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ADF11" w14:textId="77777777" w:rsidR="005249E7" w:rsidRPr="002943E7" w:rsidRDefault="005D1DDE" w:rsidP="005D1DDE">
      <w:pPr>
        <w:pStyle w:val="a3"/>
        <w:ind w:firstLine="10206"/>
        <w:jc w:val="right"/>
        <w:rPr>
          <w:b w:val="0"/>
          <w:szCs w:val="24"/>
        </w:rPr>
      </w:pPr>
      <w:r w:rsidRPr="002943E7">
        <w:rPr>
          <w:b w:val="0"/>
          <w:szCs w:val="24"/>
        </w:rPr>
        <w:t>Приложение №2</w:t>
      </w:r>
    </w:p>
    <w:p w14:paraId="4FFC8A35" w14:textId="77777777" w:rsidR="005249E7" w:rsidRPr="002943E7" w:rsidRDefault="005249E7" w:rsidP="005249E7">
      <w:pPr>
        <w:pStyle w:val="a3"/>
        <w:ind w:firstLine="10206"/>
        <w:rPr>
          <w:szCs w:val="24"/>
        </w:rPr>
      </w:pPr>
    </w:p>
    <w:p w14:paraId="264EF6D6" w14:textId="77777777" w:rsidR="002542F3" w:rsidRPr="002943E7" w:rsidRDefault="00C42FAE" w:rsidP="002542F3">
      <w:pPr>
        <w:pStyle w:val="a3"/>
        <w:rPr>
          <w:szCs w:val="24"/>
        </w:rPr>
      </w:pPr>
      <w:r w:rsidRPr="002943E7">
        <w:rPr>
          <w:szCs w:val="24"/>
        </w:rPr>
        <w:t xml:space="preserve">АНАЛИЗ ИСПОЛНЕНИЯ </w:t>
      </w:r>
      <w:r w:rsidR="002542F3" w:rsidRPr="002943E7">
        <w:rPr>
          <w:szCs w:val="24"/>
        </w:rPr>
        <w:t>ПЛАН</w:t>
      </w:r>
      <w:r w:rsidRPr="002943E7">
        <w:rPr>
          <w:szCs w:val="24"/>
        </w:rPr>
        <w:t>А</w:t>
      </w:r>
      <w:r w:rsidR="002542F3" w:rsidRPr="002943E7">
        <w:rPr>
          <w:szCs w:val="24"/>
        </w:rPr>
        <w:t xml:space="preserve"> РАБОТЫ</w:t>
      </w:r>
    </w:p>
    <w:p w14:paraId="3E603294" w14:textId="77777777" w:rsidR="00392B08" w:rsidRPr="002943E7" w:rsidRDefault="00392B08" w:rsidP="00392B08">
      <w:pPr>
        <w:jc w:val="center"/>
        <w:rPr>
          <w:b/>
        </w:rPr>
      </w:pPr>
      <w:r w:rsidRPr="002943E7">
        <w:rPr>
          <w:b/>
        </w:rPr>
        <w:t xml:space="preserve">ГОСУДАРСТВЕННОГО КАЗЕННОГО УЧРЕЖДЕНИЯ </w:t>
      </w:r>
      <w:r w:rsidR="007A59FA" w:rsidRPr="002943E7">
        <w:rPr>
          <w:b/>
        </w:rPr>
        <w:t>РЕСПУБЛИКИ САХА (ЯКУТИЯ)</w:t>
      </w:r>
      <w:r w:rsidRPr="002943E7">
        <w:rPr>
          <w:b/>
        </w:rPr>
        <w:t xml:space="preserve"> </w:t>
      </w:r>
    </w:p>
    <w:p w14:paraId="0B813282" w14:textId="77777777" w:rsidR="002542F3" w:rsidRPr="002943E7" w:rsidRDefault="00392B08" w:rsidP="00D34B0F">
      <w:pPr>
        <w:jc w:val="center"/>
        <w:rPr>
          <w:b/>
        </w:rPr>
      </w:pPr>
      <w:r w:rsidRPr="002943E7">
        <w:rPr>
          <w:b/>
        </w:rPr>
        <w:t>«РЕСПУБЛИКАНСКОЕ АГЕНТСТВО ИМУЩЕСТВА»</w:t>
      </w:r>
      <w:r w:rsidR="00126474" w:rsidRPr="002943E7">
        <w:rPr>
          <w:b/>
        </w:rPr>
        <w:t xml:space="preserve"> </w:t>
      </w:r>
      <w:r w:rsidR="00C42FAE" w:rsidRPr="002943E7">
        <w:rPr>
          <w:b/>
        </w:rPr>
        <w:t>з</w:t>
      </w:r>
      <w:r w:rsidR="002542F3" w:rsidRPr="002943E7">
        <w:rPr>
          <w:b/>
        </w:rPr>
        <w:t xml:space="preserve">а </w:t>
      </w:r>
      <w:r w:rsidR="00C97FE1" w:rsidRPr="002943E7">
        <w:rPr>
          <w:b/>
        </w:rPr>
        <w:t>2</w:t>
      </w:r>
      <w:r w:rsidR="00C42FAE" w:rsidRPr="002943E7">
        <w:rPr>
          <w:b/>
        </w:rPr>
        <w:t xml:space="preserve"> квартал </w:t>
      </w:r>
      <w:r w:rsidR="002542F3" w:rsidRPr="002943E7">
        <w:rPr>
          <w:b/>
        </w:rPr>
        <w:t>20</w:t>
      </w:r>
      <w:r w:rsidR="004C193B" w:rsidRPr="002943E7">
        <w:rPr>
          <w:b/>
        </w:rPr>
        <w:t>2</w:t>
      </w:r>
      <w:r w:rsidR="00D51FC6" w:rsidRPr="002943E7">
        <w:rPr>
          <w:b/>
        </w:rPr>
        <w:t>2</w:t>
      </w:r>
      <w:r w:rsidR="002542F3" w:rsidRPr="002943E7">
        <w:rPr>
          <w:b/>
        </w:rPr>
        <w:t xml:space="preserve"> год</w:t>
      </w:r>
      <w:r w:rsidR="00C42FAE" w:rsidRPr="002943E7">
        <w:rPr>
          <w:b/>
        </w:rPr>
        <w:t>а</w:t>
      </w:r>
    </w:p>
    <w:p w14:paraId="767B576D" w14:textId="77777777" w:rsidR="009800A3" w:rsidRPr="002943E7" w:rsidRDefault="009800A3" w:rsidP="00D34B0F">
      <w:pPr>
        <w:jc w:val="center"/>
        <w:rPr>
          <w:b/>
        </w:rPr>
      </w:pPr>
    </w:p>
    <w:tbl>
      <w:tblPr>
        <w:tblW w:w="507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3858"/>
        <w:gridCol w:w="1843"/>
        <w:gridCol w:w="58"/>
        <w:gridCol w:w="1944"/>
        <w:gridCol w:w="5303"/>
        <w:gridCol w:w="1767"/>
      </w:tblGrid>
      <w:tr w:rsidR="00D56BF8" w:rsidRPr="002943E7" w14:paraId="236A9EC2" w14:textId="77777777" w:rsidTr="000823F5">
        <w:trPr>
          <w:trHeight w:val="358"/>
        </w:trPr>
        <w:tc>
          <w:tcPr>
            <w:tcW w:w="175" w:type="pct"/>
            <w:vAlign w:val="center"/>
          </w:tcPr>
          <w:p w14:paraId="74D5E542" w14:textId="77777777" w:rsidR="00787A79" w:rsidRPr="002943E7" w:rsidRDefault="00787A79" w:rsidP="00D56BF8">
            <w:pPr>
              <w:jc w:val="center"/>
              <w:rPr>
                <w:b/>
              </w:rPr>
            </w:pPr>
            <w:r w:rsidRPr="002943E7">
              <w:rPr>
                <w:b/>
              </w:rPr>
              <w:t>№</w:t>
            </w:r>
          </w:p>
        </w:tc>
        <w:tc>
          <w:tcPr>
            <w:tcW w:w="1260" w:type="pct"/>
            <w:vAlign w:val="center"/>
          </w:tcPr>
          <w:p w14:paraId="4CC90E23" w14:textId="77777777" w:rsidR="00787A79" w:rsidRPr="002943E7" w:rsidRDefault="00787A79" w:rsidP="00D56BF8">
            <w:pPr>
              <w:pStyle w:val="3"/>
              <w:tabs>
                <w:tab w:val="left" w:pos="7080"/>
              </w:tabs>
              <w:rPr>
                <w:sz w:val="24"/>
                <w:szCs w:val="24"/>
              </w:rPr>
            </w:pPr>
            <w:r w:rsidRPr="002943E7">
              <w:rPr>
                <w:sz w:val="24"/>
                <w:szCs w:val="24"/>
              </w:rPr>
              <w:t>Разделы плана</w:t>
            </w:r>
          </w:p>
        </w:tc>
        <w:tc>
          <w:tcPr>
            <w:tcW w:w="621" w:type="pct"/>
            <w:gridSpan w:val="2"/>
            <w:vAlign w:val="center"/>
          </w:tcPr>
          <w:p w14:paraId="5830239D" w14:textId="77777777" w:rsidR="00787A79" w:rsidRPr="002943E7" w:rsidRDefault="00787A79" w:rsidP="00D56BF8">
            <w:pPr>
              <w:jc w:val="center"/>
              <w:rPr>
                <w:b/>
              </w:rPr>
            </w:pPr>
            <w:r w:rsidRPr="002943E7">
              <w:rPr>
                <w:b/>
              </w:rPr>
              <w:t>Срок исполнения</w:t>
            </w:r>
          </w:p>
        </w:tc>
        <w:tc>
          <w:tcPr>
            <w:tcW w:w="635" w:type="pct"/>
            <w:vAlign w:val="center"/>
          </w:tcPr>
          <w:p w14:paraId="49D32224" w14:textId="77777777" w:rsidR="00787A79" w:rsidRPr="002943E7" w:rsidRDefault="00787A79" w:rsidP="00D56BF8">
            <w:pPr>
              <w:jc w:val="center"/>
              <w:rPr>
                <w:b/>
              </w:rPr>
            </w:pPr>
            <w:r w:rsidRPr="002943E7">
              <w:rPr>
                <w:b/>
              </w:rPr>
              <w:t>Ответственные</w:t>
            </w:r>
            <w:r w:rsidRPr="002943E7">
              <w:rPr>
                <w:b/>
                <w:lang w:val="en-US"/>
              </w:rPr>
              <w:t xml:space="preserve"> </w:t>
            </w:r>
            <w:r w:rsidRPr="002943E7">
              <w:rPr>
                <w:b/>
              </w:rPr>
              <w:t>исполнители</w:t>
            </w:r>
          </w:p>
        </w:tc>
        <w:tc>
          <w:tcPr>
            <w:tcW w:w="1732" w:type="pct"/>
            <w:vAlign w:val="center"/>
          </w:tcPr>
          <w:p w14:paraId="43D18C54" w14:textId="77777777" w:rsidR="00787A79" w:rsidRPr="002943E7" w:rsidRDefault="00787A79" w:rsidP="00D56BF8">
            <w:pPr>
              <w:jc w:val="center"/>
              <w:rPr>
                <w:b/>
              </w:rPr>
            </w:pPr>
            <w:r w:rsidRPr="002943E7">
              <w:rPr>
                <w:b/>
              </w:rPr>
              <w:t>Информация об исполнении</w:t>
            </w:r>
          </w:p>
        </w:tc>
        <w:tc>
          <w:tcPr>
            <w:tcW w:w="577" w:type="pct"/>
            <w:vAlign w:val="center"/>
          </w:tcPr>
          <w:p w14:paraId="590156C5" w14:textId="77777777" w:rsidR="00787A79" w:rsidRPr="002943E7" w:rsidRDefault="00787A79" w:rsidP="00D56BF8">
            <w:pPr>
              <w:tabs>
                <w:tab w:val="left" w:pos="228"/>
              </w:tabs>
              <w:jc w:val="center"/>
              <w:rPr>
                <w:b/>
              </w:rPr>
            </w:pPr>
            <w:r w:rsidRPr="002943E7">
              <w:rPr>
                <w:b/>
              </w:rPr>
              <w:t>% исполнения</w:t>
            </w:r>
          </w:p>
        </w:tc>
      </w:tr>
      <w:tr w:rsidR="00D56BF8" w:rsidRPr="002943E7" w14:paraId="144B5D91" w14:textId="77777777" w:rsidTr="000823F5">
        <w:trPr>
          <w:trHeight w:val="351"/>
        </w:trPr>
        <w:tc>
          <w:tcPr>
            <w:tcW w:w="5000" w:type="pct"/>
            <w:gridSpan w:val="7"/>
          </w:tcPr>
          <w:p w14:paraId="4C592E20" w14:textId="77777777" w:rsidR="00787A79" w:rsidRPr="002943E7" w:rsidRDefault="00787A79" w:rsidP="00733E84">
            <w:pPr>
              <w:pStyle w:val="ac"/>
              <w:numPr>
                <w:ilvl w:val="0"/>
                <w:numId w:val="11"/>
              </w:numPr>
              <w:spacing w:after="0" w:line="240" w:lineRule="auto"/>
              <w:jc w:val="center"/>
              <w:rPr>
                <w:rFonts w:ascii="Times New Roman" w:hAnsi="Times New Roman"/>
                <w:b/>
                <w:sz w:val="24"/>
                <w:szCs w:val="24"/>
              </w:rPr>
            </w:pPr>
            <w:r w:rsidRPr="002943E7">
              <w:rPr>
                <w:rFonts w:ascii="Times New Roman" w:hAnsi="Times New Roman"/>
                <w:b/>
                <w:sz w:val="24"/>
                <w:szCs w:val="24"/>
              </w:rPr>
              <w:t>Основная деятельность</w:t>
            </w:r>
          </w:p>
        </w:tc>
      </w:tr>
      <w:tr w:rsidR="00D56BF8" w:rsidRPr="002943E7" w14:paraId="0802CD40" w14:textId="77777777" w:rsidTr="000823F5">
        <w:trPr>
          <w:trHeight w:val="409"/>
        </w:trPr>
        <w:tc>
          <w:tcPr>
            <w:tcW w:w="5000" w:type="pct"/>
            <w:gridSpan w:val="7"/>
          </w:tcPr>
          <w:p w14:paraId="2A513248" w14:textId="77777777" w:rsidR="00787A79" w:rsidRPr="002943E7" w:rsidRDefault="00787A79" w:rsidP="00733E84">
            <w:pPr>
              <w:pStyle w:val="a5"/>
              <w:numPr>
                <w:ilvl w:val="1"/>
                <w:numId w:val="13"/>
              </w:numPr>
              <w:tabs>
                <w:tab w:val="clear" w:pos="4153"/>
                <w:tab w:val="clear" w:pos="8306"/>
              </w:tabs>
              <w:jc w:val="center"/>
              <w:rPr>
                <w:b/>
                <w:szCs w:val="24"/>
              </w:rPr>
            </w:pPr>
            <w:r w:rsidRPr="002943E7">
              <w:rPr>
                <w:b/>
                <w:szCs w:val="24"/>
              </w:rPr>
              <w:t xml:space="preserve"> Общие вопросы, проектная деятельность</w:t>
            </w:r>
          </w:p>
        </w:tc>
      </w:tr>
      <w:tr w:rsidR="00173416" w:rsidRPr="002943E7" w14:paraId="059DC334" w14:textId="77777777" w:rsidTr="000823F5">
        <w:trPr>
          <w:trHeight w:val="196"/>
        </w:trPr>
        <w:tc>
          <w:tcPr>
            <w:tcW w:w="175" w:type="pct"/>
          </w:tcPr>
          <w:p w14:paraId="665AAA41" w14:textId="64417562" w:rsidR="00173416" w:rsidRPr="002943E7" w:rsidRDefault="00A84DCC" w:rsidP="00733E84">
            <w:pPr>
              <w:pStyle w:val="a5"/>
              <w:tabs>
                <w:tab w:val="clear" w:pos="4153"/>
                <w:tab w:val="clear" w:pos="8306"/>
              </w:tabs>
              <w:ind w:left="142"/>
              <w:rPr>
                <w:szCs w:val="24"/>
              </w:rPr>
            </w:pPr>
            <w:r w:rsidRPr="002943E7">
              <w:rPr>
                <w:szCs w:val="24"/>
              </w:rPr>
              <w:t>1</w:t>
            </w:r>
          </w:p>
        </w:tc>
        <w:tc>
          <w:tcPr>
            <w:tcW w:w="1260" w:type="pct"/>
          </w:tcPr>
          <w:p w14:paraId="3F425D6D" w14:textId="77777777" w:rsidR="00173416" w:rsidRPr="002943E7" w:rsidRDefault="00173416" w:rsidP="00733E84">
            <w:pPr>
              <w:pStyle w:val="a5"/>
              <w:tabs>
                <w:tab w:val="left" w:pos="708"/>
              </w:tabs>
              <w:jc w:val="both"/>
              <w:rPr>
                <w:szCs w:val="24"/>
              </w:rPr>
            </w:pPr>
            <w:r w:rsidRPr="002943E7">
              <w:rPr>
                <w:szCs w:val="24"/>
              </w:rPr>
              <w:t>Формирование ежеквартальных отчетов (</w:t>
            </w:r>
            <w:r w:rsidRPr="002943E7">
              <w:rPr>
                <w:szCs w:val="24"/>
                <w:lang w:val="en-US"/>
              </w:rPr>
              <w:t>I</w:t>
            </w:r>
            <w:r w:rsidRPr="002943E7">
              <w:rPr>
                <w:szCs w:val="24"/>
              </w:rPr>
              <w:t xml:space="preserve"> квартал, полугодие, 9 месяцев) и годового отчета о работе ГКУ РС (Я) «Республиканское агентство имущества» (далее – Учреждение), в том числе формирование анализа исполнения плана.</w:t>
            </w:r>
          </w:p>
        </w:tc>
        <w:tc>
          <w:tcPr>
            <w:tcW w:w="621" w:type="pct"/>
            <w:gridSpan w:val="2"/>
          </w:tcPr>
          <w:p w14:paraId="7006E1F5" w14:textId="77777777" w:rsidR="00173416" w:rsidRPr="002943E7" w:rsidRDefault="00173416" w:rsidP="00900E3F">
            <w:pPr>
              <w:pStyle w:val="a3"/>
              <w:tabs>
                <w:tab w:val="left" w:pos="142"/>
              </w:tabs>
              <w:ind w:right="-6"/>
              <w:rPr>
                <w:b w:val="0"/>
                <w:szCs w:val="24"/>
              </w:rPr>
            </w:pPr>
            <w:r w:rsidRPr="002943E7">
              <w:rPr>
                <w:b w:val="0"/>
                <w:szCs w:val="24"/>
              </w:rPr>
              <w:t>до 10 числа месяца, следующего за отчетным кварталом,</w:t>
            </w:r>
          </w:p>
          <w:p w14:paraId="53175928" w14:textId="77777777" w:rsidR="00173416" w:rsidRPr="002943E7" w:rsidRDefault="00173416" w:rsidP="00900E3F">
            <w:pPr>
              <w:pStyle w:val="a3"/>
              <w:tabs>
                <w:tab w:val="left" w:pos="142"/>
              </w:tabs>
              <w:ind w:right="-6"/>
              <w:rPr>
                <w:b w:val="0"/>
                <w:szCs w:val="24"/>
              </w:rPr>
            </w:pPr>
            <w:r w:rsidRPr="002943E7">
              <w:rPr>
                <w:b w:val="0"/>
                <w:szCs w:val="24"/>
              </w:rPr>
              <w:t>и до 15 января по итогам года</w:t>
            </w:r>
          </w:p>
        </w:tc>
        <w:tc>
          <w:tcPr>
            <w:tcW w:w="635" w:type="pct"/>
          </w:tcPr>
          <w:p w14:paraId="41C435C3" w14:textId="77777777" w:rsidR="00173416" w:rsidRPr="002943E7" w:rsidRDefault="00173416" w:rsidP="00900E3F">
            <w:pPr>
              <w:jc w:val="center"/>
            </w:pPr>
            <w:r w:rsidRPr="002943E7">
              <w:t>Структурные подразделения Учреждения</w:t>
            </w:r>
          </w:p>
        </w:tc>
        <w:tc>
          <w:tcPr>
            <w:tcW w:w="1732" w:type="pct"/>
          </w:tcPr>
          <w:p w14:paraId="1F4F58B4" w14:textId="27A3BB5A" w:rsidR="00F34757" w:rsidRPr="002943E7" w:rsidRDefault="00FE460A" w:rsidP="00F34757">
            <w:pPr>
              <w:spacing w:line="280" w:lineRule="exact"/>
              <w:jc w:val="both"/>
              <w:rPr>
                <w:rFonts w:eastAsia="Calibri"/>
                <w:b/>
                <w:lang w:eastAsia="en-US"/>
              </w:rPr>
            </w:pPr>
            <w:r w:rsidRPr="002943E7">
              <w:rPr>
                <w:rFonts w:eastAsia="Calibri"/>
                <w:b/>
                <w:lang w:eastAsia="en-US"/>
              </w:rPr>
              <w:t xml:space="preserve"> </w:t>
            </w:r>
            <w:r w:rsidR="00F34757" w:rsidRPr="002943E7">
              <w:rPr>
                <w:rFonts w:eastAsia="Calibri"/>
                <w:b/>
                <w:lang w:eastAsia="en-US"/>
              </w:rPr>
              <w:t>Исполнено.</w:t>
            </w:r>
          </w:p>
          <w:p w14:paraId="420AA338" w14:textId="5CBB2800" w:rsidR="00F34757" w:rsidRPr="002943E7" w:rsidRDefault="00FE460A" w:rsidP="00F34757">
            <w:pPr>
              <w:spacing w:line="280" w:lineRule="exact"/>
              <w:jc w:val="both"/>
              <w:rPr>
                <w:rFonts w:eastAsia="Calibri"/>
                <w:lang w:eastAsia="en-US"/>
              </w:rPr>
            </w:pPr>
            <w:r w:rsidRPr="002943E7">
              <w:rPr>
                <w:rFonts w:eastAsia="Calibri"/>
                <w:lang w:eastAsia="en-US"/>
              </w:rPr>
              <w:t xml:space="preserve"> </w:t>
            </w:r>
            <w:r w:rsidR="00F34757" w:rsidRPr="002943E7">
              <w:rPr>
                <w:rFonts w:eastAsia="Calibri"/>
                <w:lang w:eastAsia="en-US"/>
              </w:rPr>
              <w:t xml:space="preserve">Приказом ГКУ РС (Я) «РАИ» от 28.05.2021г №83 утверждены формы отчетности, предоставляемые в </w:t>
            </w:r>
            <w:proofErr w:type="spellStart"/>
            <w:r w:rsidR="00F34757" w:rsidRPr="002943E7">
              <w:rPr>
                <w:rFonts w:eastAsia="Calibri"/>
                <w:lang w:eastAsia="en-US"/>
              </w:rPr>
              <w:t>Минимущество</w:t>
            </w:r>
            <w:proofErr w:type="spellEnd"/>
            <w:r w:rsidR="00F34757" w:rsidRPr="002943E7">
              <w:rPr>
                <w:rFonts w:eastAsia="Calibri"/>
                <w:lang w:eastAsia="en-US"/>
              </w:rPr>
              <w:t xml:space="preserve"> РС (Я) в срок до 10 числа месяца, следующего за отчетным периодом. </w:t>
            </w:r>
          </w:p>
          <w:p w14:paraId="2D246D2B" w14:textId="23550E68" w:rsidR="00F34757" w:rsidRPr="002943E7" w:rsidRDefault="00FE460A" w:rsidP="00F34757">
            <w:pPr>
              <w:spacing w:line="280" w:lineRule="exact"/>
              <w:jc w:val="both"/>
              <w:rPr>
                <w:rFonts w:eastAsia="Calibri"/>
                <w:lang w:eastAsia="en-US"/>
              </w:rPr>
            </w:pPr>
            <w:r w:rsidRPr="002943E7">
              <w:rPr>
                <w:rFonts w:eastAsia="Calibri"/>
                <w:lang w:eastAsia="en-US"/>
              </w:rPr>
              <w:t xml:space="preserve">  </w:t>
            </w:r>
            <w:r w:rsidR="00F34757" w:rsidRPr="002943E7">
              <w:rPr>
                <w:rFonts w:eastAsia="Calibri"/>
                <w:lang w:eastAsia="en-US"/>
              </w:rPr>
              <w:t xml:space="preserve">Во исполнение распоряжения Министерства имущественных и земельных отношений РС (Я) от 25.05.2021г. №Р-1064 отчетность за 2 квартал 2022 г. направлена в </w:t>
            </w:r>
            <w:proofErr w:type="spellStart"/>
            <w:r w:rsidR="00F34757" w:rsidRPr="002943E7">
              <w:rPr>
                <w:rFonts w:eastAsia="Calibri"/>
                <w:lang w:eastAsia="en-US"/>
              </w:rPr>
              <w:t>Минимущество</w:t>
            </w:r>
            <w:proofErr w:type="spellEnd"/>
            <w:r w:rsidR="00F34757" w:rsidRPr="002943E7">
              <w:rPr>
                <w:rFonts w:eastAsia="Calibri"/>
                <w:lang w:eastAsia="en-US"/>
              </w:rPr>
              <w:t xml:space="preserve"> РС (Я) служебными записками:</w:t>
            </w:r>
          </w:p>
          <w:p w14:paraId="697CCB95" w14:textId="77777777" w:rsidR="00F34757" w:rsidRPr="002943E7" w:rsidRDefault="00F34757" w:rsidP="00F34757">
            <w:pPr>
              <w:spacing w:line="280" w:lineRule="exact"/>
              <w:jc w:val="both"/>
              <w:rPr>
                <w:rFonts w:eastAsia="Calibri"/>
                <w:lang w:eastAsia="en-US"/>
              </w:rPr>
            </w:pPr>
            <w:r w:rsidRPr="002943E7">
              <w:rPr>
                <w:rFonts w:eastAsia="Calibri"/>
                <w:lang w:eastAsia="en-US"/>
              </w:rPr>
              <w:t>- в Департамент по земельной политике от  08.07.2022 № 262;</w:t>
            </w:r>
          </w:p>
          <w:p w14:paraId="739AFF79" w14:textId="77777777" w:rsidR="00F34757" w:rsidRPr="002943E7" w:rsidRDefault="00F34757" w:rsidP="00F34757">
            <w:pPr>
              <w:spacing w:line="280" w:lineRule="exact"/>
              <w:jc w:val="both"/>
              <w:rPr>
                <w:rFonts w:eastAsia="Calibri"/>
                <w:lang w:eastAsia="en-US"/>
              </w:rPr>
            </w:pPr>
            <w:r w:rsidRPr="002943E7">
              <w:rPr>
                <w:rFonts w:eastAsia="Calibri"/>
                <w:lang w:eastAsia="en-US"/>
              </w:rPr>
              <w:t>- в Департамент по имущественному комплексу 30.06.2022 г. в рабочем порядке; от 08.07.2022 № 265; от 08.07.2022 № 262;</w:t>
            </w:r>
          </w:p>
          <w:p w14:paraId="1C47B7D3" w14:textId="77777777" w:rsidR="00F34757" w:rsidRPr="002943E7" w:rsidRDefault="00F34757" w:rsidP="00F34757">
            <w:pPr>
              <w:spacing w:line="280" w:lineRule="exact"/>
              <w:jc w:val="both"/>
              <w:rPr>
                <w:rFonts w:eastAsia="Calibri"/>
                <w:lang w:eastAsia="en-US"/>
              </w:rPr>
            </w:pPr>
            <w:r w:rsidRPr="002943E7">
              <w:rPr>
                <w:rFonts w:eastAsia="Calibri"/>
                <w:lang w:eastAsia="en-US"/>
              </w:rPr>
              <w:t>- в Департамент корпоративных технологий от 08.07.2022г № 264; от 08.07.2022 № 266;</w:t>
            </w:r>
          </w:p>
          <w:p w14:paraId="0663DEAA" w14:textId="77777777" w:rsidR="00173416" w:rsidRPr="002943E7" w:rsidRDefault="00F34757" w:rsidP="00F34757">
            <w:pPr>
              <w:spacing w:line="280" w:lineRule="exact"/>
              <w:ind w:firstLine="284"/>
              <w:jc w:val="both"/>
            </w:pPr>
            <w:r w:rsidRPr="002943E7">
              <w:rPr>
                <w:rFonts w:eastAsia="Calibri"/>
                <w:lang w:eastAsia="en-US"/>
              </w:rPr>
              <w:t>- в Департамент развития от 09.07.2022г № 267;  от 08.07.2022г № 264;  от 08.07.2022 № 262</w:t>
            </w:r>
          </w:p>
        </w:tc>
        <w:tc>
          <w:tcPr>
            <w:tcW w:w="577" w:type="pct"/>
          </w:tcPr>
          <w:p w14:paraId="4061DE66" w14:textId="432FDF5E" w:rsidR="00173416" w:rsidRPr="002943E7" w:rsidRDefault="00173416" w:rsidP="00900E3F">
            <w:pPr>
              <w:jc w:val="center"/>
            </w:pPr>
            <w:r w:rsidRPr="002943E7">
              <w:t>100</w:t>
            </w:r>
          </w:p>
        </w:tc>
      </w:tr>
      <w:tr w:rsidR="00173416" w:rsidRPr="002943E7" w14:paraId="40C7B05C" w14:textId="77777777" w:rsidTr="000823F5">
        <w:trPr>
          <w:trHeight w:val="196"/>
        </w:trPr>
        <w:tc>
          <w:tcPr>
            <w:tcW w:w="175" w:type="pct"/>
          </w:tcPr>
          <w:p w14:paraId="105654B2" w14:textId="3E410A71" w:rsidR="00173416" w:rsidRPr="002943E7" w:rsidRDefault="00A84DCC" w:rsidP="00672946">
            <w:pPr>
              <w:pStyle w:val="a5"/>
              <w:tabs>
                <w:tab w:val="clear" w:pos="4153"/>
                <w:tab w:val="clear" w:pos="8306"/>
              </w:tabs>
              <w:ind w:left="142"/>
              <w:rPr>
                <w:szCs w:val="24"/>
              </w:rPr>
            </w:pPr>
            <w:r w:rsidRPr="002943E7">
              <w:rPr>
                <w:szCs w:val="24"/>
              </w:rPr>
              <w:t>2</w:t>
            </w:r>
          </w:p>
        </w:tc>
        <w:tc>
          <w:tcPr>
            <w:tcW w:w="1260" w:type="pct"/>
          </w:tcPr>
          <w:p w14:paraId="5AFBE9FC" w14:textId="77777777" w:rsidR="00173416" w:rsidRPr="002943E7" w:rsidRDefault="00173416" w:rsidP="00672946">
            <w:pPr>
              <w:pStyle w:val="a5"/>
              <w:tabs>
                <w:tab w:val="left" w:pos="708"/>
              </w:tabs>
              <w:jc w:val="both"/>
              <w:rPr>
                <w:szCs w:val="24"/>
              </w:rPr>
            </w:pPr>
            <w:r w:rsidRPr="002943E7">
              <w:rPr>
                <w:szCs w:val="24"/>
              </w:rPr>
              <w:t xml:space="preserve">Участие в разработке стратегических и программных документов по совершенствованию деятельности </w:t>
            </w:r>
            <w:r w:rsidRPr="002943E7">
              <w:rPr>
                <w:szCs w:val="24"/>
              </w:rPr>
              <w:lastRenderedPageBreak/>
              <w:t xml:space="preserve">Министерства имущественных и земельных отношений РС (Я) (далее – </w:t>
            </w:r>
            <w:proofErr w:type="spellStart"/>
            <w:r w:rsidRPr="002943E7">
              <w:rPr>
                <w:szCs w:val="24"/>
              </w:rPr>
              <w:t>Минимущество</w:t>
            </w:r>
            <w:proofErr w:type="spellEnd"/>
            <w:r w:rsidRPr="002943E7">
              <w:rPr>
                <w:szCs w:val="24"/>
              </w:rPr>
              <w:t xml:space="preserve"> РС (Я)), Учреждения и осуществлению основных направлений экономики республики в области управления государственной собственностью</w:t>
            </w:r>
          </w:p>
        </w:tc>
        <w:tc>
          <w:tcPr>
            <w:tcW w:w="621" w:type="pct"/>
            <w:gridSpan w:val="2"/>
          </w:tcPr>
          <w:p w14:paraId="0D4C40AA" w14:textId="77777777" w:rsidR="00173416" w:rsidRPr="002943E7" w:rsidRDefault="00173416" w:rsidP="00900E3F">
            <w:pPr>
              <w:pStyle w:val="a3"/>
              <w:tabs>
                <w:tab w:val="left" w:pos="142"/>
              </w:tabs>
              <w:rPr>
                <w:b w:val="0"/>
                <w:szCs w:val="24"/>
              </w:rPr>
            </w:pPr>
            <w:r w:rsidRPr="002943E7">
              <w:rPr>
                <w:b w:val="0"/>
                <w:szCs w:val="24"/>
              </w:rPr>
              <w:lastRenderedPageBreak/>
              <w:t>в течение года</w:t>
            </w:r>
          </w:p>
        </w:tc>
        <w:tc>
          <w:tcPr>
            <w:tcW w:w="635" w:type="pct"/>
          </w:tcPr>
          <w:p w14:paraId="4159849D" w14:textId="0F7058B0" w:rsidR="00173416" w:rsidRPr="002943E7" w:rsidRDefault="00931DE3" w:rsidP="00900E3F">
            <w:pPr>
              <w:jc w:val="center"/>
            </w:pPr>
            <w:r w:rsidRPr="002943E7">
              <w:t xml:space="preserve">Отдел по работе с субъектами государственного сектора, Отдел </w:t>
            </w:r>
            <w:r w:rsidRPr="002943E7">
              <w:lastRenderedPageBreak/>
              <w:t>учета и имущественных отношений</w:t>
            </w:r>
          </w:p>
        </w:tc>
        <w:tc>
          <w:tcPr>
            <w:tcW w:w="1732" w:type="pct"/>
          </w:tcPr>
          <w:p w14:paraId="2241401F" w14:textId="06FD5C45" w:rsidR="00E27EF8" w:rsidRPr="002943E7" w:rsidRDefault="007641C6" w:rsidP="00FE460A">
            <w:pPr>
              <w:jc w:val="both"/>
              <w:rPr>
                <w:b/>
              </w:rPr>
            </w:pPr>
            <w:r w:rsidRPr="002943E7">
              <w:rPr>
                <w:b/>
              </w:rPr>
              <w:lastRenderedPageBreak/>
              <w:t>Исполнено.</w:t>
            </w:r>
          </w:p>
          <w:p w14:paraId="3C45AADF" w14:textId="44A7910F" w:rsidR="00E27EF8" w:rsidRPr="002943E7" w:rsidRDefault="00931DE3" w:rsidP="00E27EF8">
            <w:pPr>
              <w:jc w:val="both"/>
            </w:pPr>
            <w:r w:rsidRPr="002943E7">
              <w:t>1.</w:t>
            </w:r>
            <w:r w:rsidR="00E27EF8" w:rsidRPr="002943E7">
              <w:t xml:space="preserve">Разработка предложений и проектов документов по приказу №35 от 26.04.2022 «Об утверждении организационной структуры </w:t>
            </w:r>
            <w:r w:rsidR="00E27EF8" w:rsidRPr="002943E7">
              <w:lastRenderedPageBreak/>
              <w:t>Государственного казенного учреждения Республики Саха (Якутия) "Республиканское агентство имущества" с 01 июля 2022 года».</w:t>
            </w:r>
          </w:p>
          <w:p w14:paraId="06EBEE09" w14:textId="77777777" w:rsidR="00931DE3" w:rsidRPr="002943E7" w:rsidRDefault="00931DE3" w:rsidP="00E27EF8">
            <w:pPr>
              <w:jc w:val="both"/>
            </w:pPr>
            <w:r w:rsidRPr="002943E7">
              <w:t xml:space="preserve">2.Во исполнение поручения </w:t>
            </w:r>
            <w:proofErr w:type="gramStart"/>
            <w:r w:rsidRPr="002943E7">
              <w:t>ДИК</w:t>
            </w:r>
            <w:proofErr w:type="gramEnd"/>
            <w:r w:rsidRPr="002943E7">
              <w:t xml:space="preserve"> №08-363 от 24.06.2022г. сформированы и направлены в рабочем порядке в табличном виде информация:</w:t>
            </w:r>
          </w:p>
          <w:p w14:paraId="0B2F76E6" w14:textId="23F78429" w:rsidR="00931DE3" w:rsidRPr="002943E7" w:rsidRDefault="00931DE3" w:rsidP="00E27EF8">
            <w:pPr>
              <w:jc w:val="both"/>
            </w:pPr>
            <w:r w:rsidRPr="002943E7">
              <w:t>- о субъектах госсектора экономики, включая динамику изменений их количества;</w:t>
            </w:r>
          </w:p>
          <w:p w14:paraId="57B8FD09" w14:textId="171E18FC" w:rsidR="00173416" w:rsidRPr="002943E7" w:rsidRDefault="00931DE3" w:rsidP="00931DE3">
            <w:pPr>
              <w:jc w:val="both"/>
            </w:pPr>
            <w:r w:rsidRPr="002943E7">
              <w:t xml:space="preserve">- сведения о </w:t>
            </w:r>
            <w:proofErr w:type="gramStart"/>
            <w:r w:rsidRPr="002943E7">
              <w:t>приеме-передачи</w:t>
            </w:r>
            <w:proofErr w:type="gramEnd"/>
            <w:r w:rsidRPr="002943E7">
              <w:t xml:space="preserve"> имущества РС (Я) в муниципальную и федеральную собственность.</w:t>
            </w:r>
          </w:p>
        </w:tc>
        <w:tc>
          <w:tcPr>
            <w:tcW w:w="577" w:type="pct"/>
          </w:tcPr>
          <w:p w14:paraId="6ED01BCE" w14:textId="6F854062" w:rsidR="00173416" w:rsidRPr="002943E7" w:rsidRDefault="00931DE3" w:rsidP="00900E3F">
            <w:pPr>
              <w:jc w:val="center"/>
            </w:pPr>
            <w:r w:rsidRPr="002943E7">
              <w:lastRenderedPageBreak/>
              <w:t>100</w:t>
            </w:r>
          </w:p>
        </w:tc>
      </w:tr>
      <w:tr w:rsidR="00173416" w:rsidRPr="002943E7" w14:paraId="214B81A4" w14:textId="77777777" w:rsidTr="000823F5">
        <w:trPr>
          <w:trHeight w:val="196"/>
        </w:trPr>
        <w:tc>
          <w:tcPr>
            <w:tcW w:w="175" w:type="pct"/>
          </w:tcPr>
          <w:p w14:paraId="47C5A372" w14:textId="603A62B9" w:rsidR="00173416" w:rsidRPr="002943E7" w:rsidRDefault="00A84DCC" w:rsidP="00733E84">
            <w:pPr>
              <w:pStyle w:val="a5"/>
              <w:tabs>
                <w:tab w:val="clear" w:pos="4153"/>
                <w:tab w:val="clear" w:pos="8306"/>
              </w:tabs>
              <w:ind w:left="142"/>
              <w:rPr>
                <w:szCs w:val="24"/>
              </w:rPr>
            </w:pPr>
            <w:r w:rsidRPr="002943E7">
              <w:rPr>
                <w:szCs w:val="24"/>
              </w:rPr>
              <w:lastRenderedPageBreak/>
              <w:t>3</w:t>
            </w:r>
          </w:p>
        </w:tc>
        <w:tc>
          <w:tcPr>
            <w:tcW w:w="1260" w:type="pct"/>
          </w:tcPr>
          <w:p w14:paraId="041C2715" w14:textId="77777777" w:rsidR="00173416" w:rsidRPr="002943E7" w:rsidRDefault="00173416" w:rsidP="00733E84">
            <w:pPr>
              <w:pStyle w:val="a5"/>
              <w:tabs>
                <w:tab w:val="clear" w:pos="4153"/>
                <w:tab w:val="clear" w:pos="8306"/>
              </w:tabs>
              <w:jc w:val="both"/>
              <w:rPr>
                <w:szCs w:val="24"/>
              </w:rPr>
            </w:pPr>
            <w:r w:rsidRPr="002943E7">
              <w:rPr>
                <w:szCs w:val="24"/>
              </w:rPr>
              <w:t xml:space="preserve">Исполнение поручений Департамента информационной политики Администрации Главы РС (Я) и Правительства РС (Я) в части обеспечения информационного сопровождения деятельности Главы РС (Я), Правительства РС (Я) по вопросам, связанным с деятельностью </w:t>
            </w:r>
            <w:proofErr w:type="spellStart"/>
            <w:r w:rsidRPr="002943E7">
              <w:rPr>
                <w:szCs w:val="24"/>
              </w:rPr>
              <w:t>Минимущества</w:t>
            </w:r>
            <w:proofErr w:type="spellEnd"/>
            <w:r w:rsidRPr="002943E7">
              <w:rPr>
                <w:szCs w:val="24"/>
              </w:rPr>
              <w:t xml:space="preserve"> РС (Я)</w:t>
            </w:r>
          </w:p>
        </w:tc>
        <w:tc>
          <w:tcPr>
            <w:tcW w:w="621" w:type="pct"/>
            <w:gridSpan w:val="2"/>
          </w:tcPr>
          <w:p w14:paraId="4713FBDD" w14:textId="77777777" w:rsidR="00173416" w:rsidRPr="002943E7" w:rsidRDefault="00173416" w:rsidP="00900E3F">
            <w:pPr>
              <w:pStyle w:val="a3"/>
              <w:tabs>
                <w:tab w:val="left" w:pos="142"/>
              </w:tabs>
              <w:ind w:right="-6"/>
              <w:rPr>
                <w:b w:val="0"/>
                <w:szCs w:val="24"/>
              </w:rPr>
            </w:pPr>
            <w:r w:rsidRPr="002943E7">
              <w:rPr>
                <w:b w:val="0"/>
                <w:szCs w:val="24"/>
              </w:rPr>
              <w:t>в течение года</w:t>
            </w:r>
          </w:p>
        </w:tc>
        <w:tc>
          <w:tcPr>
            <w:tcW w:w="635" w:type="pct"/>
          </w:tcPr>
          <w:p w14:paraId="64B21FB4" w14:textId="77777777" w:rsidR="00173416" w:rsidRPr="002943E7" w:rsidRDefault="00173416" w:rsidP="00900E3F">
            <w:pPr>
              <w:jc w:val="center"/>
            </w:pPr>
            <w:r w:rsidRPr="002943E7">
              <w:t xml:space="preserve">Отдел контроля и анализа ФХД </w:t>
            </w:r>
          </w:p>
          <w:p w14:paraId="2077351A" w14:textId="77777777" w:rsidR="00173416" w:rsidRPr="002943E7" w:rsidRDefault="00173416" w:rsidP="00900E3F">
            <w:pPr>
              <w:jc w:val="center"/>
            </w:pPr>
          </w:p>
        </w:tc>
        <w:tc>
          <w:tcPr>
            <w:tcW w:w="1732" w:type="pct"/>
          </w:tcPr>
          <w:p w14:paraId="183CF1D3" w14:textId="77777777" w:rsidR="00173416" w:rsidRPr="002943E7" w:rsidRDefault="00173416" w:rsidP="00900E3F">
            <w:pPr>
              <w:pStyle w:val="a5"/>
              <w:tabs>
                <w:tab w:val="clear" w:pos="4153"/>
                <w:tab w:val="clear" w:pos="8306"/>
              </w:tabs>
              <w:jc w:val="both"/>
              <w:rPr>
                <w:b/>
                <w:szCs w:val="24"/>
              </w:rPr>
            </w:pPr>
            <w:r w:rsidRPr="002943E7">
              <w:rPr>
                <w:b/>
                <w:szCs w:val="24"/>
              </w:rPr>
              <w:t>Исполнен</w:t>
            </w:r>
            <w:r w:rsidR="00715444" w:rsidRPr="002943E7">
              <w:rPr>
                <w:b/>
                <w:szCs w:val="24"/>
              </w:rPr>
              <w:t>о</w:t>
            </w:r>
            <w:r w:rsidRPr="002943E7">
              <w:rPr>
                <w:b/>
                <w:szCs w:val="24"/>
              </w:rPr>
              <w:t>.</w:t>
            </w:r>
          </w:p>
          <w:p w14:paraId="7515FB26" w14:textId="77777777" w:rsidR="00173416" w:rsidRPr="002943E7" w:rsidRDefault="00173416" w:rsidP="00173416">
            <w:pPr>
              <w:pStyle w:val="a5"/>
              <w:numPr>
                <w:ilvl w:val="0"/>
                <w:numId w:val="21"/>
              </w:numPr>
              <w:tabs>
                <w:tab w:val="clear" w:pos="4153"/>
                <w:tab w:val="clear" w:pos="8306"/>
              </w:tabs>
              <w:ind w:left="16" w:firstLine="0"/>
              <w:jc w:val="both"/>
              <w:rPr>
                <w:szCs w:val="24"/>
              </w:rPr>
            </w:pPr>
            <w:r w:rsidRPr="002943E7">
              <w:rPr>
                <w:szCs w:val="24"/>
              </w:rPr>
              <w:t xml:space="preserve">Приостановлены социальные сети </w:t>
            </w:r>
            <w:proofErr w:type="spellStart"/>
            <w:r w:rsidRPr="002943E7">
              <w:rPr>
                <w:szCs w:val="24"/>
              </w:rPr>
              <w:t>Минимущества</w:t>
            </w:r>
            <w:proofErr w:type="spellEnd"/>
            <w:r w:rsidRPr="002943E7">
              <w:rPr>
                <w:szCs w:val="24"/>
              </w:rPr>
              <w:t xml:space="preserve"> РС (Я) - </w:t>
            </w:r>
            <w:proofErr w:type="spellStart"/>
            <w:r w:rsidRPr="002943E7">
              <w:rPr>
                <w:szCs w:val="24"/>
              </w:rPr>
              <w:t>Фэйсбук</w:t>
            </w:r>
            <w:proofErr w:type="spellEnd"/>
            <w:r w:rsidRPr="002943E7">
              <w:rPr>
                <w:szCs w:val="24"/>
              </w:rPr>
              <w:t xml:space="preserve"> и </w:t>
            </w:r>
            <w:proofErr w:type="spellStart"/>
            <w:r w:rsidRPr="002943E7">
              <w:rPr>
                <w:szCs w:val="24"/>
              </w:rPr>
              <w:t>Инстаграмм</w:t>
            </w:r>
            <w:proofErr w:type="spellEnd"/>
            <w:r w:rsidRPr="002943E7">
              <w:rPr>
                <w:szCs w:val="24"/>
              </w:rPr>
              <w:t xml:space="preserve">. </w:t>
            </w:r>
          </w:p>
          <w:p w14:paraId="6750D64A" w14:textId="12FA667D" w:rsidR="00173416" w:rsidRPr="002943E7" w:rsidRDefault="00173416" w:rsidP="00173416">
            <w:pPr>
              <w:pStyle w:val="a5"/>
              <w:numPr>
                <w:ilvl w:val="0"/>
                <w:numId w:val="21"/>
              </w:numPr>
              <w:tabs>
                <w:tab w:val="clear" w:pos="4153"/>
                <w:tab w:val="clear" w:pos="8306"/>
              </w:tabs>
              <w:ind w:left="16" w:firstLine="0"/>
              <w:jc w:val="both"/>
              <w:rPr>
                <w:szCs w:val="24"/>
              </w:rPr>
            </w:pPr>
            <w:proofErr w:type="gramStart"/>
            <w:r w:rsidRPr="002943E7">
              <w:rPr>
                <w:szCs w:val="24"/>
              </w:rPr>
              <w:t>Создан</w:t>
            </w:r>
            <w:proofErr w:type="gramEnd"/>
            <w:r w:rsidRPr="002943E7">
              <w:rPr>
                <w:szCs w:val="24"/>
              </w:rPr>
              <w:t xml:space="preserve"> телеграмм-канал </w:t>
            </w:r>
            <w:proofErr w:type="spellStart"/>
            <w:r w:rsidRPr="002943E7">
              <w:rPr>
                <w:szCs w:val="24"/>
              </w:rPr>
              <w:t>Минимущества</w:t>
            </w:r>
            <w:proofErr w:type="spellEnd"/>
            <w:r w:rsidRPr="002943E7">
              <w:rPr>
                <w:szCs w:val="24"/>
              </w:rPr>
              <w:t xml:space="preserve"> РС</w:t>
            </w:r>
            <w:r w:rsidR="00FE460A" w:rsidRPr="002943E7">
              <w:rPr>
                <w:szCs w:val="24"/>
              </w:rPr>
              <w:t xml:space="preserve"> </w:t>
            </w:r>
            <w:r w:rsidRPr="002943E7">
              <w:rPr>
                <w:szCs w:val="24"/>
              </w:rPr>
              <w:t xml:space="preserve">(Я), ссылка: </w:t>
            </w:r>
            <w:hyperlink r:id="rId9" w:history="1">
              <w:r w:rsidRPr="002943E7">
                <w:rPr>
                  <w:rStyle w:val="ad"/>
                  <w:color w:val="auto"/>
                  <w:szCs w:val="24"/>
                </w:rPr>
                <w:t>https://t.me/mizoyakutia</w:t>
              </w:r>
            </w:hyperlink>
            <w:r w:rsidRPr="002943E7">
              <w:rPr>
                <w:szCs w:val="24"/>
              </w:rPr>
              <w:t>.</w:t>
            </w:r>
          </w:p>
          <w:p w14:paraId="2339CDE5" w14:textId="7E1DBEE6" w:rsidR="00173416" w:rsidRPr="002943E7" w:rsidRDefault="00173416" w:rsidP="00173416">
            <w:pPr>
              <w:pStyle w:val="a5"/>
              <w:numPr>
                <w:ilvl w:val="0"/>
                <w:numId w:val="21"/>
              </w:numPr>
              <w:tabs>
                <w:tab w:val="clear" w:pos="4153"/>
                <w:tab w:val="clear" w:pos="8306"/>
              </w:tabs>
              <w:ind w:left="16" w:firstLine="0"/>
              <w:jc w:val="both"/>
              <w:rPr>
                <w:szCs w:val="24"/>
              </w:rPr>
            </w:pPr>
            <w:r w:rsidRPr="002943E7">
              <w:rPr>
                <w:szCs w:val="24"/>
              </w:rPr>
              <w:t xml:space="preserve">По поручению </w:t>
            </w:r>
            <w:proofErr w:type="spellStart"/>
            <w:r w:rsidRPr="002943E7">
              <w:rPr>
                <w:szCs w:val="24"/>
              </w:rPr>
              <w:t>Депинформполитики</w:t>
            </w:r>
            <w:proofErr w:type="spellEnd"/>
            <w:r w:rsidRPr="002943E7">
              <w:rPr>
                <w:szCs w:val="24"/>
              </w:rPr>
              <w:t xml:space="preserve"> от 18.03.2022 №</w:t>
            </w:r>
            <w:r w:rsidR="00FE460A" w:rsidRPr="002943E7">
              <w:rPr>
                <w:szCs w:val="24"/>
              </w:rPr>
              <w:t xml:space="preserve"> </w:t>
            </w:r>
            <w:r w:rsidRPr="002943E7">
              <w:rPr>
                <w:szCs w:val="24"/>
              </w:rPr>
              <w:t xml:space="preserve">312-А23 на главной странице официального портала и официальных социальных сетях </w:t>
            </w:r>
            <w:proofErr w:type="spellStart"/>
            <w:r w:rsidRPr="002943E7">
              <w:rPr>
                <w:szCs w:val="24"/>
              </w:rPr>
              <w:t>Минимущества</w:t>
            </w:r>
            <w:proofErr w:type="spellEnd"/>
            <w:r w:rsidRPr="002943E7">
              <w:rPr>
                <w:szCs w:val="24"/>
              </w:rPr>
              <w:t xml:space="preserve"> РС (Я) размещена информация о запуске Платформы ОБЪЯСНЯЕМ</w:t>
            </w:r>
            <w:proofErr w:type="gramStart"/>
            <w:r w:rsidRPr="002943E7">
              <w:rPr>
                <w:szCs w:val="24"/>
              </w:rPr>
              <w:t>.Р</w:t>
            </w:r>
            <w:proofErr w:type="gramEnd"/>
            <w:r w:rsidRPr="002943E7">
              <w:rPr>
                <w:szCs w:val="24"/>
              </w:rPr>
              <w:t>Ф (исх. от 21.03.2022 №</w:t>
            </w:r>
            <w:r w:rsidR="00FE460A" w:rsidRPr="002943E7">
              <w:rPr>
                <w:szCs w:val="24"/>
              </w:rPr>
              <w:t xml:space="preserve"> </w:t>
            </w:r>
            <w:r w:rsidRPr="002943E7">
              <w:rPr>
                <w:szCs w:val="24"/>
              </w:rPr>
              <w:t>04/И-014-2198).</w:t>
            </w:r>
          </w:p>
          <w:p w14:paraId="7B9C8B13" w14:textId="77777777" w:rsidR="00173416" w:rsidRPr="002943E7" w:rsidRDefault="00173416" w:rsidP="00173416">
            <w:pPr>
              <w:pStyle w:val="a5"/>
              <w:numPr>
                <w:ilvl w:val="0"/>
                <w:numId w:val="21"/>
              </w:numPr>
              <w:tabs>
                <w:tab w:val="clear" w:pos="4153"/>
                <w:tab w:val="clear" w:pos="8306"/>
              </w:tabs>
              <w:ind w:left="16" w:firstLine="0"/>
              <w:jc w:val="both"/>
              <w:rPr>
                <w:szCs w:val="24"/>
              </w:rPr>
            </w:pPr>
            <w:r w:rsidRPr="002943E7">
              <w:rPr>
                <w:szCs w:val="24"/>
              </w:rPr>
              <w:t>Еженедельные отчеты направляются в срок.</w:t>
            </w:r>
          </w:p>
        </w:tc>
        <w:tc>
          <w:tcPr>
            <w:tcW w:w="577" w:type="pct"/>
          </w:tcPr>
          <w:p w14:paraId="3F9063A5" w14:textId="5CE73263" w:rsidR="00173416" w:rsidRPr="002943E7" w:rsidRDefault="00173416" w:rsidP="00900E3F">
            <w:pPr>
              <w:jc w:val="center"/>
            </w:pPr>
            <w:r w:rsidRPr="002943E7">
              <w:t>100</w:t>
            </w:r>
          </w:p>
        </w:tc>
      </w:tr>
      <w:tr w:rsidR="00BE2CBD" w:rsidRPr="002943E7" w14:paraId="48406655" w14:textId="77777777" w:rsidTr="000823F5">
        <w:trPr>
          <w:trHeight w:val="196"/>
        </w:trPr>
        <w:tc>
          <w:tcPr>
            <w:tcW w:w="175" w:type="pct"/>
          </w:tcPr>
          <w:p w14:paraId="68B93C1B" w14:textId="3AEA2C99" w:rsidR="00BE2CBD" w:rsidRPr="002943E7" w:rsidRDefault="00A84DCC" w:rsidP="00733E84">
            <w:pPr>
              <w:pStyle w:val="a5"/>
              <w:tabs>
                <w:tab w:val="clear" w:pos="4153"/>
                <w:tab w:val="clear" w:pos="8306"/>
              </w:tabs>
              <w:ind w:left="142"/>
              <w:rPr>
                <w:szCs w:val="24"/>
              </w:rPr>
            </w:pPr>
            <w:r w:rsidRPr="002943E7">
              <w:rPr>
                <w:szCs w:val="24"/>
              </w:rPr>
              <w:t>4</w:t>
            </w:r>
          </w:p>
        </w:tc>
        <w:tc>
          <w:tcPr>
            <w:tcW w:w="1260" w:type="pct"/>
          </w:tcPr>
          <w:p w14:paraId="2543B53F" w14:textId="77777777" w:rsidR="00BE2CBD" w:rsidRPr="002943E7" w:rsidRDefault="00BE2CBD" w:rsidP="00733E84">
            <w:pPr>
              <w:pStyle w:val="a5"/>
              <w:jc w:val="both"/>
              <w:rPr>
                <w:szCs w:val="24"/>
              </w:rPr>
            </w:pPr>
            <w:r w:rsidRPr="002943E7">
              <w:rPr>
                <w:szCs w:val="24"/>
              </w:rPr>
              <w:t>Исполнение проекта «Оптимизация процесса безвозмездной передачи объектов государственной собственности РС (Я) в муниципальную собственность и объектов муниципальной собственности в государственную собственность РС (Я)»</w:t>
            </w:r>
          </w:p>
        </w:tc>
        <w:tc>
          <w:tcPr>
            <w:tcW w:w="621" w:type="pct"/>
            <w:gridSpan w:val="2"/>
          </w:tcPr>
          <w:p w14:paraId="318CF8C5" w14:textId="77777777" w:rsidR="00BE2CBD" w:rsidRPr="002943E7" w:rsidRDefault="00BE2CBD" w:rsidP="00707A4C">
            <w:pPr>
              <w:pStyle w:val="a3"/>
              <w:tabs>
                <w:tab w:val="left" w:pos="142"/>
              </w:tabs>
              <w:ind w:right="-6"/>
              <w:rPr>
                <w:b w:val="0"/>
                <w:szCs w:val="24"/>
              </w:rPr>
            </w:pPr>
            <w:r w:rsidRPr="002943E7">
              <w:rPr>
                <w:b w:val="0"/>
                <w:szCs w:val="24"/>
              </w:rPr>
              <w:t>до 22.05.2022</w:t>
            </w:r>
          </w:p>
        </w:tc>
        <w:tc>
          <w:tcPr>
            <w:tcW w:w="635" w:type="pct"/>
          </w:tcPr>
          <w:p w14:paraId="083070F7" w14:textId="45BDD933" w:rsidR="00BE2CBD" w:rsidRPr="002943E7" w:rsidRDefault="00BE2CBD" w:rsidP="00E45C0E">
            <w:pPr>
              <w:pStyle w:val="4"/>
              <w:spacing w:before="0"/>
              <w:jc w:val="center"/>
              <w:rPr>
                <w:rFonts w:ascii="Times New Roman" w:hAnsi="Times New Roman" w:cs="Times New Roman"/>
              </w:rPr>
            </w:pPr>
            <w:r w:rsidRPr="002943E7">
              <w:rPr>
                <w:rFonts w:ascii="Times New Roman" w:eastAsia="Times New Roman" w:hAnsi="Times New Roman" w:cs="Times New Roman"/>
                <w:i w:val="0"/>
                <w:iCs w:val="0"/>
                <w:color w:val="auto"/>
              </w:rPr>
              <w:t>Отдел учета и имущественных отношений</w:t>
            </w:r>
            <w:r w:rsidR="00583213" w:rsidRPr="002943E7">
              <w:rPr>
                <w:rFonts w:ascii="Times New Roman" w:eastAsia="Times New Roman" w:hAnsi="Times New Roman" w:cs="Times New Roman"/>
                <w:i w:val="0"/>
                <w:iCs w:val="0"/>
                <w:color w:val="auto"/>
              </w:rPr>
              <w:t xml:space="preserve"> </w:t>
            </w:r>
          </w:p>
        </w:tc>
        <w:tc>
          <w:tcPr>
            <w:tcW w:w="1732" w:type="pct"/>
          </w:tcPr>
          <w:p w14:paraId="456A6D93" w14:textId="77777777" w:rsidR="00BE2CBD" w:rsidRPr="002943E7" w:rsidRDefault="00715444" w:rsidP="00BE2CBD">
            <w:pPr>
              <w:pStyle w:val="4"/>
              <w:spacing w:before="0"/>
              <w:jc w:val="both"/>
              <w:rPr>
                <w:rFonts w:ascii="Times New Roman" w:eastAsia="Times New Roman" w:hAnsi="Times New Roman" w:cs="Times New Roman"/>
                <w:b/>
                <w:i w:val="0"/>
                <w:iCs w:val="0"/>
                <w:color w:val="auto"/>
              </w:rPr>
            </w:pPr>
            <w:r w:rsidRPr="002943E7">
              <w:rPr>
                <w:rFonts w:ascii="Times New Roman" w:eastAsia="Times New Roman" w:hAnsi="Times New Roman" w:cs="Times New Roman"/>
                <w:b/>
                <w:i w:val="0"/>
                <w:iCs w:val="0"/>
                <w:color w:val="auto"/>
              </w:rPr>
              <w:t>Исполнено.</w:t>
            </w:r>
          </w:p>
          <w:p w14:paraId="1EFA82EF" w14:textId="77777777" w:rsidR="00BE2CBD" w:rsidRPr="002943E7" w:rsidRDefault="00BE2CBD" w:rsidP="00BE2CBD">
            <w:pPr>
              <w:pStyle w:val="4"/>
              <w:spacing w:before="0"/>
              <w:jc w:val="both"/>
              <w:rPr>
                <w:rFonts w:ascii="Times New Roman" w:eastAsia="Times New Roman" w:hAnsi="Times New Roman" w:cs="Times New Roman"/>
                <w:i w:val="0"/>
                <w:iCs w:val="0"/>
                <w:color w:val="auto"/>
              </w:rPr>
            </w:pPr>
            <w:r w:rsidRPr="002943E7">
              <w:rPr>
                <w:rFonts w:ascii="Times New Roman" w:eastAsia="Times New Roman" w:hAnsi="Times New Roman" w:cs="Times New Roman"/>
                <w:i w:val="0"/>
                <w:iCs w:val="0"/>
                <w:color w:val="auto"/>
                <w:lang w:val="x-none"/>
              </w:rPr>
              <w:t xml:space="preserve">Приказом </w:t>
            </w:r>
            <w:proofErr w:type="spellStart"/>
            <w:r w:rsidRPr="002943E7">
              <w:rPr>
                <w:rFonts w:ascii="Times New Roman" w:eastAsia="Times New Roman" w:hAnsi="Times New Roman" w:cs="Times New Roman"/>
                <w:i w:val="0"/>
                <w:iCs w:val="0"/>
                <w:color w:val="auto"/>
                <w:lang w:val="x-none"/>
              </w:rPr>
              <w:t>Минимущества</w:t>
            </w:r>
            <w:proofErr w:type="spellEnd"/>
            <w:r w:rsidRPr="002943E7">
              <w:rPr>
                <w:rFonts w:ascii="Times New Roman" w:eastAsia="Times New Roman" w:hAnsi="Times New Roman" w:cs="Times New Roman"/>
                <w:i w:val="0"/>
                <w:iCs w:val="0"/>
                <w:color w:val="auto"/>
                <w:lang w:val="x-none"/>
              </w:rPr>
              <w:t xml:space="preserve"> РС(Я)  «О внесении изменений в Состав проектной команды по реализации проектного портфеля «Эффективный регион», утвержденный Приказом Министерства имущественных и земельных отношений Республики Саха (Якутия) от 01.03.2021 № П-09-42» от 15.03.2022 № П-09-46 внесены изменения в состав в состав проектной команды по реализации проектного портфеля «Эффективный регион».</w:t>
            </w:r>
            <w:r w:rsidRPr="002943E7">
              <w:rPr>
                <w:rFonts w:ascii="Times New Roman" w:eastAsia="Times New Roman" w:hAnsi="Times New Roman" w:cs="Times New Roman"/>
                <w:i w:val="0"/>
                <w:iCs w:val="0"/>
                <w:color w:val="auto"/>
              </w:rPr>
              <w:t xml:space="preserve"> </w:t>
            </w:r>
          </w:p>
          <w:p w14:paraId="0B7DDF32" w14:textId="23A7A939" w:rsidR="00BE2CBD" w:rsidRPr="002943E7" w:rsidRDefault="00BE2CBD" w:rsidP="005A60D8">
            <w:pPr>
              <w:jc w:val="both"/>
            </w:pPr>
            <w:r w:rsidRPr="002943E7">
              <w:lastRenderedPageBreak/>
              <w:t xml:space="preserve">Срок реализации проекта перенесен с 22.05.2022г. на </w:t>
            </w:r>
            <w:r w:rsidR="005A60D8" w:rsidRPr="002943E7">
              <w:t>ноябрь</w:t>
            </w:r>
            <w:r w:rsidRPr="002943E7">
              <w:t xml:space="preserve"> </w:t>
            </w:r>
            <w:proofErr w:type="spellStart"/>
            <w:r w:rsidRPr="002943E7">
              <w:t>т.г</w:t>
            </w:r>
            <w:proofErr w:type="spellEnd"/>
            <w:r w:rsidRPr="002943E7">
              <w:t>.</w:t>
            </w:r>
          </w:p>
        </w:tc>
        <w:tc>
          <w:tcPr>
            <w:tcW w:w="577" w:type="pct"/>
          </w:tcPr>
          <w:p w14:paraId="76E848DE" w14:textId="372BCD56" w:rsidR="00BE2CBD" w:rsidRPr="002943E7" w:rsidRDefault="00BE2CBD" w:rsidP="00900E3F">
            <w:pPr>
              <w:jc w:val="center"/>
            </w:pPr>
            <w:r w:rsidRPr="002943E7">
              <w:lastRenderedPageBreak/>
              <w:t>100</w:t>
            </w:r>
          </w:p>
        </w:tc>
      </w:tr>
      <w:tr w:rsidR="00BE2CBD" w:rsidRPr="002943E7" w14:paraId="4990EEEA" w14:textId="77777777" w:rsidTr="000823F5">
        <w:trPr>
          <w:trHeight w:val="196"/>
        </w:trPr>
        <w:tc>
          <w:tcPr>
            <w:tcW w:w="175" w:type="pct"/>
          </w:tcPr>
          <w:p w14:paraId="69A2A41E" w14:textId="44BDB7CF" w:rsidR="00BE2CBD" w:rsidRPr="002943E7" w:rsidRDefault="00A84DCC" w:rsidP="00733E84">
            <w:pPr>
              <w:pStyle w:val="a5"/>
              <w:tabs>
                <w:tab w:val="clear" w:pos="4153"/>
                <w:tab w:val="clear" w:pos="8306"/>
              </w:tabs>
              <w:ind w:left="142"/>
              <w:rPr>
                <w:szCs w:val="24"/>
              </w:rPr>
            </w:pPr>
            <w:r w:rsidRPr="002943E7">
              <w:rPr>
                <w:szCs w:val="24"/>
              </w:rPr>
              <w:lastRenderedPageBreak/>
              <w:t>5</w:t>
            </w:r>
          </w:p>
        </w:tc>
        <w:tc>
          <w:tcPr>
            <w:tcW w:w="1260" w:type="pct"/>
          </w:tcPr>
          <w:p w14:paraId="1F7EF98D" w14:textId="77777777" w:rsidR="00BE2CBD" w:rsidRPr="002943E7" w:rsidRDefault="00BE2CBD" w:rsidP="00733E84">
            <w:pPr>
              <w:pStyle w:val="a5"/>
              <w:tabs>
                <w:tab w:val="clear" w:pos="4153"/>
                <w:tab w:val="clear" w:pos="8306"/>
              </w:tabs>
              <w:jc w:val="both"/>
              <w:rPr>
                <w:szCs w:val="24"/>
              </w:rPr>
            </w:pPr>
            <w:r w:rsidRPr="002943E7">
              <w:rPr>
                <w:szCs w:val="24"/>
              </w:rPr>
              <w:t>Исполнение проекта «Оптимизация процессов подготовки распоряжений Главы Р</w:t>
            </w:r>
            <w:proofErr w:type="gramStart"/>
            <w:r w:rsidRPr="002943E7">
              <w:rPr>
                <w:szCs w:val="24"/>
              </w:rPr>
              <w:t>С(</w:t>
            </w:r>
            <w:proofErr w:type="gramEnd"/>
            <w:r w:rsidRPr="002943E7">
              <w:rPr>
                <w:szCs w:val="24"/>
              </w:rPr>
              <w:t xml:space="preserve">Я) и Правительства РС(Я) по кандидатурам в органы управления и контроля акционерных обществ с долей РС(Я) в уставном капитале» </w:t>
            </w:r>
          </w:p>
        </w:tc>
        <w:tc>
          <w:tcPr>
            <w:tcW w:w="621" w:type="pct"/>
            <w:gridSpan w:val="2"/>
          </w:tcPr>
          <w:p w14:paraId="65386A37" w14:textId="77777777" w:rsidR="00BE2CBD" w:rsidRPr="002943E7" w:rsidRDefault="00BE2CBD" w:rsidP="00900E3F">
            <w:pPr>
              <w:jc w:val="center"/>
            </w:pPr>
            <w:r w:rsidRPr="002943E7">
              <w:t>до 22.05.2022</w:t>
            </w:r>
          </w:p>
        </w:tc>
        <w:tc>
          <w:tcPr>
            <w:tcW w:w="635" w:type="pct"/>
          </w:tcPr>
          <w:p w14:paraId="404FB192" w14:textId="77777777" w:rsidR="00BE2CBD" w:rsidRPr="002943E7" w:rsidRDefault="00BE2CBD" w:rsidP="00900E3F">
            <w:pPr>
              <w:jc w:val="center"/>
            </w:pPr>
            <w:r w:rsidRPr="002943E7">
              <w:t>Отдел контроля и анализа ФХД</w:t>
            </w:r>
          </w:p>
          <w:p w14:paraId="03C37C1A" w14:textId="1F4257B7" w:rsidR="00BE2CBD" w:rsidRPr="002943E7" w:rsidRDefault="00BE2CBD" w:rsidP="00E45C0E">
            <w:pPr>
              <w:jc w:val="center"/>
            </w:pPr>
            <w:r w:rsidRPr="002943E7">
              <w:t xml:space="preserve">Отдел по работе с субъектами государственного сектора </w:t>
            </w:r>
          </w:p>
        </w:tc>
        <w:tc>
          <w:tcPr>
            <w:tcW w:w="1732" w:type="pct"/>
          </w:tcPr>
          <w:p w14:paraId="7D7C9CFA" w14:textId="77777777" w:rsidR="00BE2CBD" w:rsidRPr="002943E7" w:rsidRDefault="00715444" w:rsidP="00900E3F">
            <w:pPr>
              <w:jc w:val="both"/>
              <w:rPr>
                <w:b/>
              </w:rPr>
            </w:pPr>
            <w:r w:rsidRPr="002943E7">
              <w:rPr>
                <w:b/>
              </w:rPr>
              <w:t>Исполнено.</w:t>
            </w:r>
          </w:p>
          <w:p w14:paraId="309F111E" w14:textId="77777777" w:rsidR="00BE2CBD" w:rsidRPr="002943E7" w:rsidRDefault="00BE2CBD" w:rsidP="00900E3F">
            <w:pPr>
              <w:jc w:val="both"/>
            </w:pPr>
            <w:r w:rsidRPr="002943E7">
              <w:t>- составлена текущая карта процесса формирования и согласования проектов распоряжений (2022 года);</w:t>
            </w:r>
          </w:p>
          <w:p w14:paraId="61606DC2" w14:textId="77777777" w:rsidR="00BE2CBD" w:rsidRPr="002943E7" w:rsidRDefault="00BE2CBD" w:rsidP="00900E3F">
            <w:pPr>
              <w:jc w:val="both"/>
            </w:pPr>
            <w:r w:rsidRPr="002943E7">
              <w:t>- откорректированы проблемы;</w:t>
            </w:r>
          </w:p>
          <w:p w14:paraId="4B5F9EB7" w14:textId="77777777" w:rsidR="00BE2CBD" w:rsidRPr="002943E7" w:rsidRDefault="00BE2CBD" w:rsidP="00900E3F">
            <w:pPr>
              <w:jc w:val="both"/>
            </w:pPr>
            <w:r w:rsidRPr="002943E7">
              <w:t>- обновлен свод проблемных точек;</w:t>
            </w:r>
          </w:p>
          <w:p w14:paraId="2E58BA42" w14:textId="77777777" w:rsidR="00BE2CBD" w:rsidRPr="002943E7" w:rsidRDefault="00BE2CBD" w:rsidP="00900E3F">
            <w:pPr>
              <w:jc w:val="both"/>
            </w:pPr>
            <w:r w:rsidRPr="002943E7">
              <w:t>- определены пути оптимизации процесса.</w:t>
            </w:r>
          </w:p>
          <w:p w14:paraId="1CEE3F69" w14:textId="77777777" w:rsidR="00BE2CBD" w:rsidRPr="002943E7" w:rsidRDefault="00BE2CBD" w:rsidP="00900E3F">
            <w:pPr>
              <w:jc w:val="both"/>
            </w:pPr>
            <w:r w:rsidRPr="002943E7">
              <w:t xml:space="preserve">Срок реализации проекта перенесен с 22.05.2022г. на август </w:t>
            </w:r>
            <w:proofErr w:type="spellStart"/>
            <w:r w:rsidRPr="002943E7">
              <w:t>т.г</w:t>
            </w:r>
            <w:proofErr w:type="spellEnd"/>
            <w:r w:rsidRPr="002943E7">
              <w:t>.</w:t>
            </w:r>
          </w:p>
        </w:tc>
        <w:tc>
          <w:tcPr>
            <w:tcW w:w="577" w:type="pct"/>
          </w:tcPr>
          <w:p w14:paraId="7B0352EB" w14:textId="647ADF92" w:rsidR="00BE2CBD" w:rsidRPr="002943E7" w:rsidRDefault="00BE2CBD" w:rsidP="00900E3F">
            <w:pPr>
              <w:jc w:val="center"/>
            </w:pPr>
            <w:r w:rsidRPr="002943E7">
              <w:t>100</w:t>
            </w:r>
          </w:p>
        </w:tc>
      </w:tr>
      <w:tr w:rsidR="00F54706" w:rsidRPr="002943E7" w14:paraId="3408F79F" w14:textId="77777777" w:rsidTr="000823F5">
        <w:trPr>
          <w:trHeight w:val="196"/>
        </w:trPr>
        <w:tc>
          <w:tcPr>
            <w:tcW w:w="175" w:type="pct"/>
          </w:tcPr>
          <w:p w14:paraId="582A766D" w14:textId="3D414BF4" w:rsidR="00F54706" w:rsidRPr="002943E7" w:rsidRDefault="00A84DCC" w:rsidP="00733E84">
            <w:pPr>
              <w:pStyle w:val="a5"/>
              <w:tabs>
                <w:tab w:val="clear" w:pos="4153"/>
                <w:tab w:val="clear" w:pos="8306"/>
              </w:tabs>
              <w:ind w:left="142"/>
              <w:rPr>
                <w:szCs w:val="24"/>
              </w:rPr>
            </w:pPr>
            <w:r w:rsidRPr="002943E7">
              <w:rPr>
                <w:szCs w:val="24"/>
              </w:rPr>
              <w:t>6</w:t>
            </w:r>
          </w:p>
        </w:tc>
        <w:tc>
          <w:tcPr>
            <w:tcW w:w="1260" w:type="pct"/>
          </w:tcPr>
          <w:p w14:paraId="700E1141" w14:textId="77777777" w:rsidR="00F54706" w:rsidRPr="002943E7" w:rsidRDefault="00F54706" w:rsidP="00733E84">
            <w:pPr>
              <w:pStyle w:val="a5"/>
              <w:tabs>
                <w:tab w:val="clear" w:pos="4153"/>
                <w:tab w:val="clear" w:pos="8306"/>
              </w:tabs>
              <w:jc w:val="both"/>
              <w:rPr>
                <w:szCs w:val="24"/>
              </w:rPr>
            </w:pPr>
            <w:r w:rsidRPr="002943E7">
              <w:rPr>
                <w:szCs w:val="24"/>
              </w:rPr>
              <w:t>Участие в проектной деятельности Министерства «</w:t>
            </w:r>
            <w:proofErr w:type="spellStart"/>
            <w:r w:rsidRPr="002943E7">
              <w:rPr>
                <w:szCs w:val="24"/>
              </w:rPr>
              <w:t>Госуправление</w:t>
            </w:r>
            <w:proofErr w:type="spellEnd"/>
            <w:r w:rsidRPr="002943E7">
              <w:rPr>
                <w:szCs w:val="24"/>
              </w:rPr>
              <w:t xml:space="preserve"> 4.0», «Корпоративное управление», «Цифровая трансформация»</w:t>
            </w:r>
          </w:p>
        </w:tc>
        <w:tc>
          <w:tcPr>
            <w:tcW w:w="621" w:type="pct"/>
            <w:gridSpan w:val="2"/>
          </w:tcPr>
          <w:p w14:paraId="66B8ECC3" w14:textId="77777777" w:rsidR="00F54706" w:rsidRPr="002943E7" w:rsidRDefault="00F54706" w:rsidP="00931DE3">
            <w:pPr>
              <w:jc w:val="center"/>
            </w:pPr>
            <w:r w:rsidRPr="002943E7">
              <w:t>в течение года</w:t>
            </w:r>
          </w:p>
        </w:tc>
        <w:tc>
          <w:tcPr>
            <w:tcW w:w="635" w:type="pct"/>
          </w:tcPr>
          <w:p w14:paraId="5F5FE24F" w14:textId="77777777" w:rsidR="00F54706" w:rsidRPr="002943E7" w:rsidRDefault="00F54706" w:rsidP="00931DE3">
            <w:pPr>
              <w:jc w:val="center"/>
            </w:pPr>
            <w:r w:rsidRPr="002943E7">
              <w:t xml:space="preserve">Сотрудники учреждения в соответствии с приказом </w:t>
            </w:r>
            <w:proofErr w:type="spellStart"/>
            <w:r w:rsidRPr="002943E7">
              <w:t>Минимущества</w:t>
            </w:r>
            <w:proofErr w:type="spellEnd"/>
            <w:r w:rsidRPr="002943E7">
              <w:t xml:space="preserve"> РС (Я)</w:t>
            </w:r>
          </w:p>
        </w:tc>
        <w:tc>
          <w:tcPr>
            <w:tcW w:w="1732" w:type="pct"/>
          </w:tcPr>
          <w:p w14:paraId="7C79D8FF" w14:textId="77777777" w:rsidR="00F54706" w:rsidRPr="002943E7" w:rsidRDefault="00F54706" w:rsidP="00FE460A">
            <w:pPr>
              <w:jc w:val="both"/>
              <w:rPr>
                <w:b/>
              </w:rPr>
            </w:pPr>
            <w:r w:rsidRPr="002943E7">
              <w:rPr>
                <w:b/>
              </w:rPr>
              <w:t>Исполнено.</w:t>
            </w:r>
          </w:p>
          <w:p w14:paraId="6986A8D8" w14:textId="77777777" w:rsidR="00F54706" w:rsidRPr="002943E7" w:rsidRDefault="00F54706" w:rsidP="00FE460A">
            <w:pPr>
              <w:jc w:val="both"/>
            </w:pPr>
            <w:r w:rsidRPr="002943E7">
              <w:t>Участие Романовой Е.Ю. в работе проектной деятельности Министерства «Цифровая трансформация».</w:t>
            </w:r>
          </w:p>
          <w:p w14:paraId="6E084A32" w14:textId="77777777" w:rsidR="00F54706" w:rsidRPr="002943E7" w:rsidRDefault="00F54706" w:rsidP="00931DE3">
            <w:pPr>
              <w:ind w:firstLine="284"/>
              <w:jc w:val="both"/>
            </w:pPr>
          </w:p>
        </w:tc>
        <w:tc>
          <w:tcPr>
            <w:tcW w:w="577" w:type="pct"/>
          </w:tcPr>
          <w:p w14:paraId="4F13574D" w14:textId="1AB2E307" w:rsidR="00F54706" w:rsidRPr="002943E7" w:rsidRDefault="00122EF3" w:rsidP="00931DE3">
            <w:pPr>
              <w:jc w:val="center"/>
            </w:pPr>
            <w:r w:rsidRPr="002943E7">
              <w:t>100</w:t>
            </w:r>
          </w:p>
        </w:tc>
      </w:tr>
      <w:tr w:rsidR="00F54706" w:rsidRPr="002943E7" w14:paraId="27CC78AF" w14:textId="77777777" w:rsidTr="000823F5">
        <w:trPr>
          <w:trHeight w:val="436"/>
        </w:trPr>
        <w:tc>
          <w:tcPr>
            <w:tcW w:w="5000" w:type="pct"/>
            <w:gridSpan w:val="7"/>
          </w:tcPr>
          <w:p w14:paraId="57104FA6" w14:textId="77777777" w:rsidR="00F54706" w:rsidRPr="002943E7" w:rsidRDefault="00F54706" w:rsidP="00733E84">
            <w:pPr>
              <w:pStyle w:val="a5"/>
              <w:numPr>
                <w:ilvl w:val="1"/>
                <w:numId w:val="13"/>
              </w:numPr>
              <w:tabs>
                <w:tab w:val="clear" w:pos="4153"/>
                <w:tab w:val="clear" w:pos="8306"/>
              </w:tabs>
              <w:jc w:val="center"/>
              <w:rPr>
                <w:szCs w:val="24"/>
              </w:rPr>
            </w:pPr>
            <w:r w:rsidRPr="002943E7">
              <w:rPr>
                <w:b/>
                <w:szCs w:val="24"/>
              </w:rPr>
              <w:t xml:space="preserve"> Работа с субъектами государственного сектора экономики</w:t>
            </w:r>
          </w:p>
        </w:tc>
      </w:tr>
      <w:tr w:rsidR="00F54706" w:rsidRPr="002943E7" w14:paraId="17059C3F" w14:textId="77777777" w:rsidTr="000823F5">
        <w:trPr>
          <w:trHeight w:val="196"/>
        </w:trPr>
        <w:tc>
          <w:tcPr>
            <w:tcW w:w="175" w:type="pct"/>
          </w:tcPr>
          <w:p w14:paraId="6A3EA232" w14:textId="77777777" w:rsidR="00F54706" w:rsidRPr="002943E7" w:rsidRDefault="00F54706" w:rsidP="00733E84">
            <w:pPr>
              <w:pStyle w:val="a5"/>
              <w:tabs>
                <w:tab w:val="clear" w:pos="4153"/>
                <w:tab w:val="clear" w:pos="8306"/>
              </w:tabs>
              <w:jc w:val="center"/>
              <w:rPr>
                <w:szCs w:val="24"/>
              </w:rPr>
            </w:pPr>
            <w:r w:rsidRPr="002943E7">
              <w:rPr>
                <w:szCs w:val="24"/>
              </w:rPr>
              <w:t>1</w:t>
            </w:r>
          </w:p>
        </w:tc>
        <w:tc>
          <w:tcPr>
            <w:tcW w:w="1260" w:type="pct"/>
          </w:tcPr>
          <w:p w14:paraId="7FE14315" w14:textId="77777777" w:rsidR="00F54706" w:rsidRPr="002943E7" w:rsidRDefault="00F54706" w:rsidP="00733E84">
            <w:pPr>
              <w:pStyle w:val="a5"/>
              <w:tabs>
                <w:tab w:val="left" w:pos="708"/>
              </w:tabs>
              <w:jc w:val="both"/>
              <w:rPr>
                <w:szCs w:val="24"/>
              </w:rPr>
            </w:pPr>
            <w:r w:rsidRPr="002943E7">
              <w:rPr>
                <w:szCs w:val="24"/>
              </w:rPr>
              <w:t xml:space="preserve">Подготовка проектов распоряжений </w:t>
            </w:r>
            <w:proofErr w:type="spellStart"/>
            <w:r w:rsidRPr="002943E7">
              <w:rPr>
                <w:szCs w:val="24"/>
              </w:rPr>
              <w:t>Минимущества</w:t>
            </w:r>
            <w:proofErr w:type="spellEnd"/>
            <w:r w:rsidRPr="002943E7">
              <w:rPr>
                <w:szCs w:val="24"/>
              </w:rPr>
              <w:t xml:space="preserve"> РС (Я) о закреплении государственного имущества РС (Я) на праве оперативного управления, праве хозяйственного ведения и внесение их на утверждение в </w:t>
            </w:r>
            <w:proofErr w:type="spellStart"/>
            <w:r w:rsidRPr="002943E7">
              <w:rPr>
                <w:szCs w:val="24"/>
              </w:rPr>
              <w:t>Минимущество</w:t>
            </w:r>
            <w:proofErr w:type="spellEnd"/>
            <w:r w:rsidRPr="002943E7">
              <w:rPr>
                <w:szCs w:val="24"/>
              </w:rPr>
              <w:t xml:space="preserve"> РС (Я)</w:t>
            </w:r>
          </w:p>
        </w:tc>
        <w:tc>
          <w:tcPr>
            <w:tcW w:w="621" w:type="pct"/>
            <w:gridSpan w:val="2"/>
          </w:tcPr>
          <w:p w14:paraId="7FD7848C" w14:textId="77777777" w:rsidR="00F54706" w:rsidRPr="002943E7" w:rsidRDefault="00F54706" w:rsidP="00E27EF8">
            <w:pPr>
              <w:pStyle w:val="a7"/>
              <w:tabs>
                <w:tab w:val="clear" w:pos="4153"/>
                <w:tab w:val="clear" w:pos="8306"/>
              </w:tabs>
              <w:jc w:val="center"/>
              <w:rPr>
                <w:sz w:val="24"/>
                <w:szCs w:val="24"/>
              </w:rPr>
            </w:pPr>
            <w:r w:rsidRPr="002943E7">
              <w:rPr>
                <w:sz w:val="24"/>
                <w:szCs w:val="24"/>
              </w:rPr>
              <w:t>в течение года</w:t>
            </w:r>
          </w:p>
        </w:tc>
        <w:tc>
          <w:tcPr>
            <w:tcW w:w="635" w:type="pct"/>
          </w:tcPr>
          <w:p w14:paraId="0A04DBE2" w14:textId="77777777" w:rsidR="00F54706" w:rsidRPr="002943E7" w:rsidRDefault="00F54706" w:rsidP="00E27EF8">
            <w:pPr>
              <w:jc w:val="center"/>
            </w:pPr>
            <w:r w:rsidRPr="002943E7">
              <w:t xml:space="preserve">Отдел по работе с субъектами государственного сектора </w:t>
            </w:r>
          </w:p>
        </w:tc>
        <w:tc>
          <w:tcPr>
            <w:tcW w:w="1732" w:type="pct"/>
          </w:tcPr>
          <w:p w14:paraId="77742BAA" w14:textId="77777777" w:rsidR="00F54706" w:rsidRPr="002943E7" w:rsidRDefault="00715444" w:rsidP="00E27EF8">
            <w:pPr>
              <w:jc w:val="both"/>
              <w:rPr>
                <w:b/>
              </w:rPr>
            </w:pPr>
            <w:r w:rsidRPr="002943E7">
              <w:rPr>
                <w:b/>
              </w:rPr>
              <w:t>Исполнено.</w:t>
            </w:r>
          </w:p>
          <w:p w14:paraId="3EBC0C4C" w14:textId="6EE8A13F" w:rsidR="00F54706" w:rsidRPr="002943E7" w:rsidRDefault="00F54706" w:rsidP="00FE460A">
            <w:pPr>
              <w:jc w:val="both"/>
            </w:pPr>
            <w:r w:rsidRPr="002943E7">
              <w:t>Подготовлено</w:t>
            </w:r>
            <w:r w:rsidR="00FE460A" w:rsidRPr="002943E7">
              <w:t xml:space="preserve"> и</w:t>
            </w:r>
            <w:r w:rsidRPr="002943E7">
              <w:t xml:space="preserve"> внесено 94 проекта распоряжения </w:t>
            </w:r>
            <w:proofErr w:type="spellStart"/>
            <w:r w:rsidRPr="002943E7">
              <w:t>Минимущества</w:t>
            </w:r>
            <w:proofErr w:type="spellEnd"/>
            <w:r w:rsidRPr="002943E7">
              <w:t xml:space="preserve"> РС (Я) о закреплении (учете в РГИ) государственного имущества РС (Я) на праве оперативного управления, праве хозяйственного ведения (в </w:t>
            </w:r>
            <w:proofErr w:type="spellStart"/>
            <w:r w:rsidRPr="002943E7">
              <w:t>т.ч</w:t>
            </w:r>
            <w:proofErr w:type="spellEnd"/>
            <w:r w:rsidRPr="002943E7">
              <w:t>. 10 внесений изменений).</w:t>
            </w:r>
          </w:p>
        </w:tc>
        <w:tc>
          <w:tcPr>
            <w:tcW w:w="577" w:type="pct"/>
          </w:tcPr>
          <w:p w14:paraId="4F309D0B" w14:textId="25C761A0" w:rsidR="00F54706" w:rsidRPr="002943E7" w:rsidRDefault="00F54706" w:rsidP="00E27EF8">
            <w:pPr>
              <w:jc w:val="center"/>
            </w:pPr>
            <w:r w:rsidRPr="002943E7">
              <w:t>100</w:t>
            </w:r>
          </w:p>
        </w:tc>
      </w:tr>
      <w:tr w:rsidR="00F54706" w:rsidRPr="002943E7" w14:paraId="276F6481" w14:textId="77777777" w:rsidTr="000823F5">
        <w:trPr>
          <w:trHeight w:val="196"/>
        </w:trPr>
        <w:tc>
          <w:tcPr>
            <w:tcW w:w="175" w:type="pct"/>
          </w:tcPr>
          <w:p w14:paraId="4D47C9EB" w14:textId="77777777" w:rsidR="00F54706" w:rsidRPr="002943E7" w:rsidRDefault="00F54706" w:rsidP="00733E84">
            <w:pPr>
              <w:pStyle w:val="a5"/>
              <w:tabs>
                <w:tab w:val="clear" w:pos="4153"/>
                <w:tab w:val="clear" w:pos="8306"/>
              </w:tabs>
              <w:jc w:val="center"/>
              <w:rPr>
                <w:szCs w:val="24"/>
              </w:rPr>
            </w:pPr>
            <w:r w:rsidRPr="002943E7">
              <w:rPr>
                <w:szCs w:val="24"/>
              </w:rPr>
              <w:t>2</w:t>
            </w:r>
          </w:p>
        </w:tc>
        <w:tc>
          <w:tcPr>
            <w:tcW w:w="1260" w:type="pct"/>
          </w:tcPr>
          <w:p w14:paraId="561A1C94" w14:textId="77777777" w:rsidR="00F54706" w:rsidRPr="002943E7" w:rsidRDefault="00F54706" w:rsidP="00733E84">
            <w:pPr>
              <w:pStyle w:val="a5"/>
              <w:tabs>
                <w:tab w:val="left" w:pos="708"/>
              </w:tabs>
              <w:jc w:val="both"/>
              <w:rPr>
                <w:szCs w:val="24"/>
              </w:rPr>
            </w:pPr>
            <w:r w:rsidRPr="002943E7">
              <w:rPr>
                <w:szCs w:val="24"/>
              </w:rPr>
              <w:t xml:space="preserve">Подготовка и внесение проекта решения об отнесении имущества автономных и бюджетных учреждений РС (Я) к категории особо ценного движимого имущества (исключении имущества из категории особо </w:t>
            </w:r>
            <w:r w:rsidRPr="002943E7">
              <w:rPr>
                <w:szCs w:val="24"/>
              </w:rPr>
              <w:lastRenderedPageBreak/>
              <w:t>ценного движимого имущества) на основании видов особо ценного движимого имущества</w:t>
            </w:r>
          </w:p>
        </w:tc>
        <w:tc>
          <w:tcPr>
            <w:tcW w:w="621" w:type="pct"/>
            <w:gridSpan w:val="2"/>
          </w:tcPr>
          <w:p w14:paraId="42C73C4C" w14:textId="77777777" w:rsidR="00F54706" w:rsidRPr="002943E7" w:rsidRDefault="00F54706" w:rsidP="00E27EF8">
            <w:pPr>
              <w:pStyle w:val="a3"/>
              <w:tabs>
                <w:tab w:val="left" w:pos="142"/>
              </w:tabs>
              <w:rPr>
                <w:b w:val="0"/>
                <w:szCs w:val="24"/>
              </w:rPr>
            </w:pPr>
            <w:r w:rsidRPr="002943E7">
              <w:rPr>
                <w:b w:val="0"/>
                <w:szCs w:val="24"/>
              </w:rPr>
              <w:lastRenderedPageBreak/>
              <w:t>в течение года</w:t>
            </w:r>
          </w:p>
        </w:tc>
        <w:tc>
          <w:tcPr>
            <w:tcW w:w="635" w:type="pct"/>
          </w:tcPr>
          <w:p w14:paraId="706103FA" w14:textId="77777777" w:rsidR="00F54706" w:rsidRPr="002943E7" w:rsidRDefault="00F54706" w:rsidP="00E27EF8">
            <w:pPr>
              <w:jc w:val="center"/>
            </w:pPr>
            <w:r w:rsidRPr="002943E7">
              <w:t xml:space="preserve">Отдел по работе с субъектами государственного сектора </w:t>
            </w:r>
          </w:p>
        </w:tc>
        <w:tc>
          <w:tcPr>
            <w:tcW w:w="1732" w:type="pct"/>
          </w:tcPr>
          <w:p w14:paraId="54E27BE4" w14:textId="77777777" w:rsidR="00F54706" w:rsidRPr="002943E7" w:rsidRDefault="00715444" w:rsidP="00E27EF8">
            <w:pPr>
              <w:jc w:val="both"/>
              <w:rPr>
                <w:b/>
              </w:rPr>
            </w:pPr>
            <w:r w:rsidRPr="002943E7">
              <w:rPr>
                <w:b/>
              </w:rPr>
              <w:t>Исполнено.</w:t>
            </w:r>
          </w:p>
          <w:p w14:paraId="147D43EB" w14:textId="77777777" w:rsidR="00F54706" w:rsidRPr="002943E7" w:rsidRDefault="00F54706" w:rsidP="00E27EF8">
            <w:pPr>
              <w:jc w:val="both"/>
            </w:pPr>
            <w:r w:rsidRPr="002943E7">
              <w:t xml:space="preserve">Подготовлено и внесено 40 проектов решений об отнесении (исключении) имущества автономных и бюджетных учреждений РС (Я) к категории особо ценного движимого имущества (в </w:t>
            </w:r>
            <w:proofErr w:type="spellStart"/>
            <w:r w:rsidRPr="002943E7">
              <w:t>т.ч</w:t>
            </w:r>
            <w:proofErr w:type="spellEnd"/>
            <w:r w:rsidRPr="002943E7">
              <w:t>. 3 о внесении изменений).</w:t>
            </w:r>
          </w:p>
        </w:tc>
        <w:tc>
          <w:tcPr>
            <w:tcW w:w="577" w:type="pct"/>
          </w:tcPr>
          <w:p w14:paraId="24A34A8A" w14:textId="32F50233" w:rsidR="00F54706" w:rsidRPr="002943E7" w:rsidRDefault="00F54706" w:rsidP="00E27EF8">
            <w:pPr>
              <w:jc w:val="center"/>
            </w:pPr>
            <w:r w:rsidRPr="002943E7">
              <w:t>100</w:t>
            </w:r>
          </w:p>
        </w:tc>
      </w:tr>
      <w:tr w:rsidR="00F54706" w:rsidRPr="002943E7" w14:paraId="4899FADB" w14:textId="77777777" w:rsidTr="000823F5">
        <w:trPr>
          <w:trHeight w:val="196"/>
        </w:trPr>
        <w:tc>
          <w:tcPr>
            <w:tcW w:w="175" w:type="pct"/>
          </w:tcPr>
          <w:p w14:paraId="776F7091" w14:textId="77777777" w:rsidR="00F54706" w:rsidRPr="002943E7" w:rsidRDefault="00F54706" w:rsidP="00733E84">
            <w:pPr>
              <w:pStyle w:val="a5"/>
              <w:tabs>
                <w:tab w:val="clear" w:pos="4153"/>
                <w:tab w:val="clear" w:pos="8306"/>
              </w:tabs>
              <w:jc w:val="center"/>
              <w:rPr>
                <w:szCs w:val="24"/>
              </w:rPr>
            </w:pPr>
            <w:r w:rsidRPr="002943E7">
              <w:rPr>
                <w:szCs w:val="24"/>
              </w:rPr>
              <w:lastRenderedPageBreak/>
              <w:t>3</w:t>
            </w:r>
          </w:p>
        </w:tc>
        <w:tc>
          <w:tcPr>
            <w:tcW w:w="1260" w:type="pct"/>
          </w:tcPr>
          <w:p w14:paraId="093E645D" w14:textId="77777777" w:rsidR="00F54706" w:rsidRPr="002943E7" w:rsidRDefault="00F54706" w:rsidP="00733E84">
            <w:pPr>
              <w:pStyle w:val="a5"/>
              <w:tabs>
                <w:tab w:val="left" w:pos="708"/>
              </w:tabs>
              <w:jc w:val="both"/>
              <w:rPr>
                <w:szCs w:val="24"/>
              </w:rPr>
            </w:pPr>
            <w:r w:rsidRPr="002943E7">
              <w:rPr>
                <w:szCs w:val="24"/>
              </w:rPr>
              <w:t xml:space="preserve">Подготовка проектов решений </w:t>
            </w:r>
            <w:proofErr w:type="spellStart"/>
            <w:r w:rsidRPr="002943E7">
              <w:rPr>
                <w:szCs w:val="24"/>
              </w:rPr>
              <w:t>Минимущества</w:t>
            </w:r>
            <w:proofErr w:type="spellEnd"/>
            <w:r w:rsidRPr="002943E7">
              <w:rPr>
                <w:szCs w:val="24"/>
              </w:rPr>
              <w:t xml:space="preserve"> РС (Я) о даче согласия на распоряжение особо ценным движимым имуществом и недвижимым имуществом учреждения РС (Я), закрепленным за ним на праве оперативного управления или приобретенным за счет средств, выделенных учредителем на приобретение этого имущества и представление их в </w:t>
            </w:r>
            <w:proofErr w:type="spellStart"/>
            <w:r w:rsidRPr="002943E7">
              <w:rPr>
                <w:szCs w:val="24"/>
              </w:rPr>
              <w:t>Минимущество</w:t>
            </w:r>
            <w:proofErr w:type="spellEnd"/>
            <w:r w:rsidRPr="002943E7">
              <w:rPr>
                <w:szCs w:val="24"/>
              </w:rPr>
              <w:t xml:space="preserve"> РС (Я) для утверждения</w:t>
            </w:r>
          </w:p>
        </w:tc>
        <w:tc>
          <w:tcPr>
            <w:tcW w:w="621" w:type="pct"/>
            <w:gridSpan w:val="2"/>
          </w:tcPr>
          <w:p w14:paraId="399CF6AA" w14:textId="77777777" w:rsidR="00F54706" w:rsidRPr="002943E7" w:rsidRDefault="00F54706" w:rsidP="00E27EF8">
            <w:pPr>
              <w:pStyle w:val="a3"/>
              <w:tabs>
                <w:tab w:val="left" w:pos="142"/>
              </w:tabs>
              <w:rPr>
                <w:b w:val="0"/>
                <w:szCs w:val="24"/>
              </w:rPr>
            </w:pPr>
            <w:r w:rsidRPr="002943E7">
              <w:rPr>
                <w:b w:val="0"/>
                <w:szCs w:val="24"/>
              </w:rPr>
              <w:t>в течение года</w:t>
            </w:r>
          </w:p>
        </w:tc>
        <w:tc>
          <w:tcPr>
            <w:tcW w:w="635" w:type="pct"/>
          </w:tcPr>
          <w:p w14:paraId="55AF980C" w14:textId="77777777" w:rsidR="00F54706" w:rsidRPr="002943E7" w:rsidRDefault="00F54706" w:rsidP="00E27EF8">
            <w:pPr>
              <w:jc w:val="center"/>
            </w:pPr>
            <w:r w:rsidRPr="002943E7">
              <w:t xml:space="preserve">Отдел по работе с субъектами государственного сектора </w:t>
            </w:r>
          </w:p>
        </w:tc>
        <w:tc>
          <w:tcPr>
            <w:tcW w:w="1732" w:type="pct"/>
          </w:tcPr>
          <w:p w14:paraId="4C68D85B" w14:textId="77777777" w:rsidR="00F54706" w:rsidRPr="002943E7" w:rsidRDefault="00715444" w:rsidP="00E27EF8">
            <w:pPr>
              <w:jc w:val="both"/>
              <w:rPr>
                <w:b/>
              </w:rPr>
            </w:pPr>
            <w:r w:rsidRPr="002943E7">
              <w:rPr>
                <w:b/>
              </w:rPr>
              <w:t>Исполнено.</w:t>
            </w:r>
          </w:p>
          <w:p w14:paraId="6D40E649" w14:textId="77777777" w:rsidR="00F54706" w:rsidRPr="002943E7" w:rsidRDefault="00F54706" w:rsidP="00E27EF8">
            <w:pPr>
              <w:jc w:val="both"/>
            </w:pPr>
            <w:r w:rsidRPr="002943E7">
              <w:t xml:space="preserve">Подготовлено и представлено в </w:t>
            </w:r>
            <w:proofErr w:type="spellStart"/>
            <w:r w:rsidRPr="002943E7">
              <w:t>Минимущество</w:t>
            </w:r>
            <w:proofErr w:type="spellEnd"/>
            <w:r w:rsidRPr="002943E7">
              <w:t xml:space="preserve"> РС (Я) для утверждения 10 проектов решений </w:t>
            </w:r>
            <w:proofErr w:type="spellStart"/>
            <w:r w:rsidRPr="002943E7">
              <w:t>Минимущества</w:t>
            </w:r>
            <w:proofErr w:type="spellEnd"/>
            <w:r w:rsidRPr="002943E7">
              <w:t xml:space="preserve"> РС (Я) о даче согласия на распоряжение особо ценным движимым имуществом и недвижимым имуществом учреждения РС (Я), закрепленным за ним на праве оперативного управления или приобретенным за счет средств, выделенных учредителем на приобретение этого имущества.</w:t>
            </w:r>
          </w:p>
        </w:tc>
        <w:tc>
          <w:tcPr>
            <w:tcW w:w="577" w:type="pct"/>
          </w:tcPr>
          <w:p w14:paraId="6DCF6671" w14:textId="11E7BB14" w:rsidR="00F54706" w:rsidRPr="002943E7" w:rsidRDefault="00F54706" w:rsidP="00E27EF8">
            <w:pPr>
              <w:jc w:val="center"/>
            </w:pPr>
            <w:r w:rsidRPr="002943E7">
              <w:t>100</w:t>
            </w:r>
          </w:p>
        </w:tc>
      </w:tr>
      <w:tr w:rsidR="00F54706" w:rsidRPr="002943E7" w14:paraId="353EAD11" w14:textId="77777777" w:rsidTr="000823F5">
        <w:trPr>
          <w:trHeight w:val="196"/>
        </w:trPr>
        <w:tc>
          <w:tcPr>
            <w:tcW w:w="175" w:type="pct"/>
          </w:tcPr>
          <w:p w14:paraId="56397C7F" w14:textId="77777777" w:rsidR="00F54706" w:rsidRPr="002943E7" w:rsidRDefault="00F54706" w:rsidP="00733E84">
            <w:pPr>
              <w:pStyle w:val="a5"/>
              <w:tabs>
                <w:tab w:val="clear" w:pos="4153"/>
                <w:tab w:val="clear" w:pos="8306"/>
              </w:tabs>
              <w:jc w:val="center"/>
              <w:rPr>
                <w:szCs w:val="24"/>
              </w:rPr>
            </w:pPr>
            <w:r w:rsidRPr="002943E7">
              <w:rPr>
                <w:szCs w:val="24"/>
              </w:rPr>
              <w:t>4</w:t>
            </w:r>
          </w:p>
        </w:tc>
        <w:tc>
          <w:tcPr>
            <w:tcW w:w="1260" w:type="pct"/>
          </w:tcPr>
          <w:p w14:paraId="766A0547" w14:textId="77777777" w:rsidR="00F54706" w:rsidRPr="002943E7" w:rsidRDefault="00F54706" w:rsidP="00733E84">
            <w:pPr>
              <w:pStyle w:val="a5"/>
              <w:tabs>
                <w:tab w:val="left" w:pos="708"/>
              </w:tabs>
              <w:jc w:val="both"/>
              <w:rPr>
                <w:szCs w:val="24"/>
              </w:rPr>
            </w:pPr>
            <w:r w:rsidRPr="002943E7">
              <w:rPr>
                <w:szCs w:val="24"/>
              </w:rPr>
              <w:t>Подготовка проекта решения о списании государственного имущества РС (Я) в отношении государственного имущества РС (Я) в порядке, установленном постановлением Правительства РС (Я) от 23.09.2013 № 326 «О порядке списания государственного имущества РС (Я)»</w:t>
            </w:r>
          </w:p>
        </w:tc>
        <w:tc>
          <w:tcPr>
            <w:tcW w:w="621" w:type="pct"/>
            <w:gridSpan w:val="2"/>
          </w:tcPr>
          <w:p w14:paraId="5C595945" w14:textId="77777777" w:rsidR="00F54706" w:rsidRPr="002943E7" w:rsidRDefault="00F54706" w:rsidP="00E27EF8">
            <w:pPr>
              <w:pStyle w:val="a3"/>
              <w:tabs>
                <w:tab w:val="left" w:pos="142"/>
              </w:tabs>
              <w:rPr>
                <w:b w:val="0"/>
                <w:szCs w:val="24"/>
              </w:rPr>
            </w:pPr>
            <w:r w:rsidRPr="002943E7">
              <w:rPr>
                <w:b w:val="0"/>
                <w:szCs w:val="24"/>
              </w:rPr>
              <w:t>в течение года</w:t>
            </w:r>
          </w:p>
        </w:tc>
        <w:tc>
          <w:tcPr>
            <w:tcW w:w="635" w:type="pct"/>
          </w:tcPr>
          <w:p w14:paraId="6AC29C3B" w14:textId="77777777" w:rsidR="00F54706" w:rsidRPr="002943E7" w:rsidRDefault="00F54706" w:rsidP="00E27EF8">
            <w:pPr>
              <w:jc w:val="center"/>
            </w:pPr>
            <w:r w:rsidRPr="002943E7">
              <w:t xml:space="preserve">Отдел по работе с субъектами государственного сектора </w:t>
            </w:r>
          </w:p>
        </w:tc>
        <w:tc>
          <w:tcPr>
            <w:tcW w:w="1732" w:type="pct"/>
          </w:tcPr>
          <w:p w14:paraId="46F0806A" w14:textId="77777777" w:rsidR="00F54706" w:rsidRPr="002943E7" w:rsidRDefault="00715444" w:rsidP="00B92389">
            <w:pPr>
              <w:jc w:val="both"/>
              <w:rPr>
                <w:b/>
              </w:rPr>
            </w:pPr>
            <w:r w:rsidRPr="002943E7">
              <w:rPr>
                <w:b/>
              </w:rPr>
              <w:t>Исполнено.</w:t>
            </w:r>
          </w:p>
          <w:p w14:paraId="137B3B73" w14:textId="77777777" w:rsidR="00F54706" w:rsidRPr="002943E7" w:rsidRDefault="00F54706" w:rsidP="00E27EF8">
            <w:pPr>
              <w:jc w:val="both"/>
            </w:pPr>
            <w:r w:rsidRPr="002943E7">
              <w:t>Подготовлено 16 проектов решения о списании государственного имущества РС (Я) в отношении государственного имущества РС (Я) в порядке, установленном Правительства РС (Я) от 23.09.2013 № 326 «О порядке списания государственного имущества РС (Я)».</w:t>
            </w:r>
          </w:p>
        </w:tc>
        <w:tc>
          <w:tcPr>
            <w:tcW w:w="577" w:type="pct"/>
          </w:tcPr>
          <w:p w14:paraId="79A4758D" w14:textId="1D7A1458" w:rsidR="00F54706" w:rsidRPr="002943E7" w:rsidRDefault="00F54706" w:rsidP="00E27EF8">
            <w:pPr>
              <w:jc w:val="center"/>
            </w:pPr>
            <w:r w:rsidRPr="002943E7">
              <w:t>100</w:t>
            </w:r>
          </w:p>
        </w:tc>
      </w:tr>
      <w:tr w:rsidR="00F54706" w:rsidRPr="002943E7" w14:paraId="3CF70731" w14:textId="77777777" w:rsidTr="000823F5">
        <w:trPr>
          <w:trHeight w:val="196"/>
        </w:trPr>
        <w:tc>
          <w:tcPr>
            <w:tcW w:w="175" w:type="pct"/>
          </w:tcPr>
          <w:p w14:paraId="40822EFB" w14:textId="77777777" w:rsidR="00F54706" w:rsidRPr="002943E7" w:rsidRDefault="00F54706" w:rsidP="00733E84">
            <w:pPr>
              <w:pStyle w:val="a5"/>
              <w:tabs>
                <w:tab w:val="clear" w:pos="4153"/>
                <w:tab w:val="clear" w:pos="8306"/>
              </w:tabs>
              <w:jc w:val="center"/>
              <w:rPr>
                <w:szCs w:val="24"/>
              </w:rPr>
            </w:pPr>
            <w:r w:rsidRPr="002943E7">
              <w:rPr>
                <w:szCs w:val="24"/>
              </w:rPr>
              <w:t>5</w:t>
            </w:r>
          </w:p>
        </w:tc>
        <w:tc>
          <w:tcPr>
            <w:tcW w:w="1260" w:type="pct"/>
          </w:tcPr>
          <w:p w14:paraId="5D5129CD" w14:textId="77777777" w:rsidR="00F54706" w:rsidRPr="002943E7" w:rsidRDefault="00F54706" w:rsidP="00733E84">
            <w:pPr>
              <w:pStyle w:val="a5"/>
              <w:tabs>
                <w:tab w:val="left" w:pos="708"/>
              </w:tabs>
              <w:jc w:val="both"/>
              <w:rPr>
                <w:szCs w:val="24"/>
              </w:rPr>
            </w:pPr>
            <w:r w:rsidRPr="002943E7">
              <w:rPr>
                <w:szCs w:val="24"/>
              </w:rPr>
              <w:t xml:space="preserve">Подготовка проекта решения </w:t>
            </w:r>
            <w:proofErr w:type="spellStart"/>
            <w:r w:rsidRPr="002943E7">
              <w:rPr>
                <w:szCs w:val="24"/>
              </w:rPr>
              <w:t>Минимущества</w:t>
            </w:r>
            <w:proofErr w:type="spellEnd"/>
            <w:r w:rsidRPr="002943E7">
              <w:rPr>
                <w:szCs w:val="24"/>
              </w:rPr>
              <w:t xml:space="preserve"> РС (Я) о согласовании сделки унитарных предприятий и государственных учреждений</w:t>
            </w:r>
          </w:p>
        </w:tc>
        <w:tc>
          <w:tcPr>
            <w:tcW w:w="621" w:type="pct"/>
            <w:gridSpan w:val="2"/>
          </w:tcPr>
          <w:p w14:paraId="0DBD766A" w14:textId="77777777" w:rsidR="00F54706" w:rsidRPr="002943E7" w:rsidRDefault="00F54706" w:rsidP="00E27EF8">
            <w:pPr>
              <w:pStyle w:val="a3"/>
              <w:tabs>
                <w:tab w:val="left" w:pos="142"/>
              </w:tabs>
              <w:rPr>
                <w:b w:val="0"/>
                <w:szCs w:val="24"/>
              </w:rPr>
            </w:pPr>
            <w:r w:rsidRPr="002943E7">
              <w:rPr>
                <w:b w:val="0"/>
                <w:szCs w:val="24"/>
              </w:rPr>
              <w:t>в течение года</w:t>
            </w:r>
          </w:p>
        </w:tc>
        <w:tc>
          <w:tcPr>
            <w:tcW w:w="635" w:type="pct"/>
          </w:tcPr>
          <w:p w14:paraId="38748B49" w14:textId="77777777" w:rsidR="00F54706" w:rsidRPr="002943E7" w:rsidRDefault="00F54706" w:rsidP="00E27EF8">
            <w:pPr>
              <w:jc w:val="center"/>
            </w:pPr>
            <w:r w:rsidRPr="002943E7">
              <w:t xml:space="preserve">Отдел по работе с субъектами государственного сектора </w:t>
            </w:r>
          </w:p>
        </w:tc>
        <w:tc>
          <w:tcPr>
            <w:tcW w:w="1732" w:type="pct"/>
          </w:tcPr>
          <w:p w14:paraId="6A1053FF" w14:textId="77777777" w:rsidR="00F54706" w:rsidRPr="002943E7" w:rsidRDefault="00715444" w:rsidP="00B92389">
            <w:pPr>
              <w:jc w:val="both"/>
              <w:rPr>
                <w:b/>
              </w:rPr>
            </w:pPr>
            <w:r w:rsidRPr="002943E7">
              <w:rPr>
                <w:b/>
              </w:rPr>
              <w:t>Исполнено.</w:t>
            </w:r>
          </w:p>
          <w:p w14:paraId="0F734DBC" w14:textId="77777777" w:rsidR="00F54706" w:rsidRPr="002943E7" w:rsidRDefault="00F54706" w:rsidP="00E27EF8">
            <w:pPr>
              <w:jc w:val="both"/>
            </w:pPr>
            <w:r w:rsidRPr="002943E7">
              <w:t xml:space="preserve">Подготовлено 2 проекта решения </w:t>
            </w:r>
            <w:proofErr w:type="spellStart"/>
            <w:r w:rsidRPr="002943E7">
              <w:t>Минимущества</w:t>
            </w:r>
            <w:proofErr w:type="spellEnd"/>
            <w:r w:rsidRPr="002943E7">
              <w:t xml:space="preserve"> РС (Я) о согласовании сделки ГУП </w:t>
            </w:r>
          </w:p>
        </w:tc>
        <w:tc>
          <w:tcPr>
            <w:tcW w:w="577" w:type="pct"/>
          </w:tcPr>
          <w:p w14:paraId="5579CE95" w14:textId="3C316D97" w:rsidR="00F54706" w:rsidRPr="002943E7" w:rsidRDefault="00F54706" w:rsidP="00E27EF8">
            <w:pPr>
              <w:jc w:val="center"/>
            </w:pPr>
            <w:r w:rsidRPr="002943E7">
              <w:t>100</w:t>
            </w:r>
          </w:p>
        </w:tc>
      </w:tr>
      <w:tr w:rsidR="00F54706" w:rsidRPr="002943E7" w14:paraId="0DEB8BF4" w14:textId="77777777" w:rsidTr="000823F5">
        <w:trPr>
          <w:trHeight w:val="196"/>
        </w:trPr>
        <w:tc>
          <w:tcPr>
            <w:tcW w:w="175" w:type="pct"/>
          </w:tcPr>
          <w:p w14:paraId="6BDBAD34" w14:textId="77777777" w:rsidR="00F54706" w:rsidRPr="002943E7" w:rsidRDefault="00F54706" w:rsidP="00733E84">
            <w:pPr>
              <w:pStyle w:val="a5"/>
              <w:tabs>
                <w:tab w:val="clear" w:pos="4153"/>
                <w:tab w:val="clear" w:pos="8306"/>
              </w:tabs>
              <w:jc w:val="center"/>
              <w:rPr>
                <w:szCs w:val="24"/>
              </w:rPr>
            </w:pPr>
            <w:r w:rsidRPr="002943E7">
              <w:rPr>
                <w:szCs w:val="24"/>
              </w:rPr>
              <w:t>6</w:t>
            </w:r>
          </w:p>
        </w:tc>
        <w:tc>
          <w:tcPr>
            <w:tcW w:w="1260" w:type="pct"/>
          </w:tcPr>
          <w:p w14:paraId="65908BE4" w14:textId="77777777" w:rsidR="00F54706" w:rsidRPr="002943E7" w:rsidRDefault="00F54706" w:rsidP="00733E84">
            <w:pPr>
              <w:pStyle w:val="a5"/>
              <w:tabs>
                <w:tab w:val="left" w:pos="708"/>
              </w:tabs>
              <w:jc w:val="both"/>
              <w:rPr>
                <w:szCs w:val="24"/>
              </w:rPr>
            </w:pPr>
            <w:r w:rsidRPr="002943E7">
              <w:rPr>
                <w:szCs w:val="24"/>
              </w:rPr>
              <w:t xml:space="preserve">Подготовка проектов решений </w:t>
            </w:r>
            <w:proofErr w:type="spellStart"/>
            <w:r w:rsidRPr="002943E7">
              <w:rPr>
                <w:szCs w:val="24"/>
              </w:rPr>
              <w:t>Минимущества</w:t>
            </w:r>
            <w:proofErr w:type="spellEnd"/>
            <w:r w:rsidRPr="002943E7">
              <w:rPr>
                <w:szCs w:val="24"/>
              </w:rPr>
              <w:t xml:space="preserve"> РС (Я) о даче согласия государственным учреждениям и государственным </w:t>
            </w:r>
            <w:r w:rsidRPr="002943E7">
              <w:rPr>
                <w:szCs w:val="24"/>
              </w:rPr>
              <w:lastRenderedPageBreak/>
              <w:t>унитарным предприятиям на предоставление в аренду или безвозмездное пользование имущества, закрепленного за ними на праве оперативного управления и хозяйственного ведения</w:t>
            </w:r>
          </w:p>
        </w:tc>
        <w:tc>
          <w:tcPr>
            <w:tcW w:w="621" w:type="pct"/>
            <w:gridSpan w:val="2"/>
          </w:tcPr>
          <w:p w14:paraId="75538829" w14:textId="77777777" w:rsidR="00F54706" w:rsidRPr="002943E7" w:rsidRDefault="00F54706" w:rsidP="00707A4C">
            <w:pPr>
              <w:pStyle w:val="a3"/>
              <w:tabs>
                <w:tab w:val="left" w:pos="142"/>
              </w:tabs>
              <w:rPr>
                <w:b w:val="0"/>
                <w:szCs w:val="24"/>
              </w:rPr>
            </w:pPr>
            <w:r w:rsidRPr="002943E7">
              <w:rPr>
                <w:b w:val="0"/>
                <w:szCs w:val="24"/>
              </w:rPr>
              <w:lastRenderedPageBreak/>
              <w:t>в течение года</w:t>
            </w:r>
          </w:p>
          <w:p w14:paraId="209B8109" w14:textId="77777777" w:rsidR="00F54706" w:rsidRPr="002943E7" w:rsidRDefault="00F54706" w:rsidP="00707A4C">
            <w:pPr>
              <w:pStyle w:val="a3"/>
              <w:tabs>
                <w:tab w:val="left" w:pos="142"/>
              </w:tabs>
              <w:rPr>
                <w:b w:val="0"/>
                <w:szCs w:val="24"/>
              </w:rPr>
            </w:pPr>
          </w:p>
        </w:tc>
        <w:tc>
          <w:tcPr>
            <w:tcW w:w="635" w:type="pct"/>
          </w:tcPr>
          <w:p w14:paraId="08B1FEBB" w14:textId="77777777" w:rsidR="00F54706" w:rsidRPr="002943E7" w:rsidRDefault="00F54706" w:rsidP="00707A4C">
            <w:pPr>
              <w:jc w:val="center"/>
            </w:pPr>
            <w:r w:rsidRPr="002943E7">
              <w:t xml:space="preserve">Отдел по работе с субъектами государственного сектора </w:t>
            </w:r>
          </w:p>
        </w:tc>
        <w:tc>
          <w:tcPr>
            <w:tcW w:w="1732" w:type="pct"/>
          </w:tcPr>
          <w:p w14:paraId="2F85F1D9" w14:textId="77777777" w:rsidR="00F54706" w:rsidRPr="002943E7" w:rsidRDefault="00715444" w:rsidP="00B92389">
            <w:pPr>
              <w:jc w:val="both"/>
              <w:rPr>
                <w:b/>
              </w:rPr>
            </w:pPr>
            <w:r w:rsidRPr="002943E7">
              <w:rPr>
                <w:b/>
              </w:rPr>
              <w:t>Исполнено.</w:t>
            </w:r>
          </w:p>
          <w:p w14:paraId="409BE83A" w14:textId="77777777" w:rsidR="00F54706" w:rsidRPr="002943E7" w:rsidRDefault="00F54706" w:rsidP="00707A4C">
            <w:pPr>
              <w:jc w:val="both"/>
            </w:pPr>
            <w:r w:rsidRPr="002943E7">
              <w:t xml:space="preserve">Подготовлено 71 проект решения </w:t>
            </w:r>
            <w:proofErr w:type="spellStart"/>
            <w:r w:rsidRPr="002943E7">
              <w:t>Минимущества</w:t>
            </w:r>
            <w:proofErr w:type="spellEnd"/>
            <w:r w:rsidRPr="002943E7">
              <w:t xml:space="preserve"> РС (Я) о даче согласия государственным учреждениям и </w:t>
            </w:r>
            <w:r w:rsidRPr="002943E7">
              <w:lastRenderedPageBreak/>
              <w:t xml:space="preserve">государственным унитарным предприятиям на предоставление в аренду или безвозмездное пользование имущества, закрепленного за ними на праве оперативного управления и хозяйственного ведения (в </w:t>
            </w:r>
            <w:proofErr w:type="spellStart"/>
            <w:r w:rsidRPr="002943E7">
              <w:t>т.ч</w:t>
            </w:r>
            <w:proofErr w:type="spellEnd"/>
            <w:r w:rsidRPr="002943E7">
              <w:t>. 3 внесения изменений)</w:t>
            </w:r>
          </w:p>
        </w:tc>
        <w:tc>
          <w:tcPr>
            <w:tcW w:w="577" w:type="pct"/>
          </w:tcPr>
          <w:p w14:paraId="3828BD1B" w14:textId="39355180" w:rsidR="00F54706" w:rsidRPr="002943E7" w:rsidRDefault="00F54706" w:rsidP="00707A4C">
            <w:pPr>
              <w:jc w:val="center"/>
            </w:pPr>
            <w:r w:rsidRPr="002943E7">
              <w:lastRenderedPageBreak/>
              <w:t>100</w:t>
            </w:r>
          </w:p>
        </w:tc>
      </w:tr>
      <w:tr w:rsidR="00F54706" w:rsidRPr="002943E7" w14:paraId="5F8ED61E" w14:textId="77777777" w:rsidTr="000823F5">
        <w:trPr>
          <w:trHeight w:val="196"/>
        </w:trPr>
        <w:tc>
          <w:tcPr>
            <w:tcW w:w="175" w:type="pct"/>
          </w:tcPr>
          <w:p w14:paraId="2064CCA2" w14:textId="77777777" w:rsidR="00F54706" w:rsidRPr="002943E7" w:rsidRDefault="00F54706" w:rsidP="00733E84">
            <w:pPr>
              <w:pStyle w:val="a5"/>
              <w:tabs>
                <w:tab w:val="clear" w:pos="4153"/>
                <w:tab w:val="clear" w:pos="8306"/>
              </w:tabs>
              <w:jc w:val="center"/>
              <w:rPr>
                <w:szCs w:val="24"/>
              </w:rPr>
            </w:pPr>
            <w:r w:rsidRPr="002943E7">
              <w:rPr>
                <w:szCs w:val="24"/>
              </w:rPr>
              <w:lastRenderedPageBreak/>
              <w:t>7</w:t>
            </w:r>
          </w:p>
        </w:tc>
        <w:tc>
          <w:tcPr>
            <w:tcW w:w="1260" w:type="pct"/>
          </w:tcPr>
          <w:p w14:paraId="560B3725" w14:textId="77777777" w:rsidR="00F54706" w:rsidRPr="002943E7" w:rsidRDefault="00F54706" w:rsidP="00733E84">
            <w:pPr>
              <w:pStyle w:val="a5"/>
              <w:tabs>
                <w:tab w:val="left" w:pos="708"/>
              </w:tabs>
              <w:jc w:val="both"/>
              <w:rPr>
                <w:szCs w:val="24"/>
              </w:rPr>
            </w:pPr>
            <w:r w:rsidRPr="002943E7">
              <w:rPr>
                <w:szCs w:val="24"/>
              </w:rPr>
              <w:t xml:space="preserve">Подготовка проектов решений </w:t>
            </w:r>
            <w:proofErr w:type="spellStart"/>
            <w:r w:rsidRPr="002943E7">
              <w:rPr>
                <w:szCs w:val="24"/>
              </w:rPr>
              <w:t>Минимущества</w:t>
            </w:r>
            <w:proofErr w:type="spellEnd"/>
            <w:r w:rsidRPr="002943E7">
              <w:rPr>
                <w:szCs w:val="24"/>
              </w:rPr>
              <w:t xml:space="preserve"> РС (Я) о принятии в государственную собственность РС (Я) имущества, завершенных строительством объектов</w:t>
            </w:r>
          </w:p>
        </w:tc>
        <w:tc>
          <w:tcPr>
            <w:tcW w:w="621" w:type="pct"/>
            <w:gridSpan w:val="2"/>
          </w:tcPr>
          <w:p w14:paraId="074F6D8C" w14:textId="77777777" w:rsidR="00F54706" w:rsidRPr="002943E7" w:rsidRDefault="00F54706" w:rsidP="00707A4C">
            <w:pPr>
              <w:pStyle w:val="a3"/>
              <w:tabs>
                <w:tab w:val="left" w:pos="142"/>
              </w:tabs>
              <w:rPr>
                <w:b w:val="0"/>
                <w:szCs w:val="24"/>
              </w:rPr>
            </w:pPr>
            <w:r w:rsidRPr="002943E7">
              <w:rPr>
                <w:b w:val="0"/>
                <w:szCs w:val="24"/>
              </w:rPr>
              <w:t>в течение года</w:t>
            </w:r>
          </w:p>
          <w:p w14:paraId="0D2A44F1" w14:textId="77777777" w:rsidR="00F54706" w:rsidRPr="002943E7" w:rsidRDefault="00F54706" w:rsidP="00707A4C">
            <w:pPr>
              <w:pStyle w:val="a3"/>
              <w:tabs>
                <w:tab w:val="left" w:pos="142"/>
              </w:tabs>
              <w:rPr>
                <w:b w:val="0"/>
                <w:szCs w:val="24"/>
              </w:rPr>
            </w:pPr>
          </w:p>
        </w:tc>
        <w:tc>
          <w:tcPr>
            <w:tcW w:w="635" w:type="pct"/>
          </w:tcPr>
          <w:p w14:paraId="29A3840E" w14:textId="77777777" w:rsidR="00F54706" w:rsidRPr="002943E7" w:rsidRDefault="00F54706" w:rsidP="00707A4C">
            <w:pPr>
              <w:jc w:val="center"/>
            </w:pPr>
            <w:r w:rsidRPr="002943E7">
              <w:t xml:space="preserve">Отдел по работе с субъектами государственного сектора </w:t>
            </w:r>
          </w:p>
        </w:tc>
        <w:tc>
          <w:tcPr>
            <w:tcW w:w="1732" w:type="pct"/>
          </w:tcPr>
          <w:p w14:paraId="010DD0E6" w14:textId="77777777" w:rsidR="00F54706" w:rsidRPr="002943E7" w:rsidRDefault="00715444" w:rsidP="00B92389">
            <w:pPr>
              <w:jc w:val="both"/>
              <w:rPr>
                <w:b/>
              </w:rPr>
            </w:pPr>
            <w:r w:rsidRPr="002943E7">
              <w:rPr>
                <w:b/>
              </w:rPr>
              <w:t>Исполнено.</w:t>
            </w:r>
          </w:p>
          <w:p w14:paraId="0A13C9CB" w14:textId="77777777" w:rsidR="00F54706" w:rsidRPr="002943E7" w:rsidRDefault="00F54706" w:rsidP="00707A4C">
            <w:pPr>
              <w:jc w:val="both"/>
            </w:pPr>
            <w:r w:rsidRPr="002943E7">
              <w:t xml:space="preserve">Подготовлено 8 проектов решений </w:t>
            </w:r>
            <w:proofErr w:type="spellStart"/>
            <w:r w:rsidRPr="002943E7">
              <w:t>Минимущества</w:t>
            </w:r>
            <w:proofErr w:type="spellEnd"/>
            <w:r w:rsidRPr="002943E7">
              <w:t xml:space="preserve"> РС (Я) о принятии в государственную собственность РС (Я) имущества, завершенных строительством объекто</w:t>
            </w:r>
            <w:proofErr w:type="gramStart"/>
            <w:r w:rsidRPr="002943E7">
              <w:t>в(</w:t>
            </w:r>
            <w:proofErr w:type="gramEnd"/>
            <w:r w:rsidRPr="002943E7">
              <w:t xml:space="preserve">в </w:t>
            </w:r>
            <w:proofErr w:type="spellStart"/>
            <w:r w:rsidRPr="002943E7">
              <w:t>т.ч</w:t>
            </w:r>
            <w:proofErr w:type="spellEnd"/>
            <w:r w:rsidRPr="002943E7">
              <w:t>. 1 внесения изменений, 1- увеличение стоимости)..</w:t>
            </w:r>
          </w:p>
        </w:tc>
        <w:tc>
          <w:tcPr>
            <w:tcW w:w="577" w:type="pct"/>
          </w:tcPr>
          <w:p w14:paraId="34313A1A" w14:textId="77777777" w:rsidR="00F54706" w:rsidRPr="002943E7" w:rsidRDefault="00F54706" w:rsidP="00707A4C">
            <w:pPr>
              <w:jc w:val="center"/>
            </w:pPr>
            <w:r w:rsidRPr="002943E7">
              <w:t>100</w:t>
            </w:r>
          </w:p>
        </w:tc>
      </w:tr>
      <w:tr w:rsidR="00F54706" w:rsidRPr="002943E7" w14:paraId="1EA4070D" w14:textId="77777777" w:rsidTr="000823F5">
        <w:trPr>
          <w:trHeight w:val="196"/>
        </w:trPr>
        <w:tc>
          <w:tcPr>
            <w:tcW w:w="175" w:type="pct"/>
          </w:tcPr>
          <w:p w14:paraId="05B916DB" w14:textId="77777777" w:rsidR="00F54706" w:rsidRPr="002943E7" w:rsidRDefault="00F54706" w:rsidP="00733E84">
            <w:pPr>
              <w:pStyle w:val="a5"/>
              <w:tabs>
                <w:tab w:val="clear" w:pos="4153"/>
                <w:tab w:val="clear" w:pos="8306"/>
              </w:tabs>
              <w:jc w:val="center"/>
              <w:rPr>
                <w:szCs w:val="24"/>
              </w:rPr>
            </w:pPr>
            <w:r w:rsidRPr="002943E7">
              <w:rPr>
                <w:szCs w:val="24"/>
              </w:rPr>
              <w:t>8</w:t>
            </w:r>
          </w:p>
        </w:tc>
        <w:tc>
          <w:tcPr>
            <w:tcW w:w="1260" w:type="pct"/>
          </w:tcPr>
          <w:p w14:paraId="28AE722D" w14:textId="77777777" w:rsidR="00F54706" w:rsidRPr="002943E7" w:rsidRDefault="00F54706" w:rsidP="00733E84">
            <w:pPr>
              <w:pStyle w:val="a5"/>
              <w:tabs>
                <w:tab w:val="left" w:pos="708"/>
              </w:tabs>
              <w:ind w:right="72"/>
              <w:jc w:val="both"/>
              <w:rPr>
                <w:szCs w:val="24"/>
              </w:rPr>
            </w:pPr>
            <w:r w:rsidRPr="002943E7">
              <w:rPr>
                <w:szCs w:val="24"/>
              </w:rPr>
              <w:t xml:space="preserve">Внесение предложений в </w:t>
            </w:r>
            <w:proofErr w:type="spellStart"/>
            <w:r w:rsidRPr="002943E7">
              <w:rPr>
                <w:szCs w:val="24"/>
              </w:rPr>
              <w:t>Минимущество</w:t>
            </w:r>
            <w:proofErr w:type="spellEnd"/>
            <w:r w:rsidRPr="002943E7">
              <w:rPr>
                <w:szCs w:val="24"/>
              </w:rPr>
              <w:t xml:space="preserve"> РС (Я) для формирования Плана-графика проверок и проведение проверок государственного имущества, закрепленного за государственными предприятиями и государственными учреждениями</w:t>
            </w:r>
          </w:p>
        </w:tc>
        <w:tc>
          <w:tcPr>
            <w:tcW w:w="621" w:type="pct"/>
            <w:gridSpan w:val="2"/>
          </w:tcPr>
          <w:p w14:paraId="475EFF0A" w14:textId="77777777" w:rsidR="00F54706" w:rsidRPr="002943E7" w:rsidRDefault="00F54706" w:rsidP="00707A4C">
            <w:pPr>
              <w:pStyle w:val="a3"/>
              <w:tabs>
                <w:tab w:val="left" w:pos="142"/>
              </w:tabs>
              <w:rPr>
                <w:b w:val="0"/>
                <w:szCs w:val="24"/>
              </w:rPr>
            </w:pPr>
            <w:r w:rsidRPr="002943E7">
              <w:rPr>
                <w:b w:val="0"/>
                <w:szCs w:val="24"/>
              </w:rPr>
              <w:t>в соответствии с планом проверок</w:t>
            </w:r>
          </w:p>
        </w:tc>
        <w:tc>
          <w:tcPr>
            <w:tcW w:w="635" w:type="pct"/>
          </w:tcPr>
          <w:p w14:paraId="226B028B" w14:textId="77777777" w:rsidR="00F54706" w:rsidRPr="002943E7" w:rsidRDefault="00F54706" w:rsidP="00707A4C">
            <w:pPr>
              <w:jc w:val="center"/>
            </w:pPr>
            <w:r w:rsidRPr="002943E7">
              <w:t xml:space="preserve">Отдел по работе с субъектами государственного сектора </w:t>
            </w:r>
          </w:p>
        </w:tc>
        <w:tc>
          <w:tcPr>
            <w:tcW w:w="1732" w:type="pct"/>
          </w:tcPr>
          <w:p w14:paraId="7E4D5526" w14:textId="77777777" w:rsidR="00F54706" w:rsidRPr="002943E7" w:rsidRDefault="00715444" w:rsidP="001A13C6">
            <w:pPr>
              <w:jc w:val="both"/>
              <w:rPr>
                <w:b/>
              </w:rPr>
            </w:pPr>
            <w:r w:rsidRPr="002943E7">
              <w:rPr>
                <w:b/>
              </w:rPr>
              <w:t>Исполнено.</w:t>
            </w:r>
          </w:p>
          <w:p w14:paraId="77C89E05" w14:textId="77777777" w:rsidR="00F54706" w:rsidRPr="002943E7" w:rsidRDefault="00F54706" w:rsidP="00707A4C">
            <w:pPr>
              <w:jc w:val="both"/>
            </w:pPr>
            <w:r w:rsidRPr="002943E7">
              <w:t xml:space="preserve">На основании распоряжения </w:t>
            </w:r>
            <w:proofErr w:type="spellStart"/>
            <w:r w:rsidRPr="002943E7">
              <w:t>Минимущества</w:t>
            </w:r>
            <w:proofErr w:type="spellEnd"/>
            <w:r w:rsidRPr="002943E7">
              <w:t xml:space="preserve"> от 23.06.2022 №Р-1639 внесены изменения в План – график </w:t>
            </w:r>
            <w:proofErr w:type="gramStart"/>
            <w:r w:rsidRPr="002943E7">
              <w:t>проведения проверок использования государственного имущества Республики</w:t>
            </w:r>
            <w:proofErr w:type="gramEnd"/>
            <w:r w:rsidRPr="002943E7">
              <w:t xml:space="preserve"> Саха (Якутия) на 2022 год (от 17.02.2022 № Р-369), согласно которому 2 проверки субъектов госсектора перенесены на 3 квартал. </w:t>
            </w:r>
          </w:p>
          <w:p w14:paraId="66631289" w14:textId="77777777" w:rsidR="00F54706" w:rsidRPr="002943E7" w:rsidRDefault="00F54706" w:rsidP="00707A4C">
            <w:pPr>
              <w:jc w:val="both"/>
            </w:pPr>
            <w:r w:rsidRPr="002943E7">
              <w:t>Проведено 2 внеплановые проверки:</w:t>
            </w:r>
          </w:p>
          <w:p w14:paraId="01CB0131" w14:textId="77777777" w:rsidR="00F54706" w:rsidRPr="002943E7" w:rsidRDefault="00F54706" w:rsidP="00707A4C">
            <w:pPr>
              <w:pStyle w:val="a5"/>
              <w:jc w:val="both"/>
              <w:rPr>
                <w:szCs w:val="24"/>
              </w:rPr>
            </w:pPr>
            <w:r w:rsidRPr="002943E7">
              <w:rPr>
                <w:szCs w:val="24"/>
              </w:rPr>
              <w:t>- Р-956 от 08.04.2022 выездная проверка использования объектов ГУП ЖКХ Р</w:t>
            </w:r>
            <w:proofErr w:type="gramStart"/>
            <w:r w:rsidRPr="002943E7">
              <w:rPr>
                <w:szCs w:val="24"/>
              </w:rPr>
              <w:t>С(</w:t>
            </w:r>
            <w:proofErr w:type="gramEnd"/>
            <w:r w:rsidRPr="002943E7">
              <w:rPr>
                <w:szCs w:val="24"/>
              </w:rPr>
              <w:t xml:space="preserve">Я) по адресу: г. Якутск, </w:t>
            </w:r>
            <w:proofErr w:type="spellStart"/>
            <w:r w:rsidRPr="002943E7">
              <w:rPr>
                <w:szCs w:val="24"/>
              </w:rPr>
              <w:t>Хатын-Юряхское</w:t>
            </w:r>
            <w:proofErr w:type="spellEnd"/>
            <w:r w:rsidRPr="002943E7">
              <w:rPr>
                <w:szCs w:val="24"/>
              </w:rPr>
              <w:t xml:space="preserve"> шоссе, 9 км;</w:t>
            </w:r>
          </w:p>
          <w:p w14:paraId="63F96C19" w14:textId="77777777" w:rsidR="00F54706" w:rsidRPr="002943E7" w:rsidRDefault="00F54706" w:rsidP="00707A4C">
            <w:pPr>
              <w:pStyle w:val="a5"/>
              <w:jc w:val="both"/>
              <w:rPr>
                <w:szCs w:val="24"/>
              </w:rPr>
            </w:pPr>
            <w:r w:rsidRPr="002943E7">
              <w:rPr>
                <w:szCs w:val="24"/>
              </w:rPr>
              <w:t>- Р-1316 от 17.05.2022 выездная проверка объектов ГКУ Р</w:t>
            </w:r>
            <w:proofErr w:type="gramStart"/>
            <w:r w:rsidRPr="002943E7">
              <w:rPr>
                <w:szCs w:val="24"/>
              </w:rPr>
              <w:t>С(</w:t>
            </w:r>
            <w:proofErr w:type="gramEnd"/>
            <w:r w:rsidRPr="002943E7">
              <w:rPr>
                <w:szCs w:val="24"/>
              </w:rPr>
              <w:t xml:space="preserve">Я) "Национальная библиотека РС(Я)", расположенных по адресу: г. Якутск, </w:t>
            </w:r>
            <w:proofErr w:type="spellStart"/>
            <w:r w:rsidRPr="002943E7">
              <w:rPr>
                <w:szCs w:val="24"/>
              </w:rPr>
              <w:t>Гольминка</w:t>
            </w:r>
            <w:proofErr w:type="spellEnd"/>
            <w:r w:rsidRPr="002943E7">
              <w:rPr>
                <w:szCs w:val="24"/>
              </w:rPr>
              <w:t xml:space="preserve"> 1-й переулок, д.7.</w:t>
            </w:r>
          </w:p>
        </w:tc>
        <w:tc>
          <w:tcPr>
            <w:tcW w:w="577" w:type="pct"/>
          </w:tcPr>
          <w:p w14:paraId="72B4D6DE" w14:textId="77777777" w:rsidR="00F54706" w:rsidRPr="002943E7" w:rsidRDefault="00F54706" w:rsidP="00707A4C">
            <w:pPr>
              <w:jc w:val="center"/>
            </w:pPr>
            <w:r w:rsidRPr="002943E7">
              <w:t>100</w:t>
            </w:r>
          </w:p>
        </w:tc>
      </w:tr>
      <w:tr w:rsidR="00196EF0" w:rsidRPr="002943E7" w14:paraId="1F654880" w14:textId="77777777" w:rsidTr="000823F5">
        <w:trPr>
          <w:trHeight w:val="196"/>
        </w:trPr>
        <w:tc>
          <w:tcPr>
            <w:tcW w:w="175" w:type="pct"/>
          </w:tcPr>
          <w:p w14:paraId="15AF2FB4" w14:textId="77777777" w:rsidR="00196EF0" w:rsidRPr="002943E7" w:rsidRDefault="00196EF0" w:rsidP="00733E84">
            <w:pPr>
              <w:pStyle w:val="a5"/>
              <w:tabs>
                <w:tab w:val="clear" w:pos="4153"/>
                <w:tab w:val="clear" w:pos="8306"/>
              </w:tabs>
              <w:jc w:val="center"/>
              <w:rPr>
                <w:szCs w:val="24"/>
              </w:rPr>
            </w:pPr>
            <w:r w:rsidRPr="002943E7">
              <w:rPr>
                <w:szCs w:val="24"/>
              </w:rPr>
              <w:t>9</w:t>
            </w:r>
          </w:p>
        </w:tc>
        <w:tc>
          <w:tcPr>
            <w:tcW w:w="1260" w:type="pct"/>
          </w:tcPr>
          <w:p w14:paraId="7CC5C5C8" w14:textId="77777777" w:rsidR="00196EF0" w:rsidRPr="002943E7" w:rsidRDefault="00196EF0" w:rsidP="00733E84">
            <w:pPr>
              <w:pStyle w:val="a5"/>
              <w:tabs>
                <w:tab w:val="left" w:pos="708"/>
              </w:tabs>
              <w:ind w:right="72"/>
              <w:jc w:val="both"/>
              <w:rPr>
                <w:szCs w:val="24"/>
              </w:rPr>
            </w:pPr>
            <w:r w:rsidRPr="002943E7">
              <w:rPr>
                <w:szCs w:val="24"/>
              </w:rPr>
              <w:t xml:space="preserve">Подготовка проекта распоряжения </w:t>
            </w:r>
            <w:proofErr w:type="spellStart"/>
            <w:r w:rsidRPr="002943E7">
              <w:rPr>
                <w:szCs w:val="24"/>
              </w:rPr>
              <w:t>Минимущества</w:t>
            </w:r>
            <w:proofErr w:type="spellEnd"/>
            <w:r w:rsidRPr="002943E7">
              <w:rPr>
                <w:szCs w:val="24"/>
              </w:rPr>
              <w:t xml:space="preserve"> РС (Я) об утверждении ликвидационного баланса унитарного предприятия и внесение его на утверждение в </w:t>
            </w:r>
            <w:proofErr w:type="spellStart"/>
            <w:r w:rsidRPr="002943E7">
              <w:rPr>
                <w:szCs w:val="24"/>
              </w:rPr>
              <w:t>Минимущество</w:t>
            </w:r>
            <w:proofErr w:type="spellEnd"/>
            <w:r w:rsidRPr="002943E7">
              <w:rPr>
                <w:szCs w:val="24"/>
              </w:rPr>
              <w:t xml:space="preserve"> РС (Я)</w:t>
            </w:r>
          </w:p>
        </w:tc>
        <w:tc>
          <w:tcPr>
            <w:tcW w:w="621" w:type="pct"/>
            <w:gridSpan w:val="2"/>
          </w:tcPr>
          <w:p w14:paraId="4A418F1A" w14:textId="77777777" w:rsidR="00196EF0" w:rsidRPr="002943E7" w:rsidRDefault="00196EF0" w:rsidP="00707A4C">
            <w:pPr>
              <w:pStyle w:val="a3"/>
              <w:tabs>
                <w:tab w:val="left" w:pos="142"/>
              </w:tabs>
              <w:rPr>
                <w:b w:val="0"/>
                <w:szCs w:val="24"/>
              </w:rPr>
            </w:pPr>
            <w:r w:rsidRPr="002943E7">
              <w:rPr>
                <w:b w:val="0"/>
                <w:szCs w:val="24"/>
              </w:rPr>
              <w:t>по мере необходимости</w:t>
            </w:r>
          </w:p>
        </w:tc>
        <w:tc>
          <w:tcPr>
            <w:tcW w:w="635" w:type="pct"/>
          </w:tcPr>
          <w:p w14:paraId="501BC59D" w14:textId="77777777" w:rsidR="00196EF0" w:rsidRPr="002943E7" w:rsidRDefault="00196EF0" w:rsidP="00707A4C">
            <w:pPr>
              <w:jc w:val="center"/>
            </w:pPr>
            <w:r w:rsidRPr="002943E7">
              <w:t xml:space="preserve">Отдел по работе с субъектами государственного сектора </w:t>
            </w:r>
          </w:p>
        </w:tc>
        <w:tc>
          <w:tcPr>
            <w:tcW w:w="1732" w:type="pct"/>
          </w:tcPr>
          <w:p w14:paraId="54790AD3" w14:textId="77777777" w:rsidR="00196EF0" w:rsidRPr="002943E7" w:rsidRDefault="00196EF0" w:rsidP="00196EF0">
            <w:pPr>
              <w:jc w:val="both"/>
              <w:rPr>
                <w:b/>
              </w:rPr>
            </w:pPr>
            <w:r w:rsidRPr="002943E7">
              <w:rPr>
                <w:b/>
              </w:rPr>
              <w:t>Не подлежит исполнению в 2 квартале 2022 г.</w:t>
            </w:r>
          </w:p>
          <w:p w14:paraId="42A124FB" w14:textId="77777777" w:rsidR="00196EF0" w:rsidRPr="002943E7" w:rsidRDefault="00196EF0" w:rsidP="00196EF0">
            <w:pPr>
              <w:jc w:val="both"/>
            </w:pPr>
            <w:r w:rsidRPr="002943E7">
              <w:t>В 2 квартале 2022г. не поступило соответствующих поручений.</w:t>
            </w:r>
          </w:p>
        </w:tc>
        <w:tc>
          <w:tcPr>
            <w:tcW w:w="577" w:type="pct"/>
          </w:tcPr>
          <w:p w14:paraId="3B149357" w14:textId="77777777" w:rsidR="00196EF0" w:rsidRPr="002943E7" w:rsidRDefault="00196EF0" w:rsidP="00931DE3">
            <w:pPr>
              <w:jc w:val="center"/>
            </w:pPr>
            <w:r w:rsidRPr="002943E7">
              <w:t>-</w:t>
            </w:r>
          </w:p>
        </w:tc>
      </w:tr>
      <w:tr w:rsidR="00196EF0" w:rsidRPr="002943E7" w14:paraId="76EDE9B8" w14:textId="77777777" w:rsidTr="000823F5">
        <w:trPr>
          <w:trHeight w:val="196"/>
        </w:trPr>
        <w:tc>
          <w:tcPr>
            <w:tcW w:w="175" w:type="pct"/>
          </w:tcPr>
          <w:p w14:paraId="0B9B0C74" w14:textId="77777777" w:rsidR="00196EF0" w:rsidRPr="002943E7" w:rsidRDefault="00196EF0" w:rsidP="00733E84">
            <w:pPr>
              <w:pStyle w:val="a5"/>
              <w:tabs>
                <w:tab w:val="clear" w:pos="4153"/>
                <w:tab w:val="clear" w:pos="8306"/>
              </w:tabs>
              <w:jc w:val="center"/>
              <w:rPr>
                <w:szCs w:val="24"/>
              </w:rPr>
            </w:pPr>
            <w:r w:rsidRPr="002943E7">
              <w:rPr>
                <w:szCs w:val="24"/>
              </w:rPr>
              <w:lastRenderedPageBreak/>
              <w:t>10</w:t>
            </w:r>
          </w:p>
        </w:tc>
        <w:tc>
          <w:tcPr>
            <w:tcW w:w="1260" w:type="pct"/>
          </w:tcPr>
          <w:p w14:paraId="56396939" w14:textId="77777777" w:rsidR="00196EF0" w:rsidRPr="002943E7" w:rsidRDefault="00196EF0" w:rsidP="00733E84">
            <w:pPr>
              <w:pStyle w:val="a5"/>
              <w:tabs>
                <w:tab w:val="left" w:pos="708"/>
              </w:tabs>
              <w:ind w:right="72"/>
              <w:jc w:val="both"/>
              <w:rPr>
                <w:szCs w:val="24"/>
              </w:rPr>
            </w:pPr>
            <w:r w:rsidRPr="002943E7">
              <w:rPr>
                <w:szCs w:val="24"/>
              </w:rPr>
              <w:t xml:space="preserve">Рассмотрение решений отраслевого министерства (ведомства) об утверждении передаточного акта ликвидируемого учреждения и внесение их на визирование в </w:t>
            </w:r>
            <w:proofErr w:type="spellStart"/>
            <w:r w:rsidRPr="002943E7">
              <w:rPr>
                <w:szCs w:val="24"/>
              </w:rPr>
              <w:t>Минимущество</w:t>
            </w:r>
            <w:proofErr w:type="spellEnd"/>
            <w:r w:rsidRPr="002943E7">
              <w:rPr>
                <w:szCs w:val="24"/>
              </w:rPr>
              <w:t xml:space="preserve"> РС (Я);</w:t>
            </w:r>
          </w:p>
          <w:p w14:paraId="73869A8D" w14:textId="77777777" w:rsidR="00196EF0" w:rsidRPr="002943E7" w:rsidRDefault="00196EF0" w:rsidP="00733E84">
            <w:pPr>
              <w:pStyle w:val="a5"/>
              <w:tabs>
                <w:tab w:val="left" w:pos="708"/>
              </w:tabs>
              <w:ind w:right="72"/>
              <w:jc w:val="both"/>
              <w:rPr>
                <w:szCs w:val="24"/>
              </w:rPr>
            </w:pPr>
            <w:r w:rsidRPr="002943E7">
              <w:rPr>
                <w:szCs w:val="24"/>
              </w:rPr>
              <w:t>Рассмотрение проектов решений отраслевого министерства (ведомства) об утверждении промежуточного и окончательного ликвидационных балансов ликвидируемого государственного учреждения</w:t>
            </w:r>
          </w:p>
        </w:tc>
        <w:tc>
          <w:tcPr>
            <w:tcW w:w="621" w:type="pct"/>
            <w:gridSpan w:val="2"/>
          </w:tcPr>
          <w:p w14:paraId="0DE4142D" w14:textId="77777777" w:rsidR="00196EF0" w:rsidRPr="002943E7" w:rsidRDefault="00196EF0" w:rsidP="00707A4C">
            <w:pPr>
              <w:pStyle w:val="a3"/>
              <w:tabs>
                <w:tab w:val="left" w:pos="142"/>
              </w:tabs>
              <w:rPr>
                <w:b w:val="0"/>
                <w:szCs w:val="24"/>
              </w:rPr>
            </w:pPr>
            <w:r w:rsidRPr="002943E7">
              <w:rPr>
                <w:b w:val="0"/>
                <w:szCs w:val="24"/>
              </w:rPr>
              <w:t>по мере необходимости</w:t>
            </w:r>
          </w:p>
        </w:tc>
        <w:tc>
          <w:tcPr>
            <w:tcW w:w="635" w:type="pct"/>
          </w:tcPr>
          <w:p w14:paraId="01E6CD0E" w14:textId="77777777" w:rsidR="00196EF0" w:rsidRPr="002943E7" w:rsidRDefault="00196EF0" w:rsidP="00707A4C">
            <w:pPr>
              <w:jc w:val="center"/>
            </w:pPr>
            <w:r w:rsidRPr="002943E7">
              <w:t xml:space="preserve">Отдел по работе с субъектами государственного сектора </w:t>
            </w:r>
          </w:p>
        </w:tc>
        <w:tc>
          <w:tcPr>
            <w:tcW w:w="1732" w:type="pct"/>
          </w:tcPr>
          <w:p w14:paraId="0E55493D" w14:textId="77777777" w:rsidR="00196EF0" w:rsidRPr="002943E7" w:rsidRDefault="00196EF0" w:rsidP="00870B20">
            <w:pPr>
              <w:jc w:val="both"/>
              <w:rPr>
                <w:b/>
              </w:rPr>
            </w:pPr>
            <w:r w:rsidRPr="002943E7">
              <w:rPr>
                <w:b/>
              </w:rPr>
              <w:t>Исполнено.</w:t>
            </w:r>
          </w:p>
          <w:p w14:paraId="78E750A6" w14:textId="77777777" w:rsidR="00196EF0" w:rsidRPr="002943E7" w:rsidRDefault="00196EF0" w:rsidP="00707A4C">
            <w:pPr>
              <w:jc w:val="both"/>
            </w:pPr>
            <w:r w:rsidRPr="002943E7">
              <w:t>Рассмотрено 1 решение отраслевого министерства (ведомства) об утверждении передаточных актов ликвидируемых учреждений (Р-1503 от 07.06.2022)</w:t>
            </w:r>
          </w:p>
        </w:tc>
        <w:tc>
          <w:tcPr>
            <w:tcW w:w="577" w:type="pct"/>
          </w:tcPr>
          <w:p w14:paraId="5D0DD695" w14:textId="77777777" w:rsidR="00196EF0" w:rsidRPr="002943E7" w:rsidRDefault="00196EF0" w:rsidP="00707A4C">
            <w:pPr>
              <w:jc w:val="center"/>
            </w:pPr>
            <w:r w:rsidRPr="002943E7">
              <w:t>100</w:t>
            </w:r>
          </w:p>
        </w:tc>
      </w:tr>
      <w:tr w:rsidR="00196EF0" w:rsidRPr="002943E7" w14:paraId="2F1A7D76" w14:textId="77777777" w:rsidTr="000823F5">
        <w:trPr>
          <w:trHeight w:val="196"/>
        </w:trPr>
        <w:tc>
          <w:tcPr>
            <w:tcW w:w="175" w:type="pct"/>
          </w:tcPr>
          <w:p w14:paraId="202C1EA6" w14:textId="77777777" w:rsidR="00196EF0" w:rsidRPr="002943E7" w:rsidRDefault="00196EF0" w:rsidP="00733E84">
            <w:pPr>
              <w:pStyle w:val="a5"/>
              <w:tabs>
                <w:tab w:val="clear" w:pos="4153"/>
                <w:tab w:val="clear" w:pos="8306"/>
              </w:tabs>
              <w:jc w:val="center"/>
              <w:rPr>
                <w:szCs w:val="24"/>
              </w:rPr>
            </w:pPr>
            <w:r w:rsidRPr="002943E7">
              <w:rPr>
                <w:szCs w:val="24"/>
              </w:rPr>
              <w:t>11</w:t>
            </w:r>
          </w:p>
        </w:tc>
        <w:tc>
          <w:tcPr>
            <w:tcW w:w="1260" w:type="pct"/>
          </w:tcPr>
          <w:p w14:paraId="57A081DF" w14:textId="77777777" w:rsidR="00196EF0" w:rsidRPr="002943E7" w:rsidRDefault="00196EF0" w:rsidP="00733E84">
            <w:pPr>
              <w:shd w:val="clear" w:color="auto" w:fill="FFFFFF"/>
              <w:jc w:val="both"/>
            </w:pPr>
            <w:r w:rsidRPr="002943E7">
              <w:t xml:space="preserve">Подготовка и направление запросов в министерства и ведомства с целью формирования директив, предложений </w:t>
            </w:r>
            <w:proofErr w:type="spellStart"/>
            <w:r w:rsidRPr="002943E7">
              <w:t>Минимущества</w:t>
            </w:r>
            <w:proofErr w:type="spellEnd"/>
            <w:r w:rsidRPr="002943E7">
              <w:t xml:space="preserve"> РС (Я) для голосования представителям интересов Р</w:t>
            </w:r>
            <w:proofErr w:type="gramStart"/>
            <w:r w:rsidRPr="002943E7">
              <w:t>С(</w:t>
            </w:r>
            <w:proofErr w:type="gramEnd"/>
            <w:r w:rsidRPr="002943E7">
              <w:t xml:space="preserve">Я) и представителям РС(Я) на советах директоров и общих собраниях акционеров, свод полученной  информации, предоставление в </w:t>
            </w:r>
            <w:proofErr w:type="spellStart"/>
            <w:r w:rsidRPr="002943E7">
              <w:t>Минимущество</w:t>
            </w:r>
            <w:proofErr w:type="spellEnd"/>
            <w:r w:rsidRPr="002943E7">
              <w:t xml:space="preserve"> РС (Я)</w:t>
            </w:r>
          </w:p>
        </w:tc>
        <w:tc>
          <w:tcPr>
            <w:tcW w:w="621" w:type="pct"/>
            <w:gridSpan w:val="2"/>
          </w:tcPr>
          <w:p w14:paraId="43A3315C" w14:textId="77777777" w:rsidR="00196EF0" w:rsidRPr="002943E7" w:rsidRDefault="00196EF0" w:rsidP="00707A4C">
            <w:pPr>
              <w:pStyle w:val="a3"/>
              <w:tabs>
                <w:tab w:val="left" w:pos="142"/>
              </w:tabs>
              <w:rPr>
                <w:b w:val="0"/>
                <w:szCs w:val="24"/>
              </w:rPr>
            </w:pPr>
            <w:r w:rsidRPr="002943E7">
              <w:rPr>
                <w:b w:val="0"/>
                <w:szCs w:val="24"/>
              </w:rPr>
              <w:t>в течение года</w:t>
            </w:r>
          </w:p>
        </w:tc>
        <w:tc>
          <w:tcPr>
            <w:tcW w:w="635" w:type="pct"/>
          </w:tcPr>
          <w:p w14:paraId="66A97F18" w14:textId="77777777" w:rsidR="00196EF0" w:rsidRPr="002943E7" w:rsidRDefault="00196EF0" w:rsidP="00707A4C">
            <w:pPr>
              <w:pStyle w:val="a5"/>
              <w:tabs>
                <w:tab w:val="clear" w:pos="4153"/>
                <w:tab w:val="clear" w:pos="8306"/>
              </w:tabs>
              <w:jc w:val="center"/>
              <w:rPr>
                <w:bCs/>
                <w:szCs w:val="24"/>
              </w:rPr>
            </w:pPr>
            <w:r w:rsidRPr="002943E7">
              <w:rPr>
                <w:szCs w:val="24"/>
              </w:rPr>
              <w:t xml:space="preserve">Отдел по работе с субъектами государственного сектора </w:t>
            </w:r>
          </w:p>
        </w:tc>
        <w:tc>
          <w:tcPr>
            <w:tcW w:w="1732" w:type="pct"/>
          </w:tcPr>
          <w:p w14:paraId="0F7DB269" w14:textId="77777777" w:rsidR="00196EF0" w:rsidRPr="002943E7" w:rsidRDefault="00196EF0" w:rsidP="00870B20">
            <w:pPr>
              <w:jc w:val="both"/>
              <w:rPr>
                <w:b/>
              </w:rPr>
            </w:pPr>
            <w:r w:rsidRPr="002943E7">
              <w:rPr>
                <w:b/>
              </w:rPr>
              <w:t>Исполнено.</w:t>
            </w:r>
          </w:p>
          <w:p w14:paraId="64320ED4" w14:textId="77777777" w:rsidR="00196EF0" w:rsidRPr="002943E7" w:rsidRDefault="00196EF0" w:rsidP="00707A4C">
            <w:pPr>
              <w:pStyle w:val="a5"/>
              <w:tabs>
                <w:tab w:val="clear" w:pos="4153"/>
                <w:tab w:val="clear" w:pos="8306"/>
              </w:tabs>
              <w:jc w:val="both"/>
              <w:rPr>
                <w:szCs w:val="24"/>
              </w:rPr>
            </w:pPr>
            <w:r w:rsidRPr="002943E7">
              <w:rPr>
                <w:szCs w:val="24"/>
              </w:rPr>
              <w:t xml:space="preserve">Подготовлено и направлено 90 запросов в министерства и ведомства с целью формирования директив, предложений </w:t>
            </w:r>
            <w:proofErr w:type="spellStart"/>
            <w:r w:rsidRPr="002943E7">
              <w:rPr>
                <w:szCs w:val="24"/>
              </w:rPr>
              <w:t>Минимущества</w:t>
            </w:r>
            <w:proofErr w:type="spellEnd"/>
            <w:r w:rsidRPr="002943E7">
              <w:rPr>
                <w:szCs w:val="24"/>
              </w:rPr>
              <w:t xml:space="preserve"> РС (Я) для голосования представителям интересов Р</w:t>
            </w:r>
            <w:proofErr w:type="gramStart"/>
            <w:r w:rsidRPr="002943E7">
              <w:rPr>
                <w:szCs w:val="24"/>
              </w:rPr>
              <w:t>С(</w:t>
            </w:r>
            <w:proofErr w:type="gramEnd"/>
            <w:r w:rsidRPr="002943E7">
              <w:rPr>
                <w:szCs w:val="24"/>
              </w:rPr>
              <w:t xml:space="preserve">Я) и представителям РС(Я) на советах директоров и общих собраниях акционеров. </w:t>
            </w:r>
          </w:p>
        </w:tc>
        <w:tc>
          <w:tcPr>
            <w:tcW w:w="577" w:type="pct"/>
          </w:tcPr>
          <w:p w14:paraId="6F6FCD0E" w14:textId="77777777" w:rsidR="00196EF0" w:rsidRPr="002943E7" w:rsidRDefault="00196EF0" w:rsidP="00707A4C">
            <w:pPr>
              <w:pStyle w:val="a5"/>
              <w:tabs>
                <w:tab w:val="clear" w:pos="4153"/>
                <w:tab w:val="clear" w:pos="8306"/>
              </w:tabs>
              <w:jc w:val="center"/>
              <w:rPr>
                <w:szCs w:val="24"/>
              </w:rPr>
            </w:pPr>
            <w:r w:rsidRPr="002943E7">
              <w:rPr>
                <w:szCs w:val="24"/>
              </w:rPr>
              <w:t>100</w:t>
            </w:r>
          </w:p>
        </w:tc>
      </w:tr>
      <w:tr w:rsidR="00196EF0" w:rsidRPr="002943E7" w14:paraId="1A9ADCA6" w14:textId="77777777" w:rsidTr="000823F5">
        <w:trPr>
          <w:trHeight w:val="196"/>
        </w:trPr>
        <w:tc>
          <w:tcPr>
            <w:tcW w:w="175" w:type="pct"/>
          </w:tcPr>
          <w:p w14:paraId="264BD696" w14:textId="77777777" w:rsidR="00196EF0" w:rsidRPr="002943E7" w:rsidRDefault="00196EF0" w:rsidP="00733E84">
            <w:pPr>
              <w:pStyle w:val="a5"/>
              <w:tabs>
                <w:tab w:val="clear" w:pos="4153"/>
                <w:tab w:val="clear" w:pos="8306"/>
              </w:tabs>
              <w:jc w:val="center"/>
              <w:rPr>
                <w:szCs w:val="24"/>
              </w:rPr>
            </w:pPr>
            <w:r w:rsidRPr="002943E7">
              <w:rPr>
                <w:szCs w:val="24"/>
              </w:rPr>
              <w:t>12</w:t>
            </w:r>
          </w:p>
        </w:tc>
        <w:tc>
          <w:tcPr>
            <w:tcW w:w="1260" w:type="pct"/>
          </w:tcPr>
          <w:p w14:paraId="4673ED3E" w14:textId="77777777" w:rsidR="00196EF0" w:rsidRPr="002943E7" w:rsidRDefault="00196EF0" w:rsidP="00733E84">
            <w:pPr>
              <w:shd w:val="clear" w:color="auto" w:fill="FFFFFF"/>
              <w:jc w:val="both"/>
            </w:pPr>
            <w:r w:rsidRPr="002943E7">
              <w:t>Участие в работе ревизионных комиссий акционерных обществ, в состав которых избраны специалисты Учреждения</w:t>
            </w:r>
          </w:p>
        </w:tc>
        <w:tc>
          <w:tcPr>
            <w:tcW w:w="621" w:type="pct"/>
            <w:gridSpan w:val="2"/>
          </w:tcPr>
          <w:p w14:paraId="68613891" w14:textId="77777777" w:rsidR="00196EF0" w:rsidRPr="002943E7" w:rsidRDefault="00196EF0" w:rsidP="00707A4C">
            <w:pPr>
              <w:pStyle w:val="a3"/>
              <w:tabs>
                <w:tab w:val="left" w:pos="142"/>
              </w:tabs>
              <w:rPr>
                <w:b w:val="0"/>
                <w:szCs w:val="24"/>
              </w:rPr>
            </w:pPr>
            <w:r w:rsidRPr="002943E7">
              <w:rPr>
                <w:b w:val="0"/>
                <w:szCs w:val="24"/>
              </w:rPr>
              <w:t>в течение года</w:t>
            </w:r>
          </w:p>
        </w:tc>
        <w:tc>
          <w:tcPr>
            <w:tcW w:w="635" w:type="pct"/>
          </w:tcPr>
          <w:p w14:paraId="74C3F2BB" w14:textId="77777777" w:rsidR="00196EF0" w:rsidRPr="002943E7" w:rsidRDefault="00196EF0" w:rsidP="00707A4C">
            <w:pPr>
              <w:pStyle w:val="a5"/>
              <w:tabs>
                <w:tab w:val="clear" w:pos="4153"/>
                <w:tab w:val="clear" w:pos="8306"/>
              </w:tabs>
              <w:jc w:val="center"/>
              <w:rPr>
                <w:szCs w:val="24"/>
              </w:rPr>
            </w:pPr>
            <w:r w:rsidRPr="002943E7">
              <w:rPr>
                <w:szCs w:val="24"/>
              </w:rPr>
              <w:t xml:space="preserve">Отдел по работе с субъектами государственного сектора </w:t>
            </w:r>
          </w:p>
        </w:tc>
        <w:tc>
          <w:tcPr>
            <w:tcW w:w="1732" w:type="pct"/>
          </w:tcPr>
          <w:p w14:paraId="1C43EAE5" w14:textId="77777777" w:rsidR="00196EF0" w:rsidRPr="002943E7" w:rsidRDefault="00196EF0" w:rsidP="00870B20">
            <w:pPr>
              <w:jc w:val="both"/>
              <w:rPr>
                <w:b/>
              </w:rPr>
            </w:pPr>
            <w:r w:rsidRPr="002943E7">
              <w:rPr>
                <w:b/>
              </w:rPr>
              <w:t>Исполнено.</w:t>
            </w:r>
          </w:p>
          <w:p w14:paraId="74970983" w14:textId="77777777" w:rsidR="00196EF0" w:rsidRPr="002943E7" w:rsidRDefault="00196EF0" w:rsidP="00707A4C">
            <w:pPr>
              <w:pStyle w:val="a5"/>
              <w:tabs>
                <w:tab w:val="clear" w:pos="4153"/>
                <w:tab w:val="clear" w:pos="8306"/>
              </w:tabs>
              <w:jc w:val="both"/>
              <w:rPr>
                <w:szCs w:val="24"/>
              </w:rPr>
            </w:pPr>
            <w:r w:rsidRPr="002943E7">
              <w:rPr>
                <w:szCs w:val="24"/>
              </w:rPr>
              <w:t>Сотрудники отдела являются членами ревизионных комиссий 8 обществ: АО «Автовокзал», АО ФАПК «</w:t>
            </w:r>
            <w:proofErr w:type="spellStart"/>
            <w:r w:rsidRPr="002943E7">
              <w:rPr>
                <w:szCs w:val="24"/>
              </w:rPr>
              <w:t>Туймаада</w:t>
            </w:r>
            <w:proofErr w:type="spellEnd"/>
            <w:r w:rsidRPr="002943E7">
              <w:rPr>
                <w:szCs w:val="24"/>
              </w:rPr>
              <w:t>», АО «</w:t>
            </w:r>
            <w:proofErr w:type="spellStart"/>
            <w:r w:rsidRPr="002943E7">
              <w:rPr>
                <w:szCs w:val="24"/>
              </w:rPr>
              <w:t>Сайсары</w:t>
            </w:r>
            <w:proofErr w:type="spellEnd"/>
            <w:r w:rsidRPr="002943E7">
              <w:rPr>
                <w:szCs w:val="24"/>
              </w:rPr>
              <w:t>», АО ФАПК «</w:t>
            </w:r>
            <w:proofErr w:type="spellStart"/>
            <w:r w:rsidRPr="002943E7">
              <w:rPr>
                <w:szCs w:val="24"/>
              </w:rPr>
              <w:t>Сахабулт</w:t>
            </w:r>
            <w:proofErr w:type="spellEnd"/>
            <w:r w:rsidRPr="002943E7">
              <w:rPr>
                <w:szCs w:val="24"/>
              </w:rPr>
              <w:t>», АО «ЯПНИИС», АО «</w:t>
            </w:r>
            <w:proofErr w:type="spellStart"/>
            <w:r w:rsidRPr="002943E7">
              <w:rPr>
                <w:szCs w:val="24"/>
              </w:rPr>
              <w:t>Сахагипрозем</w:t>
            </w:r>
            <w:proofErr w:type="spellEnd"/>
            <w:r w:rsidRPr="002943E7">
              <w:rPr>
                <w:szCs w:val="24"/>
              </w:rPr>
              <w:t>», АО «</w:t>
            </w:r>
            <w:proofErr w:type="spellStart"/>
            <w:r w:rsidRPr="002943E7">
              <w:rPr>
                <w:szCs w:val="24"/>
              </w:rPr>
              <w:t>Сахафармация</w:t>
            </w:r>
            <w:proofErr w:type="spellEnd"/>
            <w:r w:rsidRPr="002943E7">
              <w:rPr>
                <w:szCs w:val="24"/>
              </w:rPr>
              <w:t>», АО НИК «</w:t>
            </w:r>
            <w:proofErr w:type="spellStart"/>
            <w:r w:rsidRPr="002943E7">
              <w:rPr>
                <w:szCs w:val="24"/>
              </w:rPr>
              <w:t>Айар</w:t>
            </w:r>
            <w:proofErr w:type="spellEnd"/>
            <w:r w:rsidRPr="002943E7">
              <w:rPr>
                <w:szCs w:val="24"/>
              </w:rPr>
              <w:t>».</w:t>
            </w:r>
          </w:p>
          <w:p w14:paraId="6154DAE0" w14:textId="77777777" w:rsidR="00196EF0" w:rsidRPr="002943E7" w:rsidRDefault="00196EF0" w:rsidP="00707A4C">
            <w:pPr>
              <w:pStyle w:val="a5"/>
              <w:tabs>
                <w:tab w:val="clear" w:pos="4153"/>
                <w:tab w:val="clear" w:pos="8306"/>
              </w:tabs>
              <w:jc w:val="both"/>
              <w:rPr>
                <w:szCs w:val="24"/>
              </w:rPr>
            </w:pPr>
            <w:r w:rsidRPr="002943E7">
              <w:rPr>
                <w:szCs w:val="24"/>
              </w:rPr>
              <w:t xml:space="preserve">Проведена работа по рассмотрению и согласованию отчетов ревизионных комиссий </w:t>
            </w:r>
            <w:r w:rsidRPr="002943E7">
              <w:rPr>
                <w:szCs w:val="24"/>
              </w:rPr>
              <w:lastRenderedPageBreak/>
              <w:t>для ГОСА.</w:t>
            </w:r>
          </w:p>
        </w:tc>
        <w:tc>
          <w:tcPr>
            <w:tcW w:w="577" w:type="pct"/>
          </w:tcPr>
          <w:p w14:paraId="0F5DBFFC" w14:textId="77777777" w:rsidR="00196EF0" w:rsidRPr="002943E7" w:rsidRDefault="00196EF0" w:rsidP="00707A4C">
            <w:pPr>
              <w:pStyle w:val="a5"/>
              <w:tabs>
                <w:tab w:val="clear" w:pos="4153"/>
                <w:tab w:val="clear" w:pos="8306"/>
              </w:tabs>
              <w:jc w:val="center"/>
              <w:rPr>
                <w:szCs w:val="24"/>
              </w:rPr>
            </w:pPr>
            <w:r w:rsidRPr="002943E7">
              <w:rPr>
                <w:szCs w:val="24"/>
              </w:rPr>
              <w:lastRenderedPageBreak/>
              <w:t>100</w:t>
            </w:r>
          </w:p>
        </w:tc>
      </w:tr>
      <w:tr w:rsidR="00196EF0" w:rsidRPr="002943E7" w14:paraId="3D002E1E" w14:textId="77777777" w:rsidTr="000823F5">
        <w:trPr>
          <w:trHeight w:val="196"/>
        </w:trPr>
        <w:tc>
          <w:tcPr>
            <w:tcW w:w="175" w:type="pct"/>
          </w:tcPr>
          <w:p w14:paraId="420F8553" w14:textId="77777777" w:rsidR="00196EF0" w:rsidRPr="002943E7" w:rsidRDefault="00196EF0" w:rsidP="00733E84">
            <w:pPr>
              <w:pStyle w:val="a5"/>
              <w:tabs>
                <w:tab w:val="clear" w:pos="4153"/>
                <w:tab w:val="clear" w:pos="8306"/>
              </w:tabs>
              <w:jc w:val="center"/>
              <w:rPr>
                <w:szCs w:val="24"/>
              </w:rPr>
            </w:pPr>
            <w:r w:rsidRPr="002943E7">
              <w:rPr>
                <w:szCs w:val="24"/>
              </w:rPr>
              <w:lastRenderedPageBreak/>
              <w:t>13</w:t>
            </w:r>
          </w:p>
        </w:tc>
        <w:tc>
          <w:tcPr>
            <w:tcW w:w="1260" w:type="pct"/>
          </w:tcPr>
          <w:p w14:paraId="687AA3C1" w14:textId="77777777" w:rsidR="00196EF0" w:rsidRPr="002943E7" w:rsidRDefault="00196EF0" w:rsidP="00733E84">
            <w:pPr>
              <w:shd w:val="clear" w:color="auto" w:fill="FFFFFF"/>
              <w:jc w:val="both"/>
            </w:pPr>
            <w:r w:rsidRPr="002943E7">
              <w:t xml:space="preserve">Подготовка проектов распоряжений </w:t>
            </w:r>
            <w:proofErr w:type="spellStart"/>
            <w:r w:rsidRPr="002943E7">
              <w:t>Минимущества</w:t>
            </w:r>
            <w:proofErr w:type="spellEnd"/>
            <w:r w:rsidRPr="002943E7">
              <w:t xml:space="preserve"> РС (Я) об учете в Реестре государственного имущества, акций хозяйственных обществ</w:t>
            </w:r>
          </w:p>
        </w:tc>
        <w:tc>
          <w:tcPr>
            <w:tcW w:w="621" w:type="pct"/>
            <w:gridSpan w:val="2"/>
          </w:tcPr>
          <w:p w14:paraId="43E924D0" w14:textId="77777777" w:rsidR="00196EF0" w:rsidRPr="002943E7" w:rsidRDefault="00196EF0" w:rsidP="00707A4C">
            <w:pPr>
              <w:pStyle w:val="a3"/>
              <w:tabs>
                <w:tab w:val="left" w:pos="142"/>
              </w:tabs>
              <w:rPr>
                <w:b w:val="0"/>
                <w:szCs w:val="24"/>
              </w:rPr>
            </w:pPr>
            <w:r w:rsidRPr="002943E7">
              <w:rPr>
                <w:b w:val="0"/>
                <w:szCs w:val="24"/>
              </w:rPr>
              <w:t>по мере необходимости</w:t>
            </w:r>
          </w:p>
        </w:tc>
        <w:tc>
          <w:tcPr>
            <w:tcW w:w="635" w:type="pct"/>
          </w:tcPr>
          <w:p w14:paraId="62362982" w14:textId="77777777" w:rsidR="00196EF0" w:rsidRPr="002943E7" w:rsidRDefault="00196EF0" w:rsidP="00707A4C">
            <w:pPr>
              <w:pStyle w:val="a5"/>
              <w:tabs>
                <w:tab w:val="clear" w:pos="4153"/>
                <w:tab w:val="clear" w:pos="8306"/>
              </w:tabs>
              <w:jc w:val="center"/>
              <w:rPr>
                <w:szCs w:val="24"/>
              </w:rPr>
            </w:pPr>
            <w:r w:rsidRPr="002943E7">
              <w:rPr>
                <w:szCs w:val="24"/>
              </w:rPr>
              <w:t xml:space="preserve">Отдел по работе с субъектами государственного сектора </w:t>
            </w:r>
          </w:p>
        </w:tc>
        <w:tc>
          <w:tcPr>
            <w:tcW w:w="1732" w:type="pct"/>
          </w:tcPr>
          <w:p w14:paraId="52E35A49" w14:textId="77777777" w:rsidR="00196EF0" w:rsidRPr="002943E7" w:rsidRDefault="00196EF0" w:rsidP="00707A4C">
            <w:pPr>
              <w:pStyle w:val="a5"/>
              <w:tabs>
                <w:tab w:val="clear" w:pos="4153"/>
                <w:tab w:val="clear" w:pos="8306"/>
              </w:tabs>
              <w:jc w:val="both"/>
              <w:rPr>
                <w:b/>
                <w:szCs w:val="24"/>
              </w:rPr>
            </w:pPr>
            <w:r w:rsidRPr="002943E7">
              <w:rPr>
                <w:b/>
                <w:szCs w:val="24"/>
              </w:rPr>
              <w:t>Исполнено.</w:t>
            </w:r>
          </w:p>
          <w:p w14:paraId="770B783C" w14:textId="77777777" w:rsidR="00196EF0" w:rsidRPr="002943E7" w:rsidRDefault="00196EF0" w:rsidP="00707A4C">
            <w:pPr>
              <w:pStyle w:val="a5"/>
              <w:tabs>
                <w:tab w:val="clear" w:pos="4153"/>
                <w:tab w:val="clear" w:pos="8306"/>
              </w:tabs>
              <w:jc w:val="both"/>
              <w:rPr>
                <w:szCs w:val="24"/>
              </w:rPr>
            </w:pPr>
            <w:r w:rsidRPr="002943E7">
              <w:rPr>
                <w:szCs w:val="24"/>
              </w:rPr>
              <w:t xml:space="preserve">-  8 проектов распоряжений </w:t>
            </w:r>
            <w:proofErr w:type="spellStart"/>
            <w:r w:rsidRPr="002943E7">
              <w:rPr>
                <w:szCs w:val="24"/>
              </w:rPr>
              <w:t>Минимущества</w:t>
            </w:r>
            <w:proofErr w:type="spellEnd"/>
            <w:r w:rsidRPr="002943E7">
              <w:rPr>
                <w:szCs w:val="24"/>
              </w:rPr>
              <w:t xml:space="preserve"> РС (Я) об учете в Реестре государственного имущества акций хозяйственных обществ (АО Финансовая агропромышленная корпорация «Якутия», АО «Республиканская инвестиционная компания», АО «Корпорация развития Республики Саха (Якутия)», АО «Водоканал», АО «Якутский </w:t>
            </w:r>
            <w:proofErr w:type="spellStart"/>
            <w:r w:rsidRPr="002943E7">
              <w:rPr>
                <w:szCs w:val="24"/>
              </w:rPr>
              <w:t>хлебокомбинат</w:t>
            </w:r>
            <w:proofErr w:type="spellEnd"/>
            <w:r w:rsidRPr="002943E7">
              <w:rPr>
                <w:szCs w:val="24"/>
              </w:rPr>
              <w:t>», АО «</w:t>
            </w:r>
            <w:proofErr w:type="spellStart"/>
            <w:r w:rsidRPr="002943E7">
              <w:rPr>
                <w:szCs w:val="24"/>
              </w:rPr>
              <w:t>Саханефтегазсбыт</w:t>
            </w:r>
            <w:proofErr w:type="spellEnd"/>
            <w:r w:rsidRPr="002943E7">
              <w:rPr>
                <w:szCs w:val="24"/>
              </w:rPr>
              <w:t>», АО АК «Железные дороги Якутии», АКБ «</w:t>
            </w:r>
            <w:proofErr w:type="spellStart"/>
            <w:r w:rsidRPr="002943E7">
              <w:rPr>
                <w:szCs w:val="24"/>
              </w:rPr>
              <w:t>Алмазэргиэнбанк</w:t>
            </w:r>
            <w:proofErr w:type="spellEnd"/>
            <w:r w:rsidRPr="002943E7">
              <w:rPr>
                <w:szCs w:val="24"/>
              </w:rPr>
              <w:t>» АО);</w:t>
            </w:r>
          </w:p>
          <w:p w14:paraId="0E108E36" w14:textId="77777777" w:rsidR="00196EF0" w:rsidRPr="002943E7" w:rsidRDefault="00196EF0" w:rsidP="00707A4C">
            <w:pPr>
              <w:pStyle w:val="a5"/>
              <w:tabs>
                <w:tab w:val="clear" w:pos="4153"/>
                <w:tab w:val="clear" w:pos="8306"/>
              </w:tabs>
              <w:jc w:val="both"/>
              <w:rPr>
                <w:szCs w:val="24"/>
              </w:rPr>
            </w:pPr>
            <w:r w:rsidRPr="002943E7">
              <w:rPr>
                <w:szCs w:val="24"/>
              </w:rPr>
              <w:t>- 3 проекта об уменьшении номинальной стоимости акций (АО "Венчурная компания "Якутия", «Корпорация развития Южной Якутии», АО Агрохолдинг «</w:t>
            </w:r>
            <w:proofErr w:type="spellStart"/>
            <w:r w:rsidRPr="002943E7">
              <w:rPr>
                <w:szCs w:val="24"/>
              </w:rPr>
              <w:t>Туймаада</w:t>
            </w:r>
            <w:proofErr w:type="spellEnd"/>
            <w:r w:rsidRPr="002943E7">
              <w:rPr>
                <w:szCs w:val="24"/>
              </w:rPr>
              <w:t>»).</w:t>
            </w:r>
          </w:p>
        </w:tc>
        <w:tc>
          <w:tcPr>
            <w:tcW w:w="577" w:type="pct"/>
          </w:tcPr>
          <w:p w14:paraId="2C2C5D33" w14:textId="77777777" w:rsidR="00196EF0" w:rsidRPr="002943E7" w:rsidRDefault="00196EF0" w:rsidP="00707A4C">
            <w:pPr>
              <w:pStyle w:val="a5"/>
              <w:tabs>
                <w:tab w:val="clear" w:pos="4153"/>
                <w:tab w:val="clear" w:pos="8306"/>
              </w:tabs>
              <w:jc w:val="center"/>
              <w:rPr>
                <w:szCs w:val="24"/>
              </w:rPr>
            </w:pPr>
            <w:r w:rsidRPr="002943E7">
              <w:rPr>
                <w:szCs w:val="24"/>
              </w:rPr>
              <w:t>100</w:t>
            </w:r>
          </w:p>
        </w:tc>
      </w:tr>
      <w:tr w:rsidR="00196EF0" w:rsidRPr="002943E7" w14:paraId="250AF205" w14:textId="77777777" w:rsidTr="000823F5">
        <w:trPr>
          <w:trHeight w:val="196"/>
        </w:trPr>
        <w:tc>
          <w:tcPr>
            <w:tcW w:w="175" w:type="pct"/>
          </w:tcPr>
          <w:p w14:paraId="4AF5FE67" w14:textId="77777777" w:rsidR="00196EF0" w:rsidRPr="002943E7" w:rsidRDefault="00196EF0" w:rsidP="00733E84">
            <w:pPr>
              <w:pStyle w:val="a5"/>
              <w:tabs>
                <w:tab w:val="clear" w:pos="4153"/>
                <w:tab w:val="clear" w:pos="8306"/>
              </w:tabs>
              <w:jc w:val="center"/>
              <w:rPr>
                <w:szCs w:val="24"/>
              </w:rPr>
            </w:pPr>
            <w:r w:rsidRPr="002943E7">
              <w:rPr>
                <w:szCs w:val="24"/>
              </w:rPr>
              <w:t>14</w:t>
            </w:r>
          </w:p>
        </w:tc>
        <w:tc>
          <w:tcPr>
            <w:tcW w:w="1260" w:type="pct"/>
          </w:tcPr>
          <w:p w14:paraId="5A2D9686" w14:textId="77777777" w:rsidR="00196EF0" w:rsidRPr="002943E7" w:rsidRDefault="00196EF0" w:rsidP="00733E84">
            <w:pPr>
              <w:shd w:val="clear" w:color="auto" w:fill="FFFFFF"/>
              <w:jc w:val="both"/>
            </w:pPr>
            <w:r w:rsidRPr="002943E7">
              <w:t xml:space="preserve">Подготовка, направление запросов и свод поступивших предложений министерств (ведомств) РС (Я) по перечню кандидатур для избрания в органы управления и контроля акционерных обществ, акции которых находятся в государственной собственности РС (Я), предоставление в </w:t>
            </w:r>
            <w:proofErr w:type="spellStart"/>
            <w:r w:rsidRPr="002943E7">
              <w:t>Минимущество</w:t>
            </w:r>
            <w:proofErr w:type="spellEnd"/>
            <w:r w:rsidRPr="002943E7">
              <w:t xml:space="preserve"> РС (Я). Подготовка материалов к проведению заседания комиссии по отбору профессиональных поверенных</w:t>
            </w:r>
          </w:p>
          <w:p w14:paraId="21F47C1B" w14:textId="77777777" w:rsidR="00196EF0" w:rsidRPr="002943E7" w:rsidRDefault="00196EF0" w:rsidP="00733E84">
            <w:pPr>
              <w:shd w:val="clear" w:color="auto" w:fill="FFFFFF"/>
              <w:jc w:val="both"/>
            </w:pPr>
          </w:p>
        </w:tc>
        <w:tc>
          <w:tcPr>
            <w:tcW w:w="621" w:type="pct"/>
            <w:gridSpan w:val="2"/>
          </w:tcPr>
          <w:p w14:paraId="3B49E117" w14:textId="77777777" w:rsidR="00196EF0" w:rsidRPr="002943E7" w:rsidRDefault="00196EF0" w:rsidP="00707A4C">
            <w:pPr>
              <w:pStyle w:val="a3"/>
              <w:tabs>
                <w:tab w:val="left" w:pos="142"/>
              </w:tabs>
              <w:rPr>
                <w:b w:val="0"/>
                <w:szCs w:val="24"/>
              </w:rPr>
            </w:pPr>
            <w:r w:rsidRPr="002943E7">
              <w:rPr>
                <w:b w:val="0"/>
                <w:szCs w:val="24"/>
              </w:rPr>
              <w:t>по мере необходимости</w:t>
            </w:r>
          </w:p>
        </w:tc>
        <w:tc>
          <w:tcPr>
            <w:tcW w:w="635" w:type="pct"/>
          </w:tcPr>
          <w:p w14:paraId="1C4CFB8F" w14:textId="77777777" w:rsidR="00196EF0" w:rsidRPr="002943E7" w:rsidRDefault="00196EF0" w:rsidP="00707A4C">
            <w:pPr>
              <w:pStyle w:val="a5"/>
              <w:tabs>
                <w:tab w:val="clear" w:pos="4153"/>
                <w:tab w:val="clear" w:pos="8306"/>
              </w:tabs>
              <w:jc w:val="center"/>
              <w:rPr>
                <w:szCs w:val="24"/>
              </w:rPr>
            </w:pPr>
            <w:r w:rsidRPr="002943E7">
              <w:rPr>
                <w:szCs w:val="24"/>
              </w:rPr>
              <w:t xml:space="preserve">Отдел по работе с субъектами государственного сектора </w:t>
            </w:r>
          </w:p>
        </w:tc>
        <w:tc>
          <w:tcPr>
            <w:tcW w:w="1732" w:type="pct"/>
          </w:tcPr>
          <w:p w14:paraId="505B6C5F" w14:textId="77777777" w:rsidR="00196EF0" w:rsidRPr="002943E7" w:rsidRDefault="00196EF0" w:rsidP="00707A4C">
            <w:pPr>
              <w:pStyle w:val="a5"/>
              <w:jc w:val="both"/>
              <w:rPr>
                <w:b/>
                <w:szCs w:val="24"/>
              </w:rPr>
            </w:pPr>
            <w:r w:rsidRPr="002943E7">
              <w:rPr>
                <w:b/>
                <w:szCs w:val="24"/>
              </w:rPr>
              <w:t>Исполнено.</w:t>
            </w:r>
          </w:p>
          <w:p w14:paraId="5E596708" w14:textId="69E004F4" w:rsidR="00196EF0" w:rsidRPr="002943E7" w:rsidRDefault="00512E79" w:rsidP="00707A4C">
            <w:pPr>
              <w:pStyle w:val="a5"/>
              <w:jc w:val="both"/>
              <w:rPr>
                <w:szCs w:val="24"/>
              </w:rPr>
            </w:pPr>
            <w:r w:rsidRPr="002943E7">
              <w:rPr>
                <w:szCs w:val="24"/>
              </w:rPr>
              <w:t>1. п</w:t>
            </w:r>
            <w:r w:rsidR="00196EF0" w:rsidRPr="002943E7">
              <w:rPr>
                <w:szCs w:val="24"/>
              </w:rPr>
              <w:t xml:space="preserve">одготовлено распоряжение </w:t>
            </w:r>
            <w:proofErr w:type="spellStart"/>
            <w:r w:rsidR="00196EF0" w:rsidRPr="002943E7">
              <w:rPr>
                <w:szCs w:val="24"/>
              </w:rPr>
              <w:t>Минимущества</w:t>
            </w:r>
            <w:proofErr w:type="spellEnd"/>
            <w:r w:rsidR="00196EF0" w:rsidRPr="002943E7">
              <w:rPr>
                <w:szCs w:val="24"/>
              </w:rPr>
              <w:t xml:space="preserve"> РС</w:t>
            </w:r>
            <w:r w:rsidRPr="002943E7">
              <w:rPr>
                <w:szCs w:val="24"/>
              </w:rPr>
              <w:t xml:space="preserve"> </w:t>
            </w:r>
            <w:r w:rsidR="00196EF0" w:rsidRPr="002943E7">
              <w:rPr>
                <w:szCs w:val="24"/>
              </w:rPr>
              <w:t>(Я) от 14.04.2022 №Р-1039 «Об утверждении плана мероприятий по отбору профессиональных поверенных и независимых директоров для избрания в органы управления и контроля акционерных обществ с долей Республики Саха (Якутия) в уставном капитале на 2022-2023 годы».</w:t>
            </w:r>
          </w:p>
          <w:p w14:paraId="72D2D15C" w14:textId="3CF99C5A" w:rsidR="00196EF0" w:rsidRPr="002943E7" w:rsidRDefault="00512E79" w:rsidP="00512E79">
            <w:pPr>
              <w:pStyle w:val="a5"/>
              <w:jc w:val="both"/>
              <w:rPr>
                <w:szCs w:val="24"/>
              </w:rPr>
            </w:pPr>
            <w:r w:rsidRPr="002943E7">
              <w:rPr>
                <w:szCs w:val="24"/>
              </w:rPr>
              <w:t>2. п</w:t>
            </w:r>
            <w:r w:rsidR="00196EF0" w:rsidRPr="002943E7">
              <w:rPr>
                <w:szCs w:val="24"/>
              </w:rPr>
              <w:t>роведена работа по</w:t>
            </w:r>
            <w:r w:rsidRPr="002943E7">
              <w:rPr>
                <w:szCs w:val="24"/>
              </w:rPr>
              <w:t xml:space="preserve"> </w:t>
            </w:r>
            <w:r w:rsidR="00196EF0" w:rsidRPr="002943E7">
              <w:rPr>
                <w:szCs w:val="24"/>
              </w:rPr>
              <w:t>формированию списка претендентов в профессиональные поверенные и независимые директора в СД и РК акционерных обще</w:t>
            </w:r>
            <w:proofErr w:type="gramStart"/>
            <w:r w:rsidR="00196EF0" w:rsidRPr="002943E7">
              <w:rPr>
                <w:szCs w:val="24"/>
              </w:rPr>
              <w:t>ств дл</w:t>
            </w:r>
            <w:proofErr w:type="gramEnd"/>
            <w:r w:rsidR="00196EF0" w:rsidRPr="002943E7">
              <w:rPr>
                <w:szCs w:val="24"/>
              </w:rPr>
              <w:t>я рассмотрения на Комиссии. Сформированные данные переданы ДКТ 21.04.2022.</w:t>
            </w:r>
          </w:p>
        </w:tc>
        <w:tc>
          <w:tcPr>
            <w:tcW w:w="577" w:type="pct"/>
          </w:tcPr>
          <w:p w14:paraId="1CB69F53" w14:textId="77777777" w:rsidR="00196EF0" w:rsidRPr="002943E7" w:rsidRDefault="00196EF0" w:rsidP="00707A4C">
            <w:pPr>
              <w:pStyle w:val="a5"/>
              <w:tabs>
                <w:tab w:val="clear" w:pos="4153"/>
                <w:tab w:val="clear" w:pos="8306"/>
              </w:tabs>
              <w:jc w:val="center"/>
              <w:rPr>
                <w:szCs w:val="24"/>
              </w:rPr>
            </w:pPr>
            <w:r w:rsidRPr="002943E7">
              <w:rPr>
                <w:szCs w:val="24"/>
              </w:rPr>
              <w:t>100</w:t>
            </w:r>
          </w:p>
        </w:tc>
      </w:tr>
      <w:tr w:rsidR="00196EF0" w:rsidRPr="002943E7" w14:paraId="5E442E5D" w14:textId="77777777" w:rsidTr="000823F5">
        <w:trPr>
          <w:trHeight w:val="196"/>
        </w:trPr>
        <w:tc>
          <w:tcPr>
            <w:tcW w:w="175" w:type="pct"/>
          </w:tcPr>
          <w:p w14:paraId="2FF36C81" w14:textId="77777777" w:rsidR="00196EF0" w:rsidRPr="002943E7" w:rsidRDefault="00196EF0" w:rsidP="00733E84">
            <w:pPr>
              <w:pStyle w:val="a5"/>
              <w:tabs>
                <w:tab w:val="clear" w:pos="4153"/>
                <w:tab w:val="clear" w:pos="8306"/>
              </w:tabs>
              <w:ind w:left="-108" w:right="-145"/>
              <w:jc w:val="center"/>
              <w:rPr>
                <w:szCs w:val="24"/>
              </w:rPr>
            </w:pPr>
            <w:r w:rsidRPr="002943E7">
              <w:rPr>
                <w:szCs w:val="24"/>
              </w:rPr>
              <w:t>15</w:t>
            </w:r>
          </w:p>
        </w:tc>
        <w:tc>
          <w:tcPr>
            <w:tcW w:w="1260" w:type="pct"/>
          </w:tcPr>
          <w:p w14:paraId="28965DAB" w14:textId="77777777" w:rsidR="00196EF0" w:rsidRPr="002943E7" w:rsidRDefault="00196EF0" w:rsidP="0070664B">
            <w:pPr>
              <w:shd w:val="clear" w:color="auto" w:fill="FFFFFF"/>
              <w:jc w:val="both"/>
            </w:pPr>
            <w:r w:rsidRPr="002943E7">
              <w:t xml:space="preserve">Пересмотр подходов к критериям оценки эффективности использования государственного имущества РС (Я), утвержденные </w:t>
            </w:r>
            <w:r w:rsidRPr="002943E7">
              <w:lastRenderedPageBreak/>
              <w:t>постановлением Правительства РС (Я) от 30.07.2012г. №322</w:t>
            </w:r>
          </w:p>
        </w:tc>
        <w:tc>
          <w:tcPr>
            <w:tcW w:w="621" w:type="pct"/>
            <w:gridSpan w:val="2"/>
          </w:tcPr>
          <w:p w14:paraId="2B942391" w14:textId="77777777" w:rsidR="00196EF0" w:rsidRPr="002943E7" w:rsidRDefault="00196EF0" w:rsidP="00900E3F">
            <w:pPr>
              <w:jc w:val="center"/>
            </w:pPr>
            <w:r w:rsidRPr="002943E7">
              <w:lastRenderedPageBreak/>
              <w:t>1 полугодие</w:t>
            </w:r>
          </w:p>
        </w:tc>
        <w:tc>
          <w:tcPr>
            <w:tcW w:w="635" w:type="pct"/>
          </w:tcPr>
          <w:p w14:paraId="6D253F39" w14:textId="77777777" w:rsidR="00196EF0" w:rsidRPr="002943E7" w:rsidRDefault="00196EF0" w:rsidP="00900E3F">
            <w:pPr>
              <w:jc w:val="center"/>
            </w:pPr>
            <w:r w:rsidRPr="002943E7">
              <w:t>Отдел контроля и анализа ФХД</w:t>
            </w:r>
          </w:p>
          <w:p w14:paraId="48F76DD6" w14:textId="77777777" w:rsidR="00196EF0" w:rsidRPr="002943E7" w:rsidRDefault="00196EF0" w:rsidP="00900E3F">
            <w:pPr>
              <w:jc w:val="center"/>
            </w:pPr>
          </w:p>
          <w:p w14:paraId="573D7598" w14:textId="77777777" w:rsidR="00196EF0" w:rsidRPr="002943E7" w:rsidRDefault="00196EF0" w:rsidP="00900E3F">
            <w:pPr>
              <w:jc w:val="center"/>
            </w:pPr>
          </w:p>
          <w:p w14:paraId="6BD533AA" w14:textId="77777777" w:rsidR="00196EF0" w:rsidRPr="002943E7" w:rsidRDefault="00196EF0" w:rsidP="00900E3F">
            <w:pPr>
              <w:jc w:val="center"/>
            </w:pPr>
          </w:p>
          <w:p w14:paraId="6D2BECBA" w14:textId="77777777" w:rsidR="00196EF0" w:rsidRPr="002943E7" w:rsidRDefault="00196EF0" w:rsidP="00900E3F">
            <w:pPr>
              <w:jc w:val="center"/>
            </w:pPr>
          </w:p>
          <w:p w14:paraId="49259208" w14:textId="77777777" w:rsidR="00196EF0" w:rsidRPr="002943E7" w:rsidRDefault="00196EF0" w:rsidP="00900E3F">
            <w:pPr>
              <w:jc w:val="center"/>
            </w:pPr>
          </w:p>
          <w:p w14:paraId="41601D7D" w14:textId="77777777" w:rsidR="00196EF0" w:rsidRPr="002943E7" w:rsidRDefault="00196EF0" w:rsidP="00900E3F">
            <w:pPr>
              <w:jc w:val="center"/>
            </w:pPr>
          </w:p>
          <w:p w14:paraId="1F58236C" w14:textId="77777777" w:rsidR="00196EF0" w:rsidRPr="002943E7" w:rsidRDefault="00196EF0" w:rsidP="00900E3F">
            <w:pPr>
              <w:jc w:val="center"/>
            </w:pPr>
          </w:p>
          <w:p w14:paraId="1353A600" w14:textId="77777777" w:rsidR="00196EF0" w:rsidRPr="002943E7" w:rsidRDefault="00196EF0" w:rsidP="00900E3F">
            <w:pPr>
              <w:jc w:val="center"/>
            </w:pPr>
          </w:p>
          <w:p w14:paraId="0B141795" w14:textId="77777777" w:rsidR="00196EF0" w:rsidRPr="002943E7" w:rsidRDefault="00196EF0" w:rsidP="00900E3F">
            <w:pPr>
              <w:jc w:val="center"/>
            </w:pPr>
          </w:p>
          <w:p w14:paraId="1CD970D8" w14:textId="77777777" w:rsidR="00196EF0" w:rsidRPr="002943E7" w:rsidRDefault="00196EF0" w:rsidP="00900E3F">
            <w:pPr>
              <w:jc w:val="center"/>
            </w:pPr>
          </w:p>
          <w:p w14:paraId="5CCACD68" w14:textId="77777777" w:rsidR="00196EF0" w:rsidRPr="002943E7" w:rsidRDefault="00196EF0" w:rsidP="00900E3F">
            <w:pPr>
              <w:jc w:val="center"/>
            </w:pPr>
          </w:p>
          <w:p w14:paraId="6B36FECC" w14:textId="77777777" w:rsidR="00196EF0" w:rsidRPr="002943E7" w:rsidRDefault="00196EF0" w:rsidP="00900E3F">
            <w:pPr>
              <w:jc w:val="center"/>
            </w:pPr>
          </w:p>
          <w:p w14:paraId="37D9C727" w14:textId="77777777" w:rsidR="00196EF0" w:rsidRPr="002943E7" w:rsidRDefault="00196EF0" w:rsidP="00900E3F">
            <w:pPr>
              <w:jc w:val="center"/>
            </w:pPr>
          </w:p>
          <w:p w14:paraId="38BA0480" w14:textId="77777777" w:rsidR="00196EF0" w:rsidRPr="002943E7" w:rsidRDefault="00196EF0" w:rsidP="00900E3F">
            <w:pPr>
              <w:jc w:val="center"/>
            </w:pPr>
          </w:p>
          <w:p w14:paraId="534B7A77" w14:textId="77777777" w:rsidR="00196EF0" w:rsidRPr="002943E7" w:rsidRDefault="00196EF0" w:rsidP="00900E3F">
            <w:pPr>
              <w:jc w:val="center"/>
            </w:pPr>
          </w:p>
          <w:p w14:paraId="11A60A83" w14:textId="77777777" w:rsidR="00196EF0" w:rsidRPr="002943E7" w:rsidRDefault="00196EF0" w:rsidP="00900E3F">
            <w:pPr>
              <w:jc w:val="center"/>
            </w:pPr>
          </w:p>
          <w:p w14:paraId="29EE10EB" w14:textId="77777777" w:rsidR="00196EF0" w:rsidRPr="002943E7" w:rsidRDefault="00196EF0" w:rsidP="00900E3F">
            <w:pPr>
              <w:jc w:val="center"/>
            </w:pPr>
            <w:r w:rsidRPr="002943E7">
              <w:t>Отдел государственных услуг и регулирования сделок</w:t>
            </w:r>
          </w:p>
        </w:tc>
        <w:tc>
          <w:tcPr>
            <w:tcW w:w="1732" w:type="pct"/>
          </w:tcPr>
          <w:p w14:paraId="2D0BCC3B" w14:textId="77777777" w:rsidR="00196EF0" w:rsidRPr="002943E7" w:rsidRDefault="00196EF0" w:rsidP="00900E3F">
            <w:pPr>
              <w:ind w:left="16"/>
              <w:jc w:val="both"/>
              <w:rPr>
                <w:b/>
              </w:rPr>
            </w:pPr>
            <w:r w:rsidRPr="002943E7">
              <w:rPr>
                <w:b/>
              </w:rPr>
              <w:lastRenderedPageBreak/>
              <w:t>Исполнено.</w:t>
            </w:r>
          </w:p>
          <w:p w14:paraId="38A6CA80" w14:textId="77777777" w:rsidR="00196EF0" w:rsidRPr="002943E7" w:rsidRDefault="00196EF0" w:rsidP="00AD1A5C">
            <w:pPr>
              <w:ind w:left="-125" w:firstLine="142"/>
              <w:jc w:val="both"/>
            </w:pPr>
            <w:r w:rsidRPr="002943E7">
              <w:t xml:space="preserve">1.сформированы и направлены в адрес руководителя Департамента по имущественному комплексу </w:t>
            </w:r>
            <w:proofErr w:type="spellStart"/>
            <w:r w:rsidRPr="002943E7">
              <w:t>Минимущества</w:t>
            </w:r>
            <w:proofErr w:type="spellEnd"/>
            <w:r w:rsidRPr="002943E7">
              <w:t xml:space="preserve"> Р</w:t>
            </w:r>
            <w:proofErr w:type="gramStart"/>
            <w:r w:rsidRPr="002943E7">
              <w:t>С(</w:t>
            </w:r>
            <w:proofErr w:type="gramEnd"/>
            <w:r w:rsidRPr="002943E7">
              <w:t xml:space="preserve">Я) Т.В. </w:t>
            </w:r>
            <w:proofErr w:type="spellStart"/>
            <w:r w:rsidRPr="002943E7">
              <w:t>Кугаевской</w:t>
            </w:r>
            <w:proofErr w:type="spellEnd"/>
            <w:r w:rsidRPr="002943E7">
              <w:t xml:space="preserve"> </w:t>
            </w:r>
            <w:r w:rsidRPr="002943E7">
              <w:lastRenderedPageBreak/>
              <w:t>предложения к проекту постановления Правительства РС (Я) - РКПД от 09.02.2022г. №П\111 (исх. от 13.05.2022 исх. №545/1466).</w:t>
            </w:r>
          </w:p>
          <w:p w14:paraId="71B36CE2" w14:textId="77777777" w:rsidR="00196EF0" w:rsidRPr="002943E7" w:rsidRDefault="00196EF0" w:rsidP="00D23700">
            <w:pPr>
              <w:pStyle w:val="ac"/>
              <w:spacing w:line="240" w:lineRule="auto"/>
              <w:ind w:left="16"/>
              <w:jc w:val="both"/>
              <w:rPr>
                <w:rFonts w:ascii="Times New Roman" w:hAnsi="Times New Roman"/>
                <w:sz w:val="24"/>
                <w:szCs w:val="24"/>
              </w:rPr>
            </w:pPr>
            <w:r w:rsidRPr="002943E7">
              <w:rPr>
                <w:rFonts w:ascii="Times New Roman" w:hAnsi="Times New Roman"/>
                <w:sz w:val="24"/>
                <w:szCs w:val="24"/>
              </w:rPr>
              <w:t>2. сформирован проект технического задания по проекту постановления Правительства РС (Я) - РКПД от 09.02.2022г. №</w:t>
            </w:r>
            <w:proofErr w:type="gramStart"/>
            <w:r w:rsidRPr="002943E7">
              <w:rPr>
                <w:rFonts w:ascii="Times New Roman" w:hAnsi="Times New Roman"/>
                <w:sz w:val="24"/>
                <w:szCs w:val="24"/>
              </w:rPr>
              <w:t>П</w:t>
            </w:r>
            <w:proofErr w:type="gramEnd"/>
            <w:r w:rsidRPr="002943E7">
              <w:rPr>
                <w:rFonts w:ascii="Times New Roman" w:hAnsi="Times New Roman"/>
                <w:sz w:val="24"/>
                <w:szCs w:val="24"/>
              </w:rPr>
              <w:t>\111;</w:t>
            </w:r>
          </w:p>
          <w:p w14:paraId="0B6518E2" w14:textId="77777777" w:rsidR="00196EF0" w:rsidRPr="002943E7" w:rsidRDefault="00196EF0" w:rsidP="00D23700">
            <w:pPr>
              <w:pStyle w:val="ac"/>
              <w:spacing w:after="0" w:line="240" w:lineRule="auto"/>
              <w:ind w:left="16"/>
              <w:jc w:val="both"/>
              <w:rPr>
                <w:rFonts w:ascii="Times New Roman" w:hAnsi="Times New Roman"/>
                <w:sz w:val="24"/>
                <w:szCs w:val="24"/>
              </w:rPr>
            </w:pPr>
            <w:r w:rsidRPr="002943E7">
              <w:rPr>
                <w:rFonts w:ascii="Times New Roman" w:hAnsi="Times New Roman"/>
                <w:sz w:val="24"/>
                <w:szCs w:val="24"/>
              </w:rPr>
              <w:t>3. в целях согласования проекта технического задания по проекту от 09.02.2022г. №</w:t>
            </w:r>
            <w:proofErr w:type="gramStart"/>
            <w:r w:rsidRPr="002943E7">
              <w:rPr>
                <w:rFonts w:ascii="Times New Roman" w:hAnsi="Times New Roman"/>
                <w:sz w:val="24"/>
                <w:szCs w:val="24"/>
              </w:rPr>
              <w:t>П</w:t>
            </w:r>
            <w:proofErr w:type="gramEnd"/>
            <w:r w:rsidRPr="002943E7">
              <w:rPr>
                <w:rFonts w:ascii="Times New Roman" w:hAnsi="Times New Roman"/>
                <w:sz w:val="24"/>
                <w:szCs w:val="24"/>
              </w:rPr>
              <w:t>\111 направлена служебная записка ГКУ РС(Я) «РАИ» от 17.06.2022 исх. № 238 в адрес Департамента по имущественному комплексу, Департамента корпоративных технологий, Департамента земельной политики и Отдела государственных услуг и регулирования сделок.</w:t>
            </w:r>
          </w:p>
          <w:p w14:paraId="40785677" w14:textId="77777777" w:rsidR="00196EF0" w:rsidRPr="002943E7" w:rsidRDefault="00196EF0" w:rsidP="00D23700">
            <w:pPr>
              <w:jc w:val="both"/>
            </w:pPr>
            <w:r w:rsidRPr="002943E7">
              <w:t>4. пересмотрены подходы по таблице № 9 «ФОРМА ОТЧЕТНОСТИ» по показателям, характеризующим эффективность управления</w:t>
            </w:r>
          </w:p>
          <w:p w14:paraId="6399EE31" w14:textId="77777777" w:rsidR="00196EF0" w:rsidRPr="002943E7" w:rsidRDefault="00196EF0" w:rsidP="00D23700">
            <w:pPr>
              <w:jc w:val="both"/>
            </w:pPr>
            <w:r w:rsidRPr="002943E7">
              <w:t xml:space="preserve">и распоряжения земельными участками» по показателю 1, замечания и предложение по изменению направлены в рабочем порядке в </w:t>
            </w:r>
            <w:proofErr w:type="gramStart"/>
            <w:r w:rsidRPr="002943E7">
              <w:t>ДИК</w:t>
            </w:r>
            <w:proofErr w:type="gramEnd"/>
            <w:r w:rsidRPr="002943E7">
              <w:t xml:space="preserve"> </w:t>
            </w:r>
            <w:proofErr w:type="spellStart"/>
            <w:r w:rsidRPr="002943E7">
              <w:t>Шамаевой</w:t>
            </w:r>
            <w:proofErr w:type="spellEnd"/>
            <w:r w:rsidRPr="002943E7">
              <w:t xml:space="preserve"> И.В.</w:t>
            </w:r>
          </w:p>
        </w:tc>
        <w:tc>
          <w:tcPr>
            <w:tcW w:w="577" w:type="pct"/>
          </w:tcPr>
          <w:p w14:paraId="2353BB46" w14:textId="77777777" w:rsidR="00196EF0" w:rsidRPr="002943E7" w:rsidRDefault="00196EF0" w:rsidP="00900E3F">
            <w:pPr>
              <w:jc w:val="center"/>
            </w:pPr>
            <w:r w:rsidRPr="002943E7">
              <w:lastRenderedPageBreak/>
              <w:t>100</w:t>
            </w:r>
          </w:p>
        </w:tc>
      </w:tr>
      <w:tr w:rsidR="00196EF0" w:rsidRPr="002943E7" w14:paraId="1C2D30E5" w14:textId="77777777" w:rsidTr="000823F5">
        <w:trPr>
          <w:trHeight w:val="196"/>
        </w:trPr>
        <w:tc>
          <w:tcPr>
            <w:tcW w:w="175" w:type="pct"/>
          </w:tcPr>
          <w:p w14:paraId="78B39FFD" w14:textId="77777777" w:rsidR="00196EF0" w:rsidRPr="002943E7" w:rsidRDefault="00196EF0" w:rsidP="00733E84">
            <w:pPr>
              <w:pStyle w:val="a5"/>
              <w:tabs>
                <w:tab w:val="clear" w:pos="4153"/>
                <w:tab w:val="clear" w:pos="8306"/>
              </w:tabs>
              <w:ind w:left="-108" w:right="-145"/>
              <w:jc w:val="center"/>
              <w:rPr>
                <w:szCs w:val="24"/>
              </w:rPr>
            </w:pPr>
            <w:r w:rsidRPr="002943E7">
              <w:rPr>
                <w:szCs w:val="24"/>
              </w:rPr>
              <w:lastRenderedPageBreak/>
              <w:t>16</w:t>
            </w:r>
          </w:p>
        </w:tc>
        <w:tc>
          <w:tcPr>
            <w:tcW w:w="1260" w:type="pct"/>
          </w:tcPr>
          <w:p w14:paraId="1E0DB6EE" w14:textId="77777777" w:rsidR="00196EF0" w:rsidRPr="002943E7" w:rsidRDefault="00196EF0" w:rsidP="00733E84">
            <w:pPr>
              <w:pStyle w:val="a5"/>
              <w:tabs>
                <w:tab w:val="left" w:pos="708"/>
              </w:tabs>
              <w:jc w:val="both"/>
              <w:rPr>
                <w:bCs/>
                <w:szCs w:val="24"/>
              </w:rPr>
            </w:pPr>
            <w:r w:rsidRPr="002943E7">
              <w:rPr>
                <w:szCs w:val="24"/>
              </w:rPr>
              <w:t xml:space="preserve">Обеспечение формирования сводной информации в соответствии с критериями </w:t>
            </w:r>
            <w:proofErr w:type="gramStart"/>
            <w:r w:rsidRPr="002943E7">
              <w:rPr>
                <w:szCs w:val="24"/>
              </w:rPr>
              <w:t>оценки эффективности использования объектов государственного имущества</w:t>
            </w:r>
            <w:proofErr w:type="gramEnd"/>
            <w:r w:rsidRPr="002943E7">
              <w:rPr>
                <w:szCs w:val="24"/>
              </w:rPr>
              <w:t xml:space="preserve"> субъектами государственного сектора экономики РС (Я)</w:t>
            </w:r>
          </w:p>
        </w:tc>
        <w:tc>
          <w:tcPr>
            <w:tcW w:w="621" w:type="pct"/>
            <w:gridSpan w:val="2"/>
          </w:tcPr>
          <w:p w14:paraId="0F2F926B" w14:textId="77777777" w:rsidR="00196EF0" w:rsidRPr="002943E7" w:rsidRDefault="00196EF0" w:rsidP="00E27EF8">
            <w:pPr>
              <w:jc w:val="center"/>
            </w:pPr>
            <w:r w:rsidRPr="002943E7">
              <w:t>в течение года</w:t>
            </w:r>
          </w:p>
        </w:tc>
        <w:tc>
          <w:tcPr>
            <w:tcW w:w="635" w:type="pct"/>
          </w:tcPr>
          <w:p w14:paraId="2F10D110" w14:textId="77777777" w:rsidR="00196EF0" w:rsidRPr="002943E7" w:rsidRDefault="00196EF0" w:rsidP="00E27EF8">
            <w:pPr>
              <w:jc w:val="center"/>
            </w:pPr>
            <w:r w:rsidRPr="002943E7">
              <w:t>Отдел контроля и анализа ФХД</w:t>
            </w:r>
          </w:p>
          <w:p w14:paraId="33312383" w14:textId="77777777" w:rsidR="00196EF0" w:rsidRPr="002943E7" w:rsidRDefault="00196EF0" w:rsidP="00E27EF8">
            <w:pPr>
              <w:jc w:val="center"/>
            </w:pPr>
            <w:r w:rsidRPr="002943E7">
              <w:t>Отдел государственных услуг и регулирования сделок</w:t>
            </w:r>
          </w:p>
        </w:tc>
        <w:tc>
          <w:tcPr>
            <w:tcW w:w="1732" w:type="pct"/>
          </w:tcPr>
          <w:p w14:paraId="7F2C241D" w14:textId="77777777" w:rsidR="00196EF0" w:rsidRPr="002943E7" w:rsidRDefault="00196EF0" w:rsidP="00E27EF8">
            <w:pPr>
              <w:jc w:val="both"/>
              <w:rPr>
                <w:b/>
              </w:rPr>
            </w:pPr>
            <w:r w:rsidRPr="002943E7">
              <w:rPr>
                <w:b/>
              </w:rPr>
              <w:t>Не подлежит исполнению во 2 квартале 2022г.</w:t>
            </w:r>
          </w:p>
          <w:p w14:paraId="5B727055" w14:textId="77777777" w:rsidR="00196EF0" w:rsidRPr="002943E7" w:rsidRDefault="00196EF0" w:rsidP="00E27EF8">
            <w:pPr>
              <w:jc w:val="both"/>
            </w:pPr>
            <w:r w:rsidRPr="002943E7">
              <w:t>Исполнение в 3 квартале.</w:t>
            </w:r>
          </w:p>
        </w:tc>
        <w:tc>
          <w:tcPr>
            <w:tcW w:w="577" w:type="pct"/>
          </w:tcPr>
          <w:p w14:paraId="504C5A33" w14:textId="77777777" w:rsidR="00196EF0" w:rsidRPr="002943E7" w:rsidRDefault="00196EF0" w:rsidP="00E27EF8">
            <w:pPr>
              <w:jc w:val="center"/>
            </w:pPr>
            <w:r w:rsidRPr="002943E7">
              <w:t>-</w:t>
            </w:r>
          </w:p>
        </w:tc>
      </w:tr>
      <w:tr w:rsidR="00196EF0" w:rsidRPr="002943E7" w14:paraId="2D2F72A5" w14:textId="77777777" w:rsidTr="000823F5">
        <w:trPr>
          <w:trHeight w:val="196"/>
        </w:trPr>
        <w:tc>
          <w:tcPr>
            <w:tcW w:w="175" w:type="pct"/>
          </w:tcPr>
          <w:p w14:paraId="0CB976EB" w14:textId="77777777" w:rsidR="00196EF0" w:rsidRPr="002943E7" w:rsidRDefault="00196EF0" w:rsidP="00733E84">
            <w:pPr>
              <w:pStyle w:val="a5"/>
              <w:tabs>
                <w:tab w:val="clear" w:pos="4153"/>
                <w:tab w:val="clear" w:pos="8306"/>
              </w:tabs>
              <w:ind w:left="-108" w:right="-145"/>
              <w:jc w:val="center"/>
              <w:rPr>
                <w:szCs w:val="24"/>
              </w:rPr>
            </w:pPr>
            <w:r w:rsidRPr="002943E7">
              <w:rPr>
                <w:szCs w:val="24"/>
              </w:rPr>
              <w:t>17</w:t>
            </w:r>
          </w:p>
        </w:tc>
        <w:tc>
          <w:tcPr>
            <w:tcW w:w="1260" w:type="pct"/>
          </w:tcPr>
          <w:p w14:paraId="4213D1EA" w14:textId="77777777" w:rsidR="00196EF0" w:rsidRPr="002943E7" w:rsidRDefault="00196EF0" w:rsidP="00733E84">
            <w:pPr>
              <w:pStyle w:val="a5"/>
              <w:tabs>
                <w:tab w:val="left" w:pos="708"/>
              </w:tabs>
              <w:jc w:val="both"/>
              <w:rPr>
                <w:szCs w:val="24"/>
              </w:rPr>
            </w:pPr>
            <w:r w:rsidRPr="002943E7">
              <w:rPr>
                <w:szCs w:val="24"/>
              </w:rPr>
              <w:t xml:space="preserve">Обеспечение формирования справочной информации о состоянии хозяйствующих субъектов государственного сектора экономики РС (Я) по итогам 2021 года, 1 полугодия, 9 </w:t>
            </w:r>
            <w:r w:rsidRPr="002943E7">
              <w:rPr>
                <w:szCs w:val="24"/>
              </w:rPr>
              <w:lastRenderedPageBreak/>
              <w:t>месяцев, предварительные годовые итоги 2022 года</w:t>
            </w:r>
          </w:p>
        </w:tc>
        <w:tc>
          <w:tcPr>
            <w:tcW w:w="621" w:type="pct"/>
            <w:gridSpan w:val="2"/>
          </w:tcPr>
          <w:p w14:paraId="0D68CEDC" w14:textId="77777777" w:rsidR="00196EF0" w:rsidRPr="002943E7" w:rsidRDefault="00196EF0" w:rsidP="00E27EF8">
            <w:pPr>
              <w:pStyle w:val="a3"/>
              <w:tabs>
                <w:tab w:val="left" w:pos="142"/>
              </w:tabs>
              <w:ind w:right="-6"/>
              <w:rPr>
                <w:b w:val="0"/>
                <w:szCs w:val="24"/>
              </w:rPr>
            </w:pPr>
            <w:r w:rsidRPr="002943E7">
              <w:rPr>
                <w:b w:val="0"/>
                <w:szCs w:val="24"/>
              </w:rPr>
              <w:lastRenderedPageBreak/>
              <w:t>в течение года</w:t>
            </w:r>
          </w:p>
        </w:tc>
        <w:tc>
          <w:tcPr>
            <w:tcW w:w="635" w:type="pct"/>
          </w:tcPr>
          <w:p w14:paraId="08D48107" w14:textId="77777777" w:rsidR="00196EF0" w:rsidRPr="002943E7" w:rsidRDefault="00196EF0" w:rsidP="00E27EF8">
            <w:pPr>
              <w:jc w:val="center"/>
            </w:pPr>
            <w:r w:rsidRPr="002943E7">
              <w:t xml:space="preserve">Отдел контроля и анализа ФХД совместно с Отделом по работе с субъектами </w:t>
            </w:r>
            <w:r w:rsidRPr="002943E7">
              <w:lastRenderedPageBreak/>
              <w:t xml:space="preserve">государственного сектора </w:t>
            </w:r>
          </w:p>
        </w:tc>
        <w:tc>
          <w:tcPr>
            <w:tcW w:w="1732" w:type="pct"/>
          </w:tcPr>
          <w:p w14:paraId="5B66985F" w14:textId="77777777" w:rsidR="00196EF0" w:rsidRPr="002943E7" w:rsidRDefault="00196EF0" w:rsidP="00E27EF8">
            <w:pPr>
              <w:jc w:val="both"/>
              <w:rPr>
                <w:b/>
              </w:rPr>
            </w:pPr>
            <w:r w:rsidRPr="002943E7">
              <w:rPr>
                <w:b/>
              </w:rPr>
              <w:lastRenderedPageBreak/>
              <w:t>Исполнено.</w:t>
            </w:r>
          </w:p>
          <w:p w14:paraId="09F06283" w14:textId="77777777" w:rsidR="00196EF0" w:rsidRPr="002943E7" w:rsidRDefault="00196EF0" w:rsidP="00E27EF8">
            <w:pPr>
              <w:jc w:val="both"/>
              <w:textAlignment w:val="bottom"/>
            </w:pPr>
            <w:r w:rsidRPr="002943E7">
              <w:t>В рамках запроса от 14.04.2022г №04/И-014-3152 обеспечен сбор:</w:t>
            </w:r>
          </w:p>
          <w:p w14:paraId="65FFE194" w14:textId="77777777" w:rsidR="00196EF0" w:rsidRPr="002943E7" w:rsidRDefault="00196EF0" w:rsidP="00E27EF8">
            <w:pPr>
              <w:jc w:val="both"/>
              <w:textAlignment w:val="bottom"/>
            </w:pPr>
            <w:r w:rsidRPr="002943E7">
              <w:t xml:space="preserve">- справочной информации (в формате </w:t>
            </w:r>
            <w:proofErr w:type="spellStart"/>
            <w:r w:rsidRPr="002943E7">
              <w:t>word</w:t>
            </w:r>
            <w:proofErr w:type="spellEnd"/>
            <w:r w:rsidRPr="002943E7">
              <w:t xml:space="preserve">) о состоянии </w:t>
            </w:r>
            <w:proofErr w:type="spellStart"/>
            <w:r w:rsidRPr="002943E7">
              <w:t>ГУПов</w:t>
            </w:r>
            <w:proofErr w:type="spellEnd"/>
            <w:r w:rsidRPr="002943E7">
              <w:t xml:space="preserve"> и АО с долей РС (Я) в уставном капитале с указанием общих сведений </w:t>
            </w:r>
            <w:r w:rsidRPr="002943E7">
              <w:lastRenderedPageBreak/>
              <w:t xml:space="preserve">за 2021 год; </w:t>
            </w:r>
          </w:p>
          <w:p w14:paraId="247DC821" w14:textId="77777777" w:rsidR="00196EF0" w:rsidRPr="002943E7" w:rsidRDefault="00196EF0" w:rsidP="00E27EF8">
            <w:pPr>
              <w:jc w:val="both"/>
              <w:textAlignment w:val="bottom"/>
            </w:pPr>
            <w:r w:rsidRPr="002943E7">
              <w:t xml:space="preserve">- финансовой модели организаций до 2023 года; </w:t>
            </w:r>
          </w:p>
          <w:p w14:paraId="087359E8" w14:textId="77777777" w:rsidR="00196EF0" w:rsidRPr="002943E7" w:rsidRDefault="00196EF0" w:rsidP="00E27EF8">
            <w:pPr>
              <w:jc w:val="both"/>
              <w:textAlignment w:val="bottom"/>
            </w:pPr>
            <w:r w:rsidRPr="002943E7">
              <w:t xml:space="preserve">- бухгалтерской отчетности с приложениями за 2021 год в формате </w:t>
            </w:r>
            <w:proofErr w:type="spellStart"/>
            <w:r w:rsidRPr="002943E7">
              <w:t>pdf</w:t>
            </w:r>
            <w:proofErr w:type="spellEnd"/>
            <w:r w:rsidRPr="002943E7">
              <w:t>.</w:t>
            </w:r>
          </w:p>
          <w:p w14:paraId="38FEE429" w14:textId="77777777" w:rsidR="00196EF0" w:rsidRPr="002943E7" w:rsidRDefault="00196EF0" w:rsidP="00756B49">
            <w:pPr>
              <w:jc w:val="both"/>
              <w:textAlignment w:val="bottom"/>
            </w:pPr>
            <w:r w:rsidRPr="002943E7">
              <w:t>Свод информации по исполнению государственного задания ГАУ ЦСИ при Главе Р</w:t>
            </w:r>
            <w:proofErr w:type="gramStart"/>
            <w:r w:rsidRPr="002943E7">
              <w:t>С(</w:t>
            </w:r>
            <w:proofErr w:type="gramEnd"/>
            <w:r w:rsidRPr="002943E7">
              <w:t>Я) на 2022 год по анализу ключевых показателей эффективности деятельности акционерных обществ с долей Республики Саха (Якутия) в уставном капитале более 50% на предмет соответствия их стратегиям и Стратегии социально-экономического развития Республики Саха (Якутия) до 2032 года». Направлены запросы от 18.05.22 №04/И-016-4160, №04/И-016-4161. Сводный ответ в ГАУ ЦСИ при Главе Р</w:t>
            </w:r>
            <w:proofErr w:type="gramStart"/>
            <w:r w:rsidRPr="002943E7">
              <w:t>С(</w:t>
            </w:r>
            <w:proofErr w:type="gramEnd"/>
            <w:r w:rsidRPr="002943E7">
              <w:t>Я) от 29.04 22 №545/1367, от 25.05.22 №545/1588.</w:t>
            </w:r>
          </w:p>
          <w:p w14:paraId="2583B896" w14:textId="77777777" w:rsidR="00196EF0" w:rsidRPr="002943E7" w:rsidRDefault="00196EF0" w:rsidP="00756B49">
            <w:pPr>
              <w:jc w:val="both"/>
              <w:textAlignment w:val="bottom"/>
            </w:pPr>
          </w:p>
        </w:tc>
        <w:tc>
          <w:tcPr>
            <w:tcW w:w="577" w:type="pct"/>
          </w:tcPr>
          <w:p w14:paraId="494D151A" w14:textId="77777777" w:rsidR="00196EF0" w:rsidRPr="002943E7" w:rsidRDefault="00196EF0" w:rsidP="00E27EF8">
            <w:pPr>
              <w:jc w:val="center"/>
            </w:pPr>
            <w:r w:rsidRPr="002943E7">
              <w:lastRenderedPageBreak/>
              <w:t>100</w:t>
            </w:r>
          </w:p>
        </w:tc>
      </w:tr>
      <w:tr w:rsidR="00196EF0" w:rsidRPr="002943E7" w14:paraId="61A340B1" w14:textId="77777777" w:rsidTr="000823F5">
        <w:trPr>
          <w:trHeight w:val="3773"/>
        </w:trPr>
        <w:tc>
          <w:tcPr>
            <w:tcW w:w="175" w:type="pct"/>
          </w:tcPr>
          <w:p w14:paraId="104DE283" w14:textId="77777777" w:rsidR="00196EF0" w:rsidRPr="002943E7" w:rsidRDefault="00196EF0" w:rsidP="00733E84">
            <w:pPr>
              <w:pStyle w:val="a5"/>
              <w:tabs>
                <w:tab w:val="clear" w:pos="4153"/>
                <w:tab w:val="clear" w:pos="8306"/>
              </w:tabs>
              <w:ind w:left="-108" w:right="-145"/>
              <w:jc w:val="center"/>
              <w:rPr>
                <w:szCs w:val="24"/>
              </w:rPr>
            </w:pPr>
            <w:r w:rsidRPr="002943E7">
              <w:rPr>
                <w:szCs w:val="24"/>
              </w:rPr>
              <w:lastRenderedPageBreak/>
              <w:t>18</w:t>
            </w:r>
          </w:p>
        </w:tc>
        <w:tc>
          <w:tcPr>
            <w:tcW w:w="1260" w:type="pct"/>
          </w:tcPr>
          <w:p w14:paraId="16F76268" w14:textId="77777777" w:rsidR="00196EF0" w:rsidRPr="002943E7" w:rsidRDefault="00196EF0" w:rsidP="00733E84">
            <w:pPr>
              <w:pStyle w:val="a5"/>
              <w:tabs>
                <w:tab w:val="left" w:pos="708"/>
              </w:tabs>
              <w:jc w:val="both"/>
              <w:rPr>
                <w:szCs w:val="24"/>
              </w:rPr>
            </w:pPr>
            <w:r w:rsidRPr="002943E7">
              <w:rPr>
                <w:szCs w:val="24"/>
              </w:rPr>
              <w:t>Проведение анализа ФХД субъектов государственного сектора экономики РС (Я) (по мере поступления поручений)</w:t>
            </w:r>
          </w:p>
        </w:tc>
        <w:tc>
          <w:tcPr>
            <w:tcW w:w="621" w:type="pct"/>
            <w:gridSpan w:val="2"/>
          </w:tcPr>
          <w:p w14:paraId="2B86E6B5" w14:textId="77777777" w:rsidR="00196EF0" w:rsidRPr="002943E7" w:rsidRDefault="00196EF0" w:rsidP="00E27EF8">
            <w:pPr>
              <w:pStyle w:val="a3"/>
              <w:tabs>
                <w:tab w:val="left" w:pos="142"/>
              </w:tabs>
              <w:ind w:right="-6"/>
              <w:rPr>
                <w:b w:val="0"/>
                <w:szCs w:val="24"/>
              </w:rPr>
            </w:pPr>
            <w:r w:rsidRPr="002943E7">
              <w:rPr>
                <w:b w:val="0"/>
                <w:szCs w:val="24"/>
              </w:rPr>
              <w:t>в течение года</w:t>
            </w:r>
          </w:p>
        </w:tc>
        <w:tc>
          <w:tcPr>
            <w:tcW w:w="635" w:type="pct"/>
          </w:tcPr>
          <w:p w14:paraId="714D66B2" w14:textId="77777777" w:rsidR="00196EF0" w:rsidRPr="002943E7" w:rsidRDefault="00196EF0" w:rsidP="00E27EF8">
            <w:pPr>
              <w:jc w:val="center"/>
            </w:pPr>
            <w:r w:rsidRPr="002943E7">
              <w:t xml:space="preserve">Отдел контроля и анализа ФХД </w:t>
            </w:r>
          </w:p>
        </w:tc>
        <w:tc>
          <w:tcPr>
            <w:tcW w:w="1732" w:type="pct"/>
          </w:tcPr>
          <w:p w14:paraId="4169BCAA" w14:textId="77777777" w:rsidR="00196EF0" w:rsidRPr="002943E7" w:rsidRDefault="00196EF0" w:rsidP="00E27EF8">
            <w:pPr>
              <w:pStyle w:val="ac"/>
              <w:ind w:left="16"/>
              <w:jc w:val="both"/>
              <w:rPr>
                <w:rFonts w:ascii="Times New Roman" w:hAnsi="Times New Roman"/>
                <w:b/>
                <w:sz w:val="24"/>
                <w:szCs w:val="24"/>
              </w:rPr>
            </w:pPr>
            <w:r w:rsidRPr="002943E7">
              <w:rPr>
                <w:rFonts w:ascii="Times New Roman" w:hAnsi="Times New Roman"/>
                <w:b/>
                <w:sz w:val="24"/>
                <w:szCs w:val="24"/>
              </w:rPr>
              <w:t>Исполнено.</w:t>
            </w:r>
          </w:p>
          <w:p w14:paraId="1077A54B" w14:textId="77777777" w:rsidR="00196EF0" w:rsidRPr="002943E7" w:rsidRDefault="00196EF0" w:rsidP="00E27EF8">
            <w:pPr>
              <w:pStyle w:val="ac"/>
              <w:ind w:left="16"/>
              <w:jc w:val="both"/>
              <w:rPr>
                <w:rFonts w:ascii="Times New Roman" w:hAnsi="Times New Roman"/>
                <w:sz w:val="24"/>
                <w:szCs w:val="24"/>
              </w:rPr>
            </w:pPr>
            <w:proofErr w:type="gramStart"/>
            <w:r w:rsidRPr="002943E7">
              <w:rPr>
                <w:rFonts w:ascii="Times New Roman" w:hAnsi="Times New Roman"/>
                <w:sz w:val="24"/>
                <w:szCs w:val="24"/>
              </w:rPr>
              <w:t>Подготовлен анализ ФХД АО «Морской порт Тикси» за 9 мес. 2021 г. (направлен в ДИК служебной запиской от 06.04.2022 №130.</w:t>
            </w:r>
            <w:proofErr w:type="gramEnd"/>
          </w:p>
        </w:tc>
        <w:tc>
          <w:tcPr>
            <w:tcW w:w="577" w:type="pct"/>
          </w:tcPr>
          <w:p w14:paraId="590CF86D" w14:textId="77777777" w:rsidR="00196EF0" w:rsidRPr="002943E7" w:rsidRDefault="00196EF0" w:rsidP="00E27EF8">
            <w:pPr>
              <w:jc w:val="center"/>
            </w:pPr>
            <w:r w:rsidRPr="002943E7">
              <w:t>100</w:t>
            </w:r>
          </w:p>
        </w:tc>
      </w:tr>
      <w:tr w:rsidR="00196EF0" w:rsidRPr="002943E7" w14:paraId="47D29351" w14:textId="77777777" w:rsidTr="000823F5">
        <w:trPr>
          <w:trHeight w:val="196"/>
        </w:trPr>
        <w:tc>
          <w:tcPr>
            <w:tcW w:w="175" w:type="pct"/>
          </w:tcPr>
          <w:p w14:paraId="4EF5B100" w14:textId="77777777" w:rsidR="00196EF0" w:rsidRPr="002943E7" w:rsidRDefault="00196EF0" w:rsidP="00733E84">
            <w:pPr>
              <w:pStyle w:val="a5"/>
              <w:tabs>
                <w:tab w:val="clear" w:pos="4153"/>
                <w:tab w:val="clear" w:pos="8306"/>
              </w:tabs>
              <w:ind w:left="-108" w:right="-145"/>
              <w:jc w:val="center"/>
              <w:rPr>
                <w:szCs w:val="24"/>
              </w:rPr>
            </w:pPr>
            <w:r w:rsidRPr="002943E7">
              <w:rPr>
                <w:szCs w:val="24"/>
              </w:rPr>
              <w:t>19</w:t>
            </w:r>
          </w:p>
        </w:tc>
        <w:tc>
          <w:tcPr>
            <w:tcW w:w="1260" w:type="pct"/>
          </w:tcPr>
          <w:p w14:paraId="429419A7" w14:textId="77777777" w:rsidR="00196EF0" w:rsidRPr="002943E7" w:rsidRDefault="00196EF0" w:rsidP="00733E84">
            <w:pPr>
              <w:pStyle w:val="a5"/>
              <w:tabs>
                <w:tab w:val="left" w:pos="708"/>
              </w:tabs>
              <w:jc w:val="both"/>
              <w:rPr>
                <w:szCs w:val="24"/>
              </w:rPr>
            </w:pPr>
            <w:r w:rsidRPr="002943E7">
              <w:rPr>
                <w:szCs w:val="24"/>
              </w:rPr>
              <w:t xml:space="preserve">Реализация мер по распоряжению неиспользуемым или используемым не по назначению </w:t>
            </w:r>
            <w:r w:rsidRPr="002943E7">
              <w:rPr>
                <w:szCs w:val="24"/>
              </w:rPr>
              <w:lastRenderedPageBreak/>
              <w:t>имуществом, принятых по итогам инвентаризации государственного имущества 2021 года</w:t>
            </w:r>
          </w:p>
        </w:tc>
        <w:tc>
          <w:tcPr>
            <w:tcW w:w="621" w:type="pct"/>
            <w:gridSpan w:val="2"/>
          </w:tcPr>
          <w:p w14:paraId="46A8EE8A" w14:textId="77777777" w:rsidR="00196EF0" w:rsidRPr="002943E7" w:rsidRDefault="00196EF0" w:rsidP="00707A4C">
            <w:pPr>
              <w:pStyle w:val="a3"/>
              <w:tabs>
                <w:tab w:val="left" w:pos="142"/>
              </w:tabs>
              <w:ind w:right="-6"/>
              <w:rPr>
                <w:b w:val="0"/>
                <w:szCs w:val="24"/>
              </w:rPr>
            </w:pPr>
            <w:r w:rsidRPr="002943E7">
              <w:rPr>
                <w:b w:val="0"/>
                <w:szCs w:val="24"/>
              </w:rPr>
              <w:lastRenderedPageBreak/>
              <w:t>в течение года</w:t>
            </w:r>
          </w:p>
        </w:tc>
        <w:tc>
          <w:tcPr>
            <w:tcW w:w="635" w:type="pct"/>
          </w:tcPr>
          <w:p w14:paraId="59D3F9ED" w14:textId="77777777" w:rsidR="00196EF0" w:rsidRPr="002943E7" w:rsidRDefault="00196EF0" w:rsidP="00707A4C">
            <w:pPr>
              <w:pStyle w:val="a5"/>
              <w:tabs>
                <w:tab w:val="clear" w:pos="4153"/>
                <w:tab w:val="clear" w:pos="8306"/>
              </w:tabs>
              <w:jc w:val="center"/>
              <w:rPr>
                <w:szCs w:val="24"/>
              </w:rPr>
            </w:pPr>
            <w:r w:rsidRPr="002943E7">
              <w:rPr>
                <w:szCs w:val="24"/>
              </w:rPr>
              <w:t>Отдел по работе с субъектами государственног</w:t>
            </w:r>
            <w:r w:rsidRPr="002943E7">
              <w:rPr>
                <w:szCs w:val="24"/>
              </w:rPr>
              <w:lastRenderedPageBreak/>
              <w:t xml:space="preserve">о сектора </w:t>
            </w:r>
          </w:p>
        </w:tc>
        <w:tc>
          <w:tcPr>
            <w:tcW w:w="1732" w:type="pct"/>
          </w:tcPr>
          <w:p w14:paraId="3427D21D" w14:textId="77777777" w:rsidR="005A4D35" w:rsidRPr="002943E7" w:rsidRDefault="005A4D35" w:rsidP="005A4D35">
            <w:pPr>
              <w:pStyle w:val="a5"/>
              <w:jc w:val="both"/>
              <w:rPr>
                <w:b/>
                <w:szCs w:val="24"/>
              </w:rPr>
            </w:pPr>
            <w:r w:rsidRPr="002943E7">
              <w:rPr>
                <w:b/>
                <w:szCs w:val="24"/>
              </w:rPr>
              <w:lastRenderedPageBreak/>
              <w:t xml:space="preserve">В работе. </w:t>
            </w:r>
          </w:p>
          <w:p w14:paraId="76B47447" w14:textId="17D26775" w:rsidR="005A4D35" w:rsidRPr="002943E7" w:rsidRDefault="00486245" w:rsidP="005A4D35">
            <w:pPr>
              <w:pStyle w:val="a5"/>
              <w:jc w:val="both"/>
              <w:rPr>
                <w:szCs w:val="24"/>
              </w:rPr>
            </w:pPr>
            <w:r w:rsidRPr="002943E7">
              <w:rPr>
                <w:szCs w:val="24"/>
              </w:rPr>
              <w:t>1. В</w:t>
            </w:r>
            <w:r w:rsidR="005A4D35" w:rsidRPr="002943E7">
              <w:rPr>
                <w:szCs w:val="24"/>
              </w:rPr>
              <w:t xml:space="preserve">о исполнение распоряжения </w:t>
            </w:r>
            <w:proofErr w:type="spellStart"/>
            <w:r w:rsidR="005A4D35" w:rsidRPr="002943E7">
              <w:rPr>
                <w:szCs w:val="24"/>
              </w:rPr>
              <w:t>Минимущества</w:t>
            </w:r>
            <w:proofErr w:type="spellEnd"/>
            <w:r w:rsidR="005A4D35" w:rsidRPr="002943E7">
              <w:rPr>
                <w:szCs w:val="24"/>
              </w:rPr>
              <w:t xml:space="preserve"> РС (Я) от 30.04.2019 № Р-800 (в редакции </w:t>
            </w:r>
            <w:r w:rsidR="005A4D35" w:rsidRPr="002943E7">
              <w:rPr>
                <w:szCs w:val="24"/>
              </w:rPr>
              <w:lastRenderedPageBreak/>
              <w:t>распоряжения № Р-965 от 24.06.2020) во 2 квартале 2022 по ГБПОУ Р</w:t>
            </w:r>
            <w:proofErr w:type="gramStart"/>
            <w:r w:rsidR="005A4D35" w:rsidRPr="002943E7">
              <w:rPr>
                <w:szCs w:val="24"/>
              </w:rPr>
              <w:t>С(</w:t>
            </w:r>
            <w:proofErr w:type="gramEnd"/>
            <w:r w:rsidR="005A4D35" w:rsidRPr="002943E7">
              <w:rPr>
                <w:szCs w:val="24"/>
              </w:rPr>
              <w:t xml:space="preserve">Я) «Республиканский техникум-интернат профессиональной и медико-социальной реабилитации инвалидов», подведомственного Министерству труда и социального развития РС(Я), прекращено право постоянного (бессрочного) пользования на 1 земельный участок (№ Р-1487 от 03.06.2022). </w:t>
            </w:r>
          </w:p>
          <w:p w14:paraId="03DDCE85" w14:textId="7DD7AEEB" w:rsidR="00196EF0" w:rsidRPr="002943E7" w:rsidRDefault="00486245" w:rsidP="005A4D35">
            <w:pPr>
              <w:pStyle w:val="a5"/>
              <w:tabs>
                <w:tab w:val="clear" w:pos="4153"/>
                <w:tab w:val="clear" w:pos="8306"/>
              </w:tabs>
              <w:jc w:val="both"/>
              <w:rPr>
                <w:szCs w:val="24"/>
              </w:rPr>
            </w:pPr>
            <w:r w:rsidRPr="002943E7">
              <w:rPr>
                <w:szCs w:val="24"/>
              </w:rPr>
              <w:t xml:space="preserve">2. </w:t>
            </w:r>
            <w:r w:rsidR="005A4D35" w:rsidRPr="002943E7">
              <w:rPr>
                <w:szCs w:val="24"/>
              </w:rPr>
              <w:t>Продолжается работа по обновлению, запрашиваются выписки из ЕГРН для дальнейшей актуализации перечня объектов дорожной карты</w:t>
            </w:r>
          </w:p>
        </w:tc>
        <w:tc>
          <w:tcPr>
            <w:tcW w:w="577" w:type="pct"/>
          </w:tcPr>
          <w:p w14:paraId="6F486834" w14:textId="77777777" w:rsidR="00196EF0" w:rsidRPr="002943E7" w:rsidRDefault="00196EF0" w:rsidP="00707A4C">
            <w:pPr>
              <w:pStyle w:val="a5"/>
              <w:tabs>
                <w:tab w:val="clear" w:pos="4153"/>
                <w:tab w:val="clear" w:pos="8306"/>
              </w:tabs>
              <w:jc w:val="center"/>
              <w:rPr>
                <w:szCs w:val="24"/>
              </w:rPr>
            </w:pPr>
            <w:r w:rsidRPr="002943E7">
              <w:rPr>
                <w:szCs w:val="24"/>
              </w:rPr>
              <w:lastRenderedPageBreak/>
              <w:t>100</w:t>
            </w:r>
          </w:p>
        </w:tc>
      </w:tr>
      <w:tr w:rsidR="00196EF0" w:rsidRPr="002943E7" w14:paraId="4C565522" w14:textId="77777777" w:rsidTr="000823F5">
        <w:trPr>
          <w:trHeight w:val="196"/>
        </w:trPr>
        <w:tc>
          <w:tcPr>
            <w:tcW w:w="175" w:type="pct"/>
          </w:tcPr>
          <w:p w14:paraId="746A7126" w14:textId="77777777" w:rsidR="00196EF0" w:rsidRPr="002943E7" w:rsidRDefault="00196EF0" w:rsidP="00733E84">
            <w:pPr>
              <w:pStyle w:val="a5"/>
              <w:tabs>
                <w:tab w:val="clear" w:pos="4153"/>
                <w:tab w:val="clear" w:pos="8306"/>
              </w:tabs>
              <w:ind w:left="-108" w:right="-145"/>
              <w:jc w:val="center"/>
              <w:rPr>
                <w:szCs w:val="24"/>
              </w:rPr>
            </w:pPr>
            <w:r w:rsidRPr="002943E7">
              <w:rPr>
                <w:szCs w:val="24"/>
              </w:rPr>
              <w:lastRenderedPageBreak/>
              <w:t>20</w:t>
            </w:r>
          </w:p>
        </w:tc>
        <w:tc>
          <w:tcPr>
            <w:tcW w:w="1260" w:type="pct"/>
          </w:tcPr>
          <w:p w14:paraId="3283C022" w14:textId="77777777" w:rsidR="00196EF0" w:rsidRPr="002943E7" w:rsidRDefault="00196EF0" w:rsidP="00733E84">
            <w:pPr>
              <w:pStyle w:val="a5"/>
              <w:tabs>
                <w:tab w:val="left" w:pos="708"/>
              </w:tabs>
              <w:jc w:val="both"/>
              <w:rPr>
                <w:szCs w:val="24"/>
              </w:rPr>
            </w:pPr>
            <w:r w:rsidRPr="002943E7">
              <w:rPr>
                <w:szCs w:val="24"/>
              </w:rPr>
              <w:t>Внесение предложений по изменению, дополнению и координация реализации исполнения постановлений Правительства РС (Я):</w:t>
            </w:r>
          </w:p>
          <w:p w14:paraId="036E9F9D" w14:textId="77777777" w:rsidR="00196EF0" w:rsidRPr="002943E7" w:rsidRDefault="00196EF0" w:rsidP="00733E84">
            <w:pPr>
              <w:jc w:val="both"/>
            </w:pPr>
            <w:r w:rsidRPr="002943E7">
              <w:t>- от 24.03.2008 № 112 «О новых редакциях Регламента работы балансовых комиссий министерств и ведомств РС (Я) и Регламента работы балансовых комиссий министерств и ведомств РС (Я) по работе с государственными учреждениями»;</w:t>
            </w:r>
          </w:p>
          <w:p w14:paraId="45EDF38C" w14:textId="77777777" w:rsidR="00196EF0" w:rsidRPr="002943E7" w:rsidRDefault="00196EF0" w:rsidP="00733E84">
            <w:pPr>
              <w:pStyle w:val="a5"/>
              <w:tabs>
                <w:tab w:val="left" w:pos="708"/>
              </w:tabs>
              <w:jc w:val="both"/>
              <w:rPr>
                <w:szCs w:val="24"/>
              </w:rPr>
            </w:pPr>
            <w:r w:rsidRPr="002943E7">
              <w:rPr>
                <w:szCs w:val="24"/>
              </w:rPr>
              <w:t xml:space="preserve">- от 30 июля 2012г. № 322 «О критериях </w:t>
            </w:r>
            <w:proofErr w:type="gramStart"/>
            <w:r w:rsidRPr="002943E7">
              <w:rPr>
                <w:szCs w:val="24"/>
              </w:rPr>
              <w:t>оценки эффективности использования объектов государственного имущества</w:t>
            </w:r>
            <w:proofErr w:type="gramEnd"/>
            <w:r w:rsidRPr="002943E7">
              <w:rPr>
                <w:szCs w:val="24"/>
              </w:rPr>
              <w:t xml:space="preserve"> государственными учреждениями, государственными унитарными и казенными предприятиями РС (Я)»</w:t>
            </w:r>
          </w:p>
        </w:tc>
        <w:tc>
          <w:tcPr>
            <w:tcW w:w="621" w:type="pct"/>
            <w:gridSpan w:val="2"/>
          </w:tcPr>
          <w:p w14:paraId="54A50D76" w14:textId="77777777" w:rsidR="00196EF0" w:rsidRPr="002943E7" w:rsidRDefault="00196EF0" w:rsidP="00E27EF8">
            <w:pPr>
              <w:pStyle w:val="a3"/>
              <w:tabs>
                <w:tab w:val="left" w:pos="142"/>
              </w:tabs>
              <w:ind w:right="-6"/>
              <w:rPr>
                <w:b w:val="0"/>
                <w:szCs w:val="24"/>
              </w:rPr>
            </w:pPr>
            <w:r w:rsidRPr="002943E7">
              <w:rPr>
                <w:b w:val="0"/>
                <w:szCs w:val="24"/>
              </w:rPr>
              <w:t>в течение года</w:t>
            </w:r>
          </w:p>
        </w:tc>
        <w:tc>
          <w:tcPr>
            <w:tcW w:w="635" w:type="pct"/>
          </w:tcPr>
          <w:p w14:paraId="5B024C45" w14:textId="77777777" w:rsidR="00196EF0" w:rsidRPr="002943E7" w:rsidRDefault="00196EF0" w:rsidP="00E27EF8">
            <w:pPr>
              <w:jc w:val="center"/>
            </w:pPr>
            <w:r w:rsidRPr="002943E7">
              <w:t>Отдел контроля и анализа ФХД</w:t>
            </w:r>
          </w:p>
          <w:p w14:paraId="0234DC32" w14:textId="77777777" w:rsidR="00196EF0" w:rsidRPr="002943E7" w:rsidRDefault="00196EF0" w:rsidP="00E27EF8">
            <w:pPr>
              <w:jc w:val="center"/>
            </w:pPr>
          </w:p>
        </w:tc>
        <w:tc>
          <w:tcPr>
            <w:tcW w:w="1732" w:type="pct"/>
          </w:tcPr>
          <w:p w14:paraId="40F01792" w14:textId="77777777" w:rsidR="00196EF0" w:rsidRPr="002943E7" w:rsidRDefault="00196EF0" w:rsidP="00E27EF8">
            <w:pPr>
              <w:jc w:val="both"/>
              <w:rPr>
                <w:b/>
              </w:rPr>
            </w:pPr>
            <w:r w:rsidRPr="002943E7">
              <w:rPr>
                <w:b/>
              </w:rPr>
              <w:t>Исполнено.</w:t>
            </w:r>
          </w:p>
          <w:p w14:paraId="55C518BA" w14:textId="77777777" w:rsidR="00196EF0" w:rsidRPr="002943E7" w:rsidRDefault="00196EF0" w:rsidP="00486245">
            <w:pPr>
              <w:pStyle w:val="ac"/>
              <w:spacing w:line="240" w:lineRule="auto"/>
              <w:ind w:left="16"/>
              <w:jc w:val="both"/>
              <w:rPr>
                <w:rFonts w:ascii="Times New Roman" w:hAnsi="Times New Roman"/>
                <w:sz w:val="24"/>
                <w:szCs w:val="24"/>
              </w:rPr>
            </w:pPr>
            <w:r w:rsidRPr="002943E7">
              <w:rPr>
                <w:rFonts w:ascii="Times New Roman" w:hAnsi="Times New Roman"/>
                <w:sz w:val="24"/>
                <w:szCs w:val="24"/>
              </w:rPr>
              <w:t xml:space="preserve">Сформированы и направлены в адрес руководителя Департамента по имущественному комплексу </w:t>
            </w:r>
            <w:proofErr w:type="spellStart"/>
            <w:r w:rsidRPr="002943E7">
              <w:rPr>
                <w:rFonts w:ascii="Times New Roman" w:hAnsi="Times New Roman"/>
                <w:sz w:val="24"/>
                <w:szCs w:val="24"/>
              </w:rPr>
              <w:t>Минимущества</w:t>
            </w:r>
            <w:proofErr w:type="spellEnd"/>
            <w:r w:rsidRPr="002943E7">
              <w:rPr>
                <w:rFonts w:ascii="Times New Roman" w:hAnsi="Times New Roman"/>
                <w:sz w:val="24"/>
                <w:szCs w:val="24"/>
              </w:rPr>
              <w:t xml:space="preserve"> Р</w:t>
            </w:r>
            <w:proofErr w:type="gramStart"/>
            <w:r w:rsidRPr="002943E7">
              <w:rPr>
                <w:rFonts w:ascii="Times New Roman" w:hAnsi="Times New Roman"/>
                <w:sz w:val="24"/>
                <w:szCs w:val="24"/>
              </w:rPr>
              <w:t>С(</w:t>
            </w:r>
            <w:proofErr w:type="gramEnd"/>
            <w:r w:rsidRPr="002943E7">
              <w:rPr>
                <w:rFonts w:ascii="Times New Roman" w:hAnsi="Times New Roman"/>
                <w:sz w:val="24"/>
                <w:szCs w:val="24"/>
              </w:rPr>
              <w:t xml:space="preserve">Я) Т.В. </w:t>
            </w:r>
            <w:proofErr w:type="spellStart"/>
            <w:r w:rsidRPr="002943E7">
              <w:rPr>
                <w:rFonts w:ascii="Times New Roman" w:hAnsi="Times New Roman"/>
                <w:sz w:val="24"/>
                <w:szCs w:val="24"/>
              </w:rPr>
              <w:t>Кугаевской</w:t>
            </w:r>
            <w:proofErr w:type="spellEnd"/>
            <w:r w:rsidRPr="002943E7">
              <w:rPr>
                <w:rFonts w:ascii="Times New Roman" w:hAnsi="Times New Roman"/>
                <w:sz w:val="24"/>
                <w:szCs w:val="24"/>
              </w:rPr>
              <w:t xml:space="preserve"> предложения к проекту постановления Правительства РС (Я) - РКПД от 09.02.2022г. №П\111 (исх. от 13.05.2022 исх. №545/1466).</w:t>
            </w:r>
          </w:p>
          <w:p w14:paraId="05527C81" w14:textId="77777777" w:rsidR="00196EF0" w:rsidRPr="002943E7" w:rsidRDefault="00196EF0" w:rsidP="00E27EF8">
            <w:pPr>
              <w:jc w:val="both"/>
            </w:pPr>
          </w:p>
        </w:tc>
        <w:tc>
          <w:tcPr>
            <w:tcW w:w="577" w:type="pct"/>
          </w:tcPr>
          <w:p w14:paraId="487F07AD" w14:textId="77777777" w:rsidR="00196EF0" w:rsidRPr="002943E7" w:rsidRDefault="00196EF0" w:rsidP="00E27EF8">
            <w:pPr>
              <w:jc w:val="center"/>
            </w:pPr>
            <w:r w:rsidRPr="002943E7">
              <w:t>100</w:t>
            </w:r>
          </w:p>
        </w:tc>
      </w:tr>
      <w:tr w:rsidR="00196EF0" w:rsidRPr="002943E7" w14:paraId="32E0A708" w14:textId="77777777" w:rsidTr="000823F5">
        <w:trPr>
          <w:trHeight w:val="372"/>
        </w:trPr>
        <w:tc>
          <w:tcPr>
            <w:tcW w:w="5000" w:type="pct"/>
            <w:gridSpan w:val="7"/>
          </w:tcPr>
          <w:p w14:paraId="270CD8AA" w14:textId="77777777" w:rsidR="00196EF0" w:rsidRPr="002943E7" w:rsidRDefault="00196EF0" w:rsidP="00733E84">
            <w:pPr>
              <w:pStyle w:val="a5"/>
              <w:numPr>
                <w:ilvl w:val="1"/>
                <w:numId w:val="13"/>
              </w:numPr>
              <w:tabs>
                <w:tab w:val="clear" w:pos="4153"/>
                <w:tab w:val="clear" w:pos="8306"/>
              </w:tabs>
              <w:jc w:val="center"/>
              <w:rPr>
                <w:szCs w:val="24"/>
              </w:rPr>
            </w:pPr>
            <w:r w:rsidRPr="002943E7">
              <w:rPr>
                <w:b/>
                <w:szCs w:val="24"/>
              </w:rPr>
              <w:t xml:space="preserve"> Работа с РГИ Р</w:t>
            </w:r>
            <w:proofErr w:type="gramStart"/>
            <w:r w:rsidRPr="002943E7">
              <w:rPr>
                <w:b/>
                <w:szCs w:val="24"/>
              </w:rPr>
              <w:t>С(</w:t>
            </w:r>
            <w:proofErr w:type="gramEnd"/>
            <w:r w:rsidRPr="002943E7">
              <w:rPr>
                <w:b/>
                <w:szCs w:val="24"/>
              </w:rPr>
              <w:t>Я) и регистрация права государственной собственности РС(Я)</w:t>
            </w:r>
          </w:p>
        </w:tc>
      </w:tr>
      <w:tr w:rsidR="00196EF0" w:rsidRPr="002943E7" w14:paraId="02C3EAEC" w14:textId="77777777" w:rsidTr="000823F5">
        <w:trPr>
          <w:trHeight w:val="247"/>
        </w:trPr>
        <w:tc>
          <w:tcPr>
            <w:tcW w:w="175" w:type="pct"/>
          </w:tcPr>
          <w:p w14:paraId="6F74BD5D" w14:textId="77777777" w:rsidR="00196EF0" w:rsidRPr="002943E7" w:rsidRDefault="00196EF0" w:rsidP="00733E84">
            <w:pPr>
              <w:pStyle w:val="a5"/>
              <w:tabs>
                <w:tab w:val="clear" w:pos="4153"/>
                <w:tab w:val="clear" w:pos="8306"/>
              </w:tabs>
              <w:jc w:val="center"/>
              <w:rPr>
                <w:szCs w:val="24"/>
              </w:rPr>
            </w:pPr>
            <w:r w:rsidRPr="002943E7">
              <w:rPr>
                <w:szCs w:val="24"/>
              </w:rPr>
              <w:t>1</w:t>
            </w:r>
          </w:p>
        </w:tc>
        <w:tc>
          <w:tcPr>
            <w:tcW w:w="1260" w:type="pct"/>
          </w:tcPr>
          <w:p w14:paraId="6C91825B" w14:textId="77777777" w:rsidR="00196EF0" w:rsidRPr="002943E7" w:rsidRDefault="00196EF0" w:rsidP="00733E84">
            <w:pPr>
              <w:pStyle w:val="a5"/>
              <w:jc w:val="both"/>
              <w:rPr>
                <w:szCs w:val="24"/>
              </w:rPr>
            </w:pPr>
            <w:r w:rsidRPr="002943E7">
              <w:rPr>
                <w:szCs w:val="24"/>
              </w:rPr>
              <w:t xml:space="preserve">Учет государственного имущества </w:t>
            </w:r>
            <w:r w:rsidRPr="002943E7">
              <w:rPr>
                <w:szCs w:val="24"/>
              </w:rPr>
              <w:lastRenderedPageBreak/>
              <w:t>РС (Я)</w:t>
            </w:r>
          </w:p>
        </w:tc>
        <w:tc>
          <w:tcPr>
            <w:tcW w:w="621" w:type="pct"/>
            <w:gridSpan w:val="2"/>
          </w:tcPr>
          <w:p w14:paraId="2542DAB7" w14:textId="77777777" w:rsidR="00196EF0" w:rsidRPr="002943E7" w:rsidRDefault="00196EF0" w:rsidP="00733E84">
            <w:pPr>
              <w:pStyle w:val="a3"/>
              <w:tabs>
                <w:tab w:val="left" w:pos="142"/>
              </w:tabs>
              <w:rPr>
                <w:b w:val="0"/>
                <w:szCs w:val="24"/>
              </w:rPr>
            </w:pPr>
            <w:r w:rsidRPr="002943E7">
              <w:rPr>
                <w:b w:val="0"/>
                <w:szCs w:val="24"/>
              </w:rPr>
              <w:lastRenderedPageBreak/>
              <w:t>постоянно</w:t>
            </w:r>
          </w:p>
        </w:tc>
        <w:tc>
          <w:tcPr>
            <w:tcW w:w="635" w:type="pct"/>
          </w:tcPr>
          <w:p w14:paraId="10CD697D" w14:textId="77777777" w:rsidR="00196EF0" w:rsidRPr="002943E7" w:rsidRDefault="00196EF0" w:rsidP="00941603">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 xml:space="preserve">Отдел учета и </w:t>
            </w:r>
            <w:r w:rsidRPr="002943E7">
              <w:rPr>
                <w:rFonts w:ascii="Times New Roman" w:hAnsi="Times New Roman" w:cs="Times New Roman"/>
                <w:i w:val="0"/>
                <w:iCs w:val="0"/>
                <w:color w:val="auto"/>
              </w:rPr>
              <w:lastRenderedPageBreak/>
              <w:t>имущественных отношений</w:t>
            </w:r>
          </w:p>
          <w:p w14:paraId="33548D12" w14:textId="77777777" w:rsidR="00196EF0" w:rsidRPr="002943E7" w:rsidRDefault="00196EF0" w:rsidP="00941603">
            <w:pPr>
              <w:jc w:val="center"/>
            </w:pPr>
          </w:p>
          <w:p w14:paraId="4DB4A8E8" w14:textId="77777777" w:rsidR="00196EF0" w:rsidRPr="002943E7" w:rsidRDefault="00196EF0" w:rsidP="00941603">
            <w:pPr>
              <w:jc w:val="center"/>
            </w:pPr>
          </w:p>
          <w:p w14:paraId="26C09D0E" w14:textId="77777777" w:rsidR="00196EF0" w:rsidRPr="002943E7" w:rsidRDefault="00196EF0" w:rsidP="00941603">
            <w:pPr>
              <w:jc w:val="center"/>
            </w:pPr>
          </w:p>
          <w:p w14:paraId="4655F495" w14:textId="77777777" w:rsidR="00196EF0" w:rsidRPr="002943E7" w:rsidRDefault="00196EF0" w:rsidP="00941603">
            <w:pPr>
              <w:jc w:val="center"/>
            </w:pPr>
          </w:p>
          <w:p w14:paraId="6A94D171" w14:textId="77777777" w:rsidR="00196EF0" w:rsidRPr="002943E7" w:rsidRDefault="00196EF0" w:rsidP="00941603">
            <w:pPr>
              <w:jc w:val="center"/>
            </w:pPr>
          </w:p>
          <w:p w14:paraId="6A33C9AB" w14:textId="77777777" w:rsidR="00196EF0" w:rsidRPr="002943E7" w:rsidRDefault="00196EF0" w:rsidP="00941603">
            <w:pPr>
              <w:jc w:val="center"/>
            </w:pPr>
          </w:p>
          <w:p w14:paraId="5FCC9B5B" w14:textId="77777777" w:rsidR="00196EF0" w:rsidRPr="002943E7" w:rsidRDefault="00196EF0" w:rsidP="00941603">
            <w:pPr>
              <w:jc w:val="center"/>
            </w:pPr>
          </w:p>
          <w:p w14:paraId="4770E406" w14:textId="77777777" w:rsidR="00196EF0" w:rsidRPr="002943E7" w:rsidRDefault="00196EF0" w:rsidP="00941603">
            <w:pPr>
              <w:jc w:val="center"/>
            </w:pPr>
          </w:p>
          <w:p w14:paraId="50E89E95" w14:textId="77777777" w:rsidR="00196EF0" w:rsidRPr="002943E7" w:rsidRDefault="00196EF0" w:rsidP="00941603">
            <w:pPr>
              <w:jc w:val="center"/>
            </w:pPr>
          </w:p>
          <w:p w14:paraId="0718A342" w14:textId="77777777" w:rsidR="00196EF0" w:rsidRPr="002943E7" w:rsidRDefault="00196EF0" w:rsidP="00941603">
            <w:pPr>
              <w:jc w:val="center"/>
            </w:pPr>
          </w:p>
          <w:p w14:paraId="573BC862" w14:textId="77777777" w:rsidR="00196EF0" w:rsidRPr="002943E7" w:rsidRDefault="00196EF0" w:rsidP="00941603">
            <w:pPr>
              <w:jc w:val="center"/>
            </w:pPr>
          </w:p>
          <w:p w14:paraId="2B83344A" w14:textId="77777777" w:rsidR="00196EF0" w:rsidRPr="002943E7" w:rsidRDefault="00196EF0" w:rsidP="00941603">
            <w:pPr>
              <w:jc w:val="center"/>
            </w:pPr>
            <w:r w:rsidRPr="002943E7">
              <w:t>Отдел по работе с субъектами государственного сектора</w:t>
            </w:r>
          </w:p>
        </w:tc>
        <w:tc>
          <w:tcPr>
            <w:tcW w:w="1732" w:type="pct"/>
          </w:tcPr>
          <w:p w14:paraId="6379C8CE" w14:textId="77777777" w:rsidR="00196EF0" w:rsidRPr="002943E7" w:rsidRDefault="00196EF0" w:rsidP="007641C6">
            <w:pPr>
              <w:jc w:val="both"/>
              <w:rPr>
                <w:b/>
              </w:rPr>
            </w:pPr>
            <w:r w:rsidRPr="002943E7">
              <w:rPr>
                <w:b/>
              </w:rPr>
              <w:lastRenderedPageBreak/>
              <w:t>Исполнено.</w:t>
            </w:r>
          </w:p>
          <w:p w14:paraId="52198371" w14:textId="77777777" w:rsidR="00196EF0" w:rsidRPr="002943E7" w:rsidRDefault="00196EF0" w:rsidP="00AD21C2">
            <w:pPr>
              <w:ind w:firstLine="284"/>
              <w:jc w:val="both"/>
            </w:pPr>
            <w:r w:rsidRPr="002943E7">
              <w:lastRenderedPageBreak/>
              <w:t xml:space="preserve">Правообладатели государственного имущества в соответствии с Положением об учете государственного имущества РС (Я) ежегодно до 10 апреля текущего года представляют в Министерство обновленные данные о государственном имуществе. </w:t>
            </w:r>
          </w:p>
          <w:p w14:paraId="37D46283" w14:textId="77777777" w:rsidR="00196EF0" w:rsidRPr="002943E7" w:rsidRDefault="00196EF0" w:rsidP="00EA77FF">
            <w:pPr>
              <w:pStyle w:val="4"/>
              <w:jc w:val="both"/>
              <w:rPr>
                <w:rFonts w:ascii="Times New Roman" w:hAnsi="Times New Roman" w:cs="Times New Roman"/>
                <w:i w:val="0"/>
                <w:iCs w:val="0"/>
                <w:color w:val="auto"/>
              </w:rPr>
            </w:pPr>
            <w:r w:rsidRPr="002943E7">
              <w:rPr>
                <w:rFonts w:ascii="Times New Roman" w:hAnsi="Times New Roman" w:cs="Times New Roman"/>
                <w:i w:val="0"/>
                <w:iCs w:val="0"/>
                <w:color w:val="auto"/>
              </w:rPr>
              <w:t>Обновление данных о государственном имуществе по состоянию на 01.07.2022 проведено 77,62 % правообладателями.</w:t>
            </w:r>
          </w:p>
          <w:p w14:paraId="69D41AF9" w14:textId="77777777" w:rsidR="00196EF0" w:rsidRPr="002943E7" w:rsidRDefault="00196EF0" w:rsidP="00EA77FF">
            <w:pPr>
              <w:pStyle w:val="4"/>
              <w:jc w:val="both"/>
              <w:rPr>
                <w:rFonts w:ascii="Times New Roman" w:hAnsi="Times New Roman" w:cs="Times New Roman"/>
                <w:i w:val="0"/>
                <w:iCs w:val="0"/>
                <w:color w:val="auto"/>
              </w:rPr>
            </w:pPr>
            <w:r w:rsidRPr="002943E7">
              <w:rPr>
                <w:rFonts w:ascii="Times New Roman" w:hAnsi="Times New Roman" w:cs="Times New Roman"/>
                <w:i w:val="0"/>
                <w:iCs w:val="0"/>
                <w:color w:val="auto"/>
              </w:rPr>
              <w:t>(Из 420 правообладателей актуализировали данные Реестра государственного имущества - 326, не заполнили данные - 94).</w:t>
            </w:r>
          </w:p>
          <w:p w14:paraId="091BA511" w14:textId="77777777" w:rsidR="00196EF0" w:rsidRPr="002943E7" w:rsidRDefault="00196EF0" w:rsidP="00A94DAF">
            <w:pPr>
              <w:pStyle w:val="4"/>
              <w:jc w:val="both"/>
              <w:rPr>
                <w:rFonts w:ascii="Times New Roman" w:hAnsi="Times New Roman" w:cs="Times New Roman"/>
                <w:i w:val="0"/>
                <w:iCs w:val="0"/>
                <w:color w:val="auto"/>
              </w:rPr>
            </w:pPr>
            <w:r w:rsidRPr="002943E7">
              <w:rPr>
                <w:rFonts w:ascii="Times New Roman" w:hAnsi="Times New Roman" w:cs="Times New Roman"/>
                <w:i w:val="0"/>
                <w:iCs w:val="0"/>
                <w:color w:val="auto"/>
              </w:rPr>
              <w:t>Подготовлено:</w:t>
            </w:r>
          </w:p>
          <w:p w14:paraId="04983227" w14:textId="77777777" w:rsidR="00196EF0" w:rsidRPr="002943E7" w:rsidRDefault="00196EF0" w:rsidP="00A94DAF">
            <w:pPr>
              <w:pStyle w:val="4"/>
              <w:jc w:val="both"/>
              <w:rPr>
                <w:rFonts w:ascii="Times New Roman" w:eastAsia="Times New Roman" w:hAnsi="Times New Roman" w:cs="Times New Roman"/>
                <w:i w:val="0"/>
                <w:iCs w:val="0"/>
                <w:color w:val="auto"/>
              </w:rPr>
            </w:pPr>
            <w:r w:rsidRPr="002943E7">
              <w:rPr>
                <w:rFonts w:ascii="Times New Roman" w:hAnsi="Times New Roman" w:cs="Times New Roman"/>
                <w:i w:val="0"/>
                <w:iCs w:val="0"/>
                <w:color w:val="auto"/>
              </w:rPr>
              <w:t>- 4</w:t>
            </w:r>
            <w:r w:rsidRPr="002943E7">
              <w:rPr>
                <w:rFonts w:ascii="Times New Roman" w:eastAsia="Times New Roman" w:hAnsi="Times New Roman" w:cs="Times New Roman"/>
                <w:i w:val="0"/>
                <w:iCs w:val="0"/>
                <w:color w:val="auto"/>
              </w:rPr>
              <w:t xml:space="preserve"> проекта распоряжения </w:t>
            </w:r>
            <w:proofErr w:type="spellStart"/>
            <w:r w:rsidRPr="002943E7">
              <w:rPr>
                <w:rFonts w:ascii="Times New Roman" w:eastAsia="Times New Roman" w:hAnsi="Times New Roman" w:cs="Times New Roman"/>
                <w:i w:val="0"/>
                <w:iCs w:val="0"/>
                <w:color w:val="auto"/>
              </w:rPr>
              <w:t>Минимущества</w:t>
            </w:r>
            <w:proofErr w:type="spellEnd"/>
            <w:r w:rsidRPr="002943E7">
              <w:rPr>
                <w:rFonts w:ascii="Times New Roman" w:eastAsia="Times New Roman" w:hAnsi="Times New Roman" w:cs="Times New Roman"/>
                <w:i w:val="0"/>
                <w:iCs w:val="0"/>
                <w:color w:val="auto"/>
              </w:rPr>
              <w:t xml:space="preserve"> Р</w:t>
            </w:r>
            <w:proofErr w:type="gramStart"/>
            <w:r w:rsidRPr="002943E7">
              <w:rPr>
                <w:rFonts w:ascii="Times New Roman" w:eastAsia="Times New Roman" w:hAnsi="Times New Roman" w:cs="Times New Roman"/>
                <w:i w:val="0"/>
                <w:iCs w:val="0"/>
                <w:color w:val="auto"/>
              </w:rPr>
              <w:t>С(</w:t>
            </w:r>
            <w:proofErr w:type="gramEnd"/>
            <w:r w:rsidRPr="002943E7">
              <w:rPr>
                <w:rFonts w:ascii="Times New Roman" w:eastAsia="Times New Roman" w:hAnsi="Times New Roman" w:cs="Times New Roman"/>
                <w:i w:val="0"/>
                <w:iCs w:val="0"/>
                <w:color w:val="auto"/>
              </w:rPr>
              <w:t>Я) об исключении из РГИ РС(Я) субъектов госсектора: ГБУ Р</w:t>
            </w:r>
            <w:proofErr w:type="gramStart"/>
            <w:r w:rsidRPr="002943E7">
              <w:rPr>
                <w:rFonts w:ascii="Times New Roman" w:eastAsia="Times New Roman" w:hAnsi="Times New Roman" w:cs="Times New Roman"/>
                <w:i w:val="0"/>
                <w:iCs w:val="0"/>
                <w:color w:val="auto"/>
              </w:rPr>
              <w:t>С(</w:t>
            </w:r>
            <w:proofErr w:type="gramEnd"/>
            <w:r w:rsidRPr="002943E7">
              <w:rPr>
                <w:rFonts w:ascii="Times New Roman" w:eastAsia="Times New Roman" w:hAnsi="Times New Roman" w:cs="Times New Roman"/>
                <w:i w:val="0"/>
                <w:iCs w:val="0"/>
                <w:color w:val="auto"/>
              </w:rPr>
              <w:t xml:space="preserve">Я) «Управление ветеринарии с ветеринарно-испытательной лабораторией </w:t>
            </w:r>
            <w:proofErr w:type="spellStart"/>
            <w:r w:rsidRPr="002943E7">
              <w:rPr>
                <w:rFonts w:ascii="Times New Roman" w:eastAsia="Times New Roman" w:hAnsi="Times New Roman" w:cs="Times New Roman"/>
                <w:i w:val="0"/>
                <w:iCs w:val="0"/>
                <w:color w:val="auto"/>
              </w:rPr>
              <w:t>Абыйского</w:t>
            </w:r>
            <w:proofErr w:type="spellEnd"/>
            <w:r w:rsidRPr="002943E7">
              <w:rPr>
                <w:rFonts w:ascii="Times New Roman" w:eastAsia="Times New Roman" w:hAnsi="Times New Roman" w:cs="Times New Roman"/>
                <w:i w:val="0"/>
                <w:iCs w:val="0"/>
                <w:color w:val="auto"/>
              </w:rPr>
              <w:t xml:space="preserve"> улуса (района)», ГБУ РС(Я) «Лаборатория ветеринарно-испытательной экспертизы на Крестьянском рынке «</w:t>
            </w:r>
            <w:proofErr w:type="spellStart"/>
            <w:r w:rsidRPr="002943E7">
              <w:rPr>
                <w:rFonts w:ascii="Times New Roman" w:eastAsia="Times New Roman" w:hAnsi="Times New Roman" w:cs="Times New Roman"/>
                <w:i w:val="0"/>
                <w:iCs w:val="0"/>
                <w:color w:val="auto"/>
              </w:rPr>
              <w:t>Сайсары</w:t>
            </w:r>
            <w:proofErr w:type="spellEnd"/>
            <w:r w:rsidRPr="002943E7">
              <w:rPr>
                <w:rFonts w:ascii="Times New Roman" w:eastAsia="Times New Roman" w:hAnsi="Times New Roman" w:cs="Times New Roman"/>
                <w:i w:val="0"/>
                <w:iCs w:val="0"/>
                <w:color w:val="auto"/>
              </w:rPr>
              <w:t>» города Якутска», Конституционный суд Республики Саха (Якутия), ГБУ РС(Я)</w:t>
            </w:r>
            <w:r w:rsidRPr="002943E7">
              <w:rPr>
                <w:rFonts w:ascii="Times New Roman" w:hAnsi="Times New Roman" w:cs="Times New Roman"/>
              </w:rPr>
              <w:t xml:space="preserve"> </w:t>
            </w:r>
            <w:r w:rsidRPr="002943E7">
              <w:rPr>
                <w:rFonts w:ascii="Times New Roman" w:eastAsia="Times New Roman" w:hAnsi="Times New Roman" w:cs="Times New Roman"/>
                <w:i w:val="0"/>
                <w:iCs w:val="0"/>
                <w:color w:val="auto"/>
              </w:rPr>
              <w:t>«Детская городская больница»;</w:t>
            </w:r>
          </w:p>
          <w:p w14:paraId="5DC8C5C0" w14:textId="77777777" w:rsidR="00196EF0" w:rsidRPr="002943E7" w:rsidRDefault="00196EF0" w:rsidP="00A94DAF">
            <w:pPr>
              <w:ind w:firstLine="284"/>
              <w:jc w:val="both"/>
              <w:rPr>
                <w:iCs/>
              </w:rPr>
            </w:pPr>
            <w:r w:rsidRPr="002943E7">
              <w:t xml:space="preserve">- 1 проект распоряжения </w:t>
            </w:r>
            <w:proofErr w:type="spellStart"/>
            <w:r w:rsidRPr="002943E7">
              <w:t>Минимущества</w:t>
            </w:r>
            <w:proofErr w:type="spellEnd"/>
            <w:r w:rsidRPr="002943E7">
              <w:t xml:space="preserve"> Р</w:t>
            </w:r>
            <w:proofErr w:type="gramStart"/>
            <w:r w:rsidRPr="002943E7">
              <w:t>С(</w:t>
            </w:r>
            <w:proofErr w:type="gramEnd"/>
            <w:r w:rsidRPr="002943E7">
              <w:t>Я) о внесении изменений в РГИ РС(Я): в наименование субъекта государственного сектора экономики Республики Саха (Якутия): АО «Медиа-холдинг Якутия» (АО «Якутская республиканская типография им. Ю.А. Гагарина»)</w:t>
            </w:r>
          </w:p>
        </w:tc>
        <w:tc>
          <w:tcPr>
            <w:tcW w:w="577" w:type="pct"/>
          </w:tcPr>
          <w:p w14:paraId="7A5750CE" w14:textId="150597A6" w:rsidR="00196EF0" w:rsidRPr="002943E7" w:rsidRDefault="0051450B" w:rsidP="00733E84">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lastRenderedPageBreak/>
              <w:t>100</w:t>
            </w:r>
          </w:p>
        </w:tc>
      </w:tr>
      <w:tr w:rsidR="00196EF0" w:rsidRPr="002943E7" w14:paraId="17E731E0" w14:textId="77777777" w:rsidTr="000823F5">
        <w:trPr>
          <w:trHeight w:val="196"/>
        </w:trPr>
        <w:tc>
          <w:tcPr>
            <w:tcW w:w="175" w:type="pct"/>
          </w:tcPr>
          <w:p w14:paraId="31180B6B" w14:textId="77777777" w:rsidR="00196EF0" w:rsidRPr="002943E7" w:rsidRDefault="00196EF0" w:rsidP="00733E84">
            <w:pPr>
              <w:pStyle w:val="a5"/>
              <w:tabs>
                <w:tab w:val="clear" w:pos="4153"/>
                <w:tab w:val="clear" w:pos="8306"/>
              </w:tabs>
              <w:jc w:val="center"/>
              <w:rPr>
                <w:szCs w:val="24"/>
              </w:rPr>
            </w:pPr>
            <w:r w:rsidRPr="002943E7">
              <w:rPr>
                <w:szCs w:val="24"/>
              </w:rPr>
              <w:lastRenderedPageBreak/>
              <w:t>2</w:t>
            </w:r>
          </w:p>
        </w:tc>
        <w:tc>
          <w:tcPr>
            <w:tcW w:w="1260" w:type="pct"/>
          </w:tcPr>
          <w:p w14:paraId="027ADDBF" w14:textId="77777777" w:rsidR="00196EF0" w:rsidRPr="002943E7" w:rsidRDefault="00196EF0" w:rsidP="00733E84">
            <w:pPr>
              <w:pStyle w:val="a5"/>
              <w:tabs>
                <w:tab w:val="clear" w:pos="4153"/>
                <w:tab w:val="clear" w:pos="8306"/>
              </w:tabs>
              <w:jc w:val="both"/>
              <w:rPr>
                <w:szCs w:val="24"/>
              </w:rPr>
            </w:pPr>
            <w:proofErr w:type="gramStart"/>
            <w:r w:rsidRPr="002943E7">
              <w:rPr>
                <w:szCs w:val="24"/>
              </w:rPr>
              <w:t xml:space="preserve">Ведение Реестра государственного имущества РС (Я), в том числе актуализация информации о наличии либо снятии обременений </w:t>
            </w:r>
            <w:r w:rsidRPr="002943E7">
              <w:rPr>
                <w:szCs w:val="24"/>
              </w:rPr>
              <w:lastRenderedPageBreak/>
              <w:t>в отношении государственного имущества РС (Я)) в Едином государственном реестре прав на недвижимое имущество и сделок с ним</w:t>
            </w:r>
            <w:proofErr w:type="gramEnd"/>
          </w:p>
        </w:tc>
        <w:tc>
          <w:tcPr>
            <w:tcW w:w="621" w:type="pct"/>
            <w:gridSpan w:val="2"/>
          </w:tcPr>
          <w:p w14:paraId="3E9992A6" w14:textId="77777777" w:rsidR="00196EF0" w:rsidRPr="002943E7" w:rsidRDefault="00196EF0" w:rsidP="00733E84">
            <w:pPr>
              <w:pStyle w:val="a3"/>
              <w:tabs>
                <w:tab w:val="left" w:pos="142"/>
              </w:tabs>
              <w:rPr>
                <w:b w:val="0"/>
                <w:szCs w:val="24"/>
              </w:rPr>
            </w:pPr>
            <w:r w:rsidRPr="002943E7">
              <w:rPr>
                <w:b w:val="0"/>
                <w:szCs w:val="24"/>
              </w:rPr>
              <w:lastRenderedPageBreak/>
              <w:t>постоянно</w:t>
            </w:r>
          </w:p>
        </w:tc>
        <w:tc>
          <w:tcPr>
            <w:tcW w:w="635" w:type="pct"/>
          </w:tcPr>
          <w:p w14:paraId="249BAEDE" w14:textId="77777777" w:rsidR="00196EF0" w:rsidRPr="002943E7" w:rsidRDefault="00196EF0" w:rsidP="00733E84">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Отдел учета и имущественных отношений,</w:t>
            </w:r>
          </w:p>
          <w:p w14:paraId="03904CD9" w14:textId="77777777" w:rsidR="00196EF0" w:rsidRPr="002943E7" w:rsidRDefault="00196EF0" w:rsidP="00733E84">
            <w:pPr>
              <w:jc w:val="center"/>
            </w:pPr>
            <w:r w:rsidRPr="002943E7">
              <w:t xml:space="preserve">Отдел по работе </w:t>
            </w:r>
            <w:r w:rsidRPr="002943E7">
              <w:lastRenderedPageBreak/>
              <w:t>с субъектами государственного сектора</w:t>
            </w:r>
          </w:p>
        </w:tc>
        <w:tc>
          <w:tcPr>
            <w:tcW w:w="1732" w:type="pct"/>
          </w:tcPr>
          <w:p w14:paraId="51E0DE46" w14:textId="77777777" w:rsidR="00196EF0" w:rsidRPr="002943E7" w:rsidRDefault="00196EF0" w:rsidP="008251E5">
            <w:pPr>
              <w:jc w:val="both"/>
              <w:rPr>
                <w:b/>
              </w:rPr>
            </w:pPr>
            <w:r w:rsidRPr="002943E7">
              <w:rPr>
                <w:b/>
              </w:rPr>
              <w:lastRenderedPageBreak/>
              <w:t>Исполнено.</w:t>
            </w:r>
          </w:p>
          <w:p w14:paraId="3ABBFB2C" w14:textId="7E2E33A3" w:rsidR="00196EF0" w:rsidRPr="002943E7" w:rsidRDefault="0051450B" w:rsidP="0051450B">
            <w:pPr>
              <w:jc w:val="both"/>
            </w:pPr>
            <w:r w:rsidRPr="002943E7">
              <w:t>1. з</w:t>
            </w:r>
            <w:r w:rsidR="00196EF0" w:rsidRPr="002943E7">
              <w:t>а 2 квартал 2022 в ИС РГИ поступил от правообладателей 851 запрос:</w:t>
            </w:r>
          </w:p>
          <w:p w14:paraId="589F955C" w14:textId="77777777" w:rsidR="00196EF0" w:rsidRPr="002943E7" w:rsidRDefault="00196EF0" w:rsidP="008251E5">
            <w:pPr>
              <w:ind w:firstLine="284"/>
              <w:jc w:val="both"/>
            </w:pPr>
            <w:r w:rsidRPr="002943E7">
              <w:t xml:space="preserve"> - 253 на постановку объектов недвижимого и </w:t>
            </w:r>
            <w:r w:rsidRPr="002943E7">
              <w:lastRenderedPageBreak/>
              <w:t>движимого имущества;</w:t>
            </w:r>
          </w:p>
          <w:p w14:paraId="7D31C41C" w14:textId="77777777" w:rsidR="00196EF0" w:rsidRPr="002943E7" w:rsidRDefault="00196EF0" w:rsidP="008251E5">
            <w:pPr>
              <w:ind w:firstLine="284"/>
              <w:jc w:val="both"/>
            </w:pPr>
            <w:r w:rsidRPr="002943E7">
              <w:t>- 175 на списание объектов недвижимого и движимого имущества;</w:t>
            </w:r>
          </w:p>
          <w:p w14:paraId="793D5044" w14:textId="77777777" w:rsidR="00196EF0" w:rsidRPr="002943E7" w:rsidRDefault="00196EF0" w:rsidP="008251E5">
            <w:pPr>
              <w:ind w:firstLine="284"/>
              <w:jc w:val="both"/>
            </w:pPr>
            <w:r w:rsidRPr="002943E7">
              <w:t>- 14  изменение реквизитов субъектов учета;</w:t>
            </w:r>
          </w:p>
          <w:p w14:paraId="403D48B3" w14:textId="77777777" w:rsidR="00196EF0" w:rsidRPr="002943E7" w:rsidRDefault="00196EF0" w:rsidP="008251E5">
            <w:pPr>
              <w:ind w:firstLine="284"/>
              <w:jc w:val="both"/>
            </w:pPr>
            <w:r w:rsidRPr="002943E7">
              <w:t>- 368 регистрация изменений объектов учета;</w:t>
            </w:r>
          </w:p>
          <w:p w14:paraId="0A1AC895" w14:textId="77777777" w:rsidR="00196EF0" w:rsidRPr="002943E7" w:rsidRDefault="00196EF0" w:rsidP="008251E5">
            <w:pPr>
              <w:ind w:firstLine="284"/>
              <w:jc w:val="both"/>
            </w:pPr>
            <w:r w:rsidRPr="002943E7">
              <w:t>- 41 обременение.</w:t>
            </w:r>
          </w:p>
          <w:p w14:paraId="408DAF88" w14:textId="104B96B9" w:rsidR="00196EF0" w:rsidRPr="002943E7" w:rsidRDefault="0051450B" w:rsidP="0051450B">
            <w:pPr>
              <w:jc w:val="both"/>
            </w:pPr>
            <w:r w:rsidRPr="002943E7">
              <w:t>2. в</w:t>
            </w:r>
            <w:r w:rsidR="00196EF0" w:rsidRPr="002943E7">
              <w:t xml:space="preserve">едется работа по актуализации и </w:t>
            </w:r>
            <w:proofErr w:type="gramStart"/>
            <w:r w:rsidR="00196EF0" w:rsidRPr="002943E7">
              <w:t>выдаче</w:t>
            </w:r>
            <w:proofErr w:type="gramEnd"/>
            <w:r w:rsidR="00196EF0" w:rsidRPr="002943E7">
              <w:t xml:space="preserve"> новым сотрудникам ИОГВ и их подведомственным организациям логинов и паролей для внесения отчетных данных в ИС «РГИ РС (Я)». Кроме того, проводится консультация работников ИОГВ и их подведомственных организаций по работе в системе ИС «РГИ РС (Я)».</w:t>
            </w:r>
          </w:p>
          <w:p w14:paraId="1693BF1D" w14:textId="11FAC381" w:rsidR="00196EF0" w:rsidRPr="002943E7" w:rsidRDefault="0051450B" w:rsidP="0051450B">
            <w:pPr>
              <w:jc w:val="both"/>
              <w:rPr>
                <w:i/>
                <w:iCs/>
              </w:rPr>
            </w:pPr>
            <w:r w:rsidRPr="002943E7">
              <w:t>3. п</w:t>
            </w:r>
            <w:r w:rsidR="00196EF0" w:rsidRPr="002943E7">
              <w:t>остоянно в работе в соответствии с принятыми распоряжениями о даче согласия на распоряжение недвижимым имуществом (71 распоряжение о предоставлении в аренду и БВП) контроль</w:t>
            </w:r>
            <w:proofErr w:type="gramStart"/>
            <w:r w:rsidR="00196EF0" w:rsidRPr="002943E7">
              <w:t xml:space="preserve"> .</w:t>
            </w:r>
            <w:proofErr w:type="gramEnd"/>
          </w:p>
          <w:p w14:paraId="3D1772AF" w14:textId="77777777" w:rsidR="00196EF0" w:rsidRPr="002943E7" w:rsidRDefault="00196EF0" w:rsidP="008251E5">
            <w:pPr>
              <w:ind w:firstLine="284"/>
              <w:jc w:val="both"/>
              <w:rPr>
                <w:i/>
                <w:iCs/>
              </w:rPr>
            </w:pPr>
          </w:p>
        </w:tc>
        <w:tc>
          <w:tcPr>
            <w:tcW w:w="577" w:type="pct"/>
          </w:tcPr>
          <w:p w14:paraId="4797716D" w14:textId="74D5121E" w:rsidR="00196EF0" w:rsidRPr="002943E7" w:rsidRDefault="0051450B" w:rsidP="00733E84">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lastRenderedPageBreak/>
              <w:t>100</w:t>
            </w:r>
          </w:p>
        </w:tc>
      </w:tr>
      <w:tr w:rsidR="00196EF0" w:rsidRPr="002943E7" w14:paraId="4EC6CA92" w14:textId="77777777" w:rsidTr="000823F5">
        <w:trPr>
          <w:trHeight w:val="701"/>
        </w:trPr>
        <w:tc>
          <w:tcPr>
            <w:tcW w:w="175" w:type="pct"/>
          </w:tcPr>
          <w:p w14:paraId="1B711899" w14:textId="77777777" w:rsidR="00196EF0" w:rsidRPr="002943E7" w:rsidRDefault="00196EF0" w:rsidP="00733E84">
            <w:pPr>
              <w:pStyle w:val="a5"/>
              <w:tabs>
                <w:tab w:val="clear" w:pos="4153"/>
                <w:tab w:val="clear" w:pos="8306"/>
              </w:tabs>
              <w:jc w:val="center"/>
              <w:rPr>
                <w:szCs w:val="24"/>
              </w:rPr>
            </w:pPr>
            <w:r w:rsidRPr="002943E7">
              <w:rPr>
                <w:szCs w:val="24"/>
              </w:rPr>
              <w:lastRenderedPageBreak/>
              <w:t>3</w:t>
            </w:r>
          </w:p>
        </w:tc>
        <w:tc>
          <w:tcPr>
            <w:tcW w:w="1260" w:type="pct"/>
          </w:tcPr>
          <w:p w14:paraId="5CC95E3A" w14:textId="77777777" w:rsidR="00196EF0" w:rsidRPr="002943E7" w:rsidRDefault="00196EF0" w:rsidP="00733E84">
            <w:pPr>
              <w:jc w:val="both"/>
            </w:pPr>
            <w:r w:rsidRPr="002943E7">
              <w:t xml:space="preserve">Работа с </w:t>
            </w:r>
            <w:proofErr w:type="spellStart"/>
            <w:r w:rsidRPr="002943E7">
              <w:t>Росреестром</w:t>
            </w:r>
            <w:proofErr w:type="spellEnd"/>
            <w:r w:rsidRPr="002943E7">
              <w:t xml:space="preserve"> по регистрации и прекращению права государственной собственности РС (Я) на объекты недвижимого имущества, кадастровому учету и получению сведений из ЕГРН в виде выписок</w:t>
            </w:r>
          </w:p>
        </w:tc>
        <w:tc>
          <w:tcPr>
            <w:tcW w:w="621" w:type="pct"/>
            <w:gridSpan w:val="2"/>
          </w:tcPr>
          <w:p w14:paraId="3430BD33" w14:textId="77777777" w:rsidR="00196EF0" w:rsidRPr="002943E7" w:rsidRDefault="00196EF0" w:rsidP="00733E84">
            <w:pPr>
              <w:pStyle w:val="a3"/>
              <w:tabs>
                <w:tab w:val="left" w:pos="142"/>
              </w:tabs>
              <w:rPr>
                <w:b w:val="0"/>
                <w:szCs w:val="24"/>
              </w:rPr>
            </w:pPr>
            <w:r w:rsidRPr="002943E7">
              <w:rPr>
                <w:b w:val="0"/>
                <w:szCs w:val="24"/>
              </w:rPr>
              <w:t>постоянно</w:t>
            </w:r>
          </w:p>
        </w:tc>
        <w:tc>
          <w:tcPr>
            <w:tcW w:w="635" w:type="pct"/>
          </w:tcPr>
          <w:p w14:paraId="4CD7171B" w14:textId="77777777" w:rsidR="00196EF0" w:rsidRPr="002943E7" w:rsidRDefault="00196EF0" w:rsidP="00733E84">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Отдел учета и имущественных отношений,</w:t>
            </w:r>
          </w:p>
          <w:p w14:paraId="729E4EE2" w14:textId="77777777" w:rsidR="00196EF0" w:rsidRPr="002943E7" w:rsidRDefault="00196EF0" w:rsidP="00733E84">
            <w:pPr>
              <w:jc w:val="center"/>
            </w:pPr>
          </w:p>
          <w:p w14:paraId="3E451968" w14:textId="77777777" w:rsidR="00196EF0" w:rsidRPr="002943E7" w:rsidRDefault="00196EF0" w:rsidP="00733E84">
            <w:pPr>
              <w:jc w:val="center"/>
            </w:pPr>
          </w:p>
          <w:p w14:paraId="7BEC746F" w14:textId="77777777" w:rsidR="00196EF0" w:rsidRPr="002943E7" w:rsidRDefault="00196EF0" w:rsidP="00733E84">
            <w:pPr>
              <w:jc w:val="center"/>
            </w:pPr>
          </w:p>
          <w:p w14:paraId="393BB55E" w14:textId="77777777" w:rsidR="00196EF0" w:rsidRPr="002943E7" w:rsidRDefault="00196EF0" w:rsidP="00733E84">
            <w:pPr>
              <w:jc w:val="center"/>
            </w:pPr>
          </w:p>
          <w:p w14:paraId="42A9B87B" w14:textId="77777777" w:rsidR="00196EF0" w:rsidRPr="002943E7" w:rsidRDefault="00196EF0" w:rsidP="00733E84">
            <w:pPr>
              <w:jc w:val="center"/>
            </w:pPr>
          </w:p>
          <w:p w14:paraId="04171EA7" w14:textId="77777777" w:rsidR="00196EF0" w:rsidRPr="002943E7" w:rsidRDefault="00196EF0" w:rsidP="00733E84">
            <w:pPr>
              <w:jc w:val="center"/>
            </w:pPr>
          </w:p>
          <w:p w14:paraId="05FFA997" w14:textId="77777777" w:rsidR="00196EF0" w:rsidRPr="002943E7" w:rsidRDefault="00196EF0" w:rsidP="00733E84">
            <w:pPr>
              <w:jc w:val="center"/>
            </w:pPr>
          </w:p>
          <w:p w14:paraId="3C19ACD2" w14:textId="77777777" w:rsidR="00196EF0" w:rsidRPr="002943E7" w:rsidRDefault="00196EF0" w:rsidP="00733E84">
            <w:pPr>
              <w:jc w:val="center"/>
            </w:pPr>
          </w:p>
          <w:p w14:paraId="4007B926" w14:textId="77777777" w:rsidR="00196EF0" w:rsidRPr="002943E7" w:rsidRDefault="00196EF0" w:rsidP="00733E84">
            <w:pPr>
              <w:jc w:val="center"/>
            </w:pPr>
          </w:p>
          <w:p w14:paraId="0356BDE0" w14:textId="77777777" w:rsidR="00196EF0" w:rsidRPr="002943E7" w:rsidRDefault="00196EF0" w:rsidP="00733E84">
            <w:pPr>
              <w:jc w:val="center"/>
            </w:pPr>
          </w:p>
          <w:p w14:paraId="31BEF066" w14:textId="77777777" w:rsidR="00196EF0" w:rsidRPr="002943E7" w:rsidRDefault="00196EF0" w:rsidP="00733E84">
            <w:pPr>
              <w:jc w:val="center"/>
            </w:pPr>
          </w:p>
          <w:p w14:paraId="05195179" w14:textId="77777777" w:rsidR="00196EF0" w:rsidRPr="002943E7" w:rsidRDefault="00196EF0" w:rsidP="00733E84">
            <w:pPr>
              <w:jc w:val="center"/>
            </w:pPr>
          </w:p>
          <w:p w14:paraId="37574F52" w14:textId="77777777" w:rsidR="00196EF0" w:rsidRPr="002943E7" w:rsidRDefault="00196EF0" w:rsidP="00733E84">
            <w:pPr>
              <w:jc w:val="center"/>
            </w:pPr>
          </w:p>
          <w:p w14:paraId="2B8AD7C1" w14:textId="77777777" w:rsidR="00196EF0" w:rsidRPr="002943E7" w:rsidRDefault="00196EF0" w:rsidP="00733E84">
            <w:pPr>
              <w:jc w:val="center"/>
            </w:pPr>
          </w:p>
          <w:p w14:paraId="0883CE39" w14:textId="77777777" w:rsidR="00196EF0" w:rsidRPr="002943E7" w:rsidRDefault="00196EF0" w:rsidP="00733E84">
            <w:pPr>
              <w:jc w:val="center"/>
            </w:pPr>
          </w:p>
          <w:p w14:paraId="438B22A5" w14:textId="77777777" w:rsidR="00196EF0" w:rsidRPr="002943E7" w:rsidRDefault="00196EF0" w:rsidP="00733E84">
            <w:pPr>
              <w:jc w:val="center"/>
            </w:pPr>
          </w:p>
          <w:p w14:paraId="4BBCE7C9" w14:textId="77777777" w:rsidR="00196EF0" w:rsidRPr="002943E7" w:rsidRDefault="00196EF0" w:rsidP="00733E84">
            <w:pPr>
              <w:jc w:val="center"/>
            </w:pPr>
          </w:p>
          <w:p w14:paraId="2914EDAD" w14:textId="77777777" w:rsidR="00196EF0" w:rsidRPr="002943E7" w:rsidRDefault="00196EF0" w:rsidP="00733E84">
            <w:pPr>
              <w:jc w:val="center"/>
            </w:pPr>
          </w:p>
          <w:p w14:paraId="22EECFA7" w14:textId="77777777" w:rsidR="00196EF0" w:rsidRPr="002943E7" w:rsidRDefault="00196EF0" w:rsidP="00733E84">
            <w:pPr>
              <w:jc w:val="center"/>
            </w:pPr>
            <w:r w:rsidRPr="002943E7">
              <w:t>Отдел государственных услуг и регулирования сделок</w:t>
            </w:r>
          </w:p>
        </w:tc>
        <w:tc>
          <w:tcPr>
            <w:tcW w:w="1732" w:type="pct"/>
          </w:tcPr>
          <w:p w14:paraId="3EA11049" w14:textId="77777777" w:rsidR="00196EF0" w:rsidRPr="002943E7" w:rsidRDefault="00196EF0" w:rsidP="00AD21C2">
            <w:pPr>
              <w:ind w:firstLine="284"/>
              <w:jc w:val="both"/>
              <w:rPr>
                <w:b/>
              </w:rPr>
            </w:pPr>
            <w:r w:rsidRPr="002943E7">
              <w:rPr>
                <w:b/>
              </w:rPr>
              <w:lastRenderedPageBreak/>
              <w:t>Исполнено.</w:t>
            </w:r>
          </w:p>
          <w:p w14:paraId="43FA9976" w14:textId="77777777" w:rsidR="00196EF0" w:rsidRPr="002943E7" w:rsidRDefault="00196EF0" w:rsidP="003F4F0D">
            <w:pPr>
              <w:ind w:firstLine="284"/>
              <w:jc w:val="both"/>
            </w:pPr>
            <w:r w:rsidRPr="002943E7">
              <w:t>За 2 квартал 2022 направлено 704 заявления в Федеральную службу государственной регистрации, кадастра и картографии (</w:t>
            </w:r>
            <w:proofErr w:type="spellStart"/>
            <w:r w:rsidRPr="002943E7">
              <w:t>Росреестр</w:t>
            </w:r>
            <w:proofErr w:type="spellEnd"/>
            <w:r w:rsidRPr="002943E7">
              <w:t>):</w:t>
            </w:r>
          </w:p>
          <w:tbl>
            <w:tblPr>
              <w:tblW w:w="5000" w:type="pct"/>
              <w:tblLayout w:type="fixed"/>
              <w:tblLook w:val="04A0" w:firstRow="1" w:lastRow="0" w:firstColumn="1" w:lastColumn="0" w:noHBand="0" w:noVBand="1"/>
            </w:tblPr>
            <w:tblGrid>
              <w:gridCol w:w="3883"/>
              <w:gridCol w:w="1194"/>
            </w:tblGrid>
            <w:tr w:rsidR="00196EF0" w:rsidRPr="002943E7" w14:paraId="54EA5D0A" w14:textId="77777777" w:rsidTr="00707A4C">
              <w:trPr>
                <w:trHeight w:val="20"/>
              </w:trPr>
              <w:tc>
                <w:tcPr>
                  <w:tcW w:w="382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DE0EA4" w14:textId="77777777" w:rsidR="00196EF0" w:rsidRPr="002943E7" w:rsidRDefault="00196EF0" w:rsidP="003F4F0D">
                  <w:pPr>
                    <w:jc w:val="both"/>
                  </w:pPr>
                  <w:r w:rsidRPr="002943E7">
                    <w:t>на получение выписки из ЕГРН</w:t>
                  </w:r>
                </w:p>
              </w:tc>
              <w:tc>
                <w:tcPr>
                  <w:tcW w:w="1176" w:type="pct"/>
                  <w:tcBorders>
                    <w:top w:val="single" w:sz="4" w:space="0" w:color="auto"/>
                    <w:left w:val="nil"/>
                    <w:bottom w:val="single" w:sz="4" w:space="0" w:color="auto"/>
                    <w:right w:val="single" w:sz="4" w:space="0" w:color="auto"/>
                  </w:tcBorders>
                  <w:shd w:val="clear" w:color="auto" w:fill="auto"/>
                  <w:noWrap/>
                  <w:vAlign w:val="bottom"/>
                  <w:hideMark/>
                </w:tcPr>
                <w:p w14:paraId="04E4B46D" w14:textId="77777777" w:rsidR="00196EF0" w:rsidRPr="002943E7" w:rsidRDefault="00196EF0" w:rsidP="003F4F0D">
                  <w:pPr>
                    <w:ind w:firstLine="284"/>
                    <w:jc w:val="both"/>
                  </w:pPr>
                  <w:r w:rsidRPr="002943E7">
                    <w:t>566</w:t>
                  </w:r>
                </w:p>
              </w:tc>
            </w:tr>
            <w:tr w:rsidR="00196EF0" w:rsidRPr="002943E7" w14:paraId="2CD62995" w14:textId="77777777" w:rsidTr="00707A4C">
              <w:trPr>
                <w:trHeight w:val="20"/>
              </w:trPr>
              <w:tc>
                <w:tcPr>
                  <w:tcW w:w="3824" w:type="pct"/>
                  <w:tcBorders>
                    <w:top w:val="nil"/>
                    <w:left w:val="single" w:sz="4" w:space="0" w:color="auto"/>
                    <w:bottom w:val="single" w:sz="4" w:space="0" w:color="auto"/>
                    <w:right w:val="single" w:sz="4" w:space="0" w:color="auto"/>
                  </w:tcBorders>
                  <w:shd w:val="clear" w:color="auto" w:fill="auto"/>
                  <w:vAlign w:val="bottom"/>
                  <w:hideMark/>
                </w:tcPr>
                <w:p w14:paraId="3E001F40" w14:textId="77777777" w:rsidR="00196EF0" w:rsidRPr="002943E7" w:rsidRDefault="00196EF0" w:rsidP="003F4F0D">
                  <w:pPr>
                    <w:jc w:val="both"/>
                  </w:pPr>
                  <w:r w:rsidRPr="002943E7">
                    <w:t>на регистрацию права государственной собственности РС (Я)</w:t>
                  </w:r>
                </w:p>
              </w:tc>
              <w:tc>
                <w:tcPr>
                  <w:tcW w:w="1176" w:type="pct"/>
                  <w:tcBorders>
                    <w:top w:val="nil"/>
                    <w:left w:val="nil"/>
                    <w:bottom w:val="single" w:sz="4" w:space="0" w:color="auto"/>
                    <w:right w:val="single" w:sz="4" w:space="0" w:color="auto"/>
                  </w:tcBorders>
                  <w:shd w:val="clear" w:color="auto" w:fill="auto"/>
                  <w:noWrap/>
                  <w:vAlign w:val="bottom"/>
                  <w:hideMark/>
                </w:tcPr>
                <w:p w14:paraId="25BBB331" w14:textId="77777777" w:rsidR="00196EF0" w:rsidRPr="002943E7" w:rsidRDefault="00196EF0" w:rsidP="003F4F0D">
                  <w:pPr>
                    <w:ind w:firstLine="284"/>
                    <w:jc w:val="both"/>
                  </w:pPr>
                  <w:r w:rsidRPr="002943E7">
                    <w:t>63</w:t>
                  </w:r>
                </w:p>
              </w:tc>
            </w:tr>
            <w:tr w:rsidR="00196EF0" w:rsidRPr="002943E7" w14:paraId="5ADD7E0C" w14:textId="77777777" w:rsidTr="00707A4C">
              <w:trPr>
                <w:trHeight w:val="20"/>
              </w:trPr>
              <w:tc>
                <w:tcPr>
                  <w:tcW w:w="3824" w:type="pct"/>
                  <w:tcBorders>
                    <w:top w:val="nil"/>
                    <w:left w:val="single" w:sz="4" w:space="0" w:color="auto"/>
                    <w:bottom w:val="single" w:sz="4" w:space="0" w:color="auto"/>
                    <w:right w:val="single" w:sz="4" w:space="0" w:color="auto"/>
                  </w:tcBorders>
                  <w:shd w:val="clear" w:color="auto" w:fill="auto"/>
                  <w:vAlign w:val="bottom"/>
                  <w:hideMark/>
                </w:tcPr>
                <w:p w14:paraId="2F05F73F" w14:textId="77777777" w:rsidR="00196EF0" w:rsidRPr="002943E7" w:rsidRDefault="00196EF0" w:rsidP="003F4F0D">
                  <w:pPr>
                    <w:jc w:val="both"/>
                  </w:pPr>
                  <w:r w:rsidRPr="002943E7">
                    <w:t>одновременное прекращение права государственной собственности РС (Я) и снятие с кадастрового учета</w:t>
                  </w:r>
                </w:p>
              </w:tc>
              <w:tc>
                <w:tcPr>
                  <w:tcW w:w="1176" w:type="pct"/>
                  <w:tcBorders>
                    <w:top w:val="nil"/>
                    <w:left w:val="nil"/>
                    <w:bottom w:val="single" w:sz="4" w:space="0" w:color="auto"/>
                    <w:right w:val="single" w:sz="4" w:space="0" w:color="auto"/>
                  </w:tcBorders>
                  <w:shd w:val="clear" w:color="auto" w:fill="auto"/>
                  <w:noWrap/>
                  <w:vAlign w:val="bottom"/>
                  <w:hideMark/>
                </w:tcPr>
                <w:p w14:paraId="12EAF59F" w14:textId="77777777" w:rsidR="00196EF0" w:rsidRPr="002943E7" w:rsidRDefault="00196EF0" w:rsidP="003F4F0D">
                  <w:pPr>
                    <w:ind w:firstLine="284"/>
                    <w:jc w:val="both"/>
                  </w:pPr>
                  <w:r w:rsidRPr="002943E7">
                    <w:t>52</w:t>
                  </w:r>
                </w:p>
              </w:tc>
            </w:tr>
            <w:tr w:rsidR="00196EF0" w:rsidRPr="002943E7" w14:paraId="14ACF14B" w14:textId="77777777" w:rsidTr="00707A4C">
              <w:trPr>
                <w:trHeight w:val="20"/>
              </w:trPr>
              <w:tc>
                <w:tcPr>
                  <w:tcW w:w="3824" w:type="pct"/>
                  <w:tcBorders>
                    <w:top w:val="nil"/>
                    <w:left w:val="single" w:sz="4" w:space="0" w:color="auto"/>
                    <w:bottom w:val="single" w:sz="4" w:space="0" w:color="auto"/>
                    <w:right w:val="single" w:sz="4" w:space="0" w:color="auto"/>
                  </w:tcBorders>
                  <w:shd w:val="clear" w:color="auto" w:fill="auto"/>
                  <w:vAlign w:val="bottom"/>
                  <w:hideMark/>
                </w:tcPr>
                <w:p w14:paraId="7E396F6B" w14:textId="77777777" w:rsidR="00196EF0" w:rsidRPr="002943E7" w:rsidRDefault="00196EF0" w:rsidP="003F4F0D">
                  <w:pPr>
                    <w:jc w:val="both"/>
                  </w:pPr>
                  <w:r w:rsidRPr="002943E7">
                    <w:t>ограничение прав и обременения объекта недвижимости</w:t>
                  </w:r>
                </w:p>
              </w:tc>
              <w:tc>
                <w:tcPr>
                  <w:tcW w:w="1176" w:type="pct"/>
                  <w:tcBorders>
                    <w:top w:val="nil"/>
                    <w:left w:val="nil"/>
                    <w:bottom w:val="single" w:sz="4" w:space="0" w:color="auto"/>
                    <w:right w:val="single" w:sz="4" w:space="0" w:color="auto"/>
                  </w:tcBorders>
                  <w:shd w:val="clear" w:color="auto" w:fill="auto"/>
                  <w:noWrap/>
                  <w:vAlign w:val="bottom"/>
                  <w:hideMark/>
                </w:tcPr>
                <w:p w14:paraId="7C744CA3" w14:textId="77777777" w:rsidR="00196EF0" w:rsidRPr="002943E7" w:rsidRDefault="00196EF0" w:rsidP="003F4F0D">
                  <w:pPr>
                    <w:ind w:firstLine="284"/>
                    <w:jc w:val="both"/>
                  </w:pPr>
                  <w:r w:rsidRPr="002943E7">
                    <w:t>1</w:t>
                  </w:r>
                </w:p>
              </w:tc>
            </w:tr>
            <w:tr w:rsidR="00196EF0" w:rsidRPr="002943E7" w14:paraId="7C648B49" w14:textId="77777777" w:rsidTr="00707A4C">
              <w:trPr>
                <w:trHeight w:val="20"/>
              </w:trPr>
              <w:tc>
                <w:tcPr>
                  <w:tcW w:w="3824" w:type="pct"/>
                  <w:tcBorders>
                    <w:top w:val="nil"/>
                    <w:left w:val="single" w:sz="4" w:space="0" w:color="auto"/>
                    <w:bottom w:val="single" w:sz="4" w:space="0" w:color="auto"/>
                    <w:right w:val="single" w:sz="4" w:space="0" w:color="auto"/>
                  </w:tcBorders>
                  <w:shd w:val="clear" w:color="auto" w:fill="auto"/>
                  <w:vAlign w:val="bottom"/>
                  <w:hideMark/>
                </w:tcPr>
                <w:p w14:paraId="49B18943" w14:textId="77777777" w:rsidR="00196EF0" w:rsidRPr="002943E7" w:rsidRDefault="00196EF0" w:rsidP="003F4F0D">
                  <w:pPr>
                    <w:jc w:val="both"/>
                  </w:pPr>
                  <w:r w:rsidRPr="002943E7">
                    <w:t xml:space="preserve">внесение изменений в кадастровый </w:t>
                  </w:r>
                  <w:r w:rsidRPr="002943E7">
                    <w:lastRenderedPageBreak/>
                    <w:t>учет</w:t>
                  </w:r>
                </w:p>
              </w:tc>
              <w:tc>
                <w:tcPr>
                  <w:tcW w:w="1176" w:type="pct"/>
                  <w:tcBorders>
                    <w:top w:val="nil"/>
                    <w:left w:val="nil"/>
                    <w:bottom w:val="single" w:sz="4" w:space="0" w:color="auto"/>
                    <w:right w:val="single" w:sz="4" w:space="0" w:color="auto"/>
                  </w:tcBorders>
                  <w:shd w:val="clear" w:color="auto" w:fill="auto"/>
                  <w:noWrap/>
                  <w:vAlign w:val="bottom"/>
                  <w:hideMark/>
                </w:tcPr>
                <w:p w14:paraId="3AEB9FF7" w14:textId="77777777" w:rsidR="00196EF0" w:rsidRPr="002943E7" w:rsidRDefault="00196EF0" w:rsidP="003F4F0D">
                  <w:pPr>
                    <w:ind w:firstLine="284"/>
                    <w:jc w:val="both"/>
                  </w:pPr>
                  <w:r w:rsidRPr="002943E7">
                    <w:lastRenderedPageBreak/>
                    <w:t>12</w:t>
                  </w:r>
                </w:p>
              </w:tc>
            </w:tr>
            <w:tr w:rsidR="00196EF0" w:rsidRPr="002943E7" w14:paraId="6949349B" w14:textId="77777777" w:rsidTr="00707A4C">
              <w:trPr>
                <w:trHeight w:val="20"/>
              </w:trPr>
              <w:tc>
                <w:tcPr>
                  <w:tcW w:w="3824" w:type="pct"/>
                  <w:tcBorders>
                    <w:top w:val="nil"/>
                    <w:left w:val="single" w:sz="4" w:space="0" w:color="auto"/>
                    <w:bottom w:val="single" w:sz="4" w:space="0" w:color="auto"/>
                    <w:right w:val="single" w:sz="4" w:space="0" w:color="auto"/>
                  </w:tcBorders>
                  <w:shd w:val="clear" w:color="auto" w:fill="auto"/>
                  <w:vAlign w:val="bottom"/>
                  <w:hideMark/>
                </w:tcPr>
                <w:p w14:paraId="38407771" w14:textId="77777777" w:rsidR="00196EF0" w:rsidRPr="002943E7" w:rsidRDefault="00196EF0" w:rsidP="003F4F0D">
                  <w:pPr>
                    <w:jc w:val="both"/>
                  </w:pPr>
                  <w:r w:rsidRPr="002943E7">
                    <w:lastRenderedPageBreak/>
                    <w:t>прекращение вещного права</w:t>
                  </w:r>
                </w:p>
              </w:tc>
              <w:tc>
                <w:tcPr>
                  <w:tcW w:w="1176" w:type="pct"/>
                  <w:tcBorders>
                    <w:top w:val="nil"/>
                    <w:left w:val="nil"/>
                    <w:bottom w:val="single" w:sz="4" w:space="0" w:color="auto"/>
                    <w:right w:val="single" w:sz="4" w:space="0" w:color="auto"/>
                  </w:tcBorders>
                  <w:shd w:val="clear" w:color="auto" w:fill="auto"/>
                  <w:noWrap/>
                  <w:vAlign w:val="bottom"/>
                  <w:hideMark/>
                </w:tcPr>
                <w:p w14:paraId="1C32F0B6" w14:textId="77777777" w:rsidR="00196EF0" w:rsidRPr="002943E7" w:rsidRDefault="00196EF0" w:rsidP="003F4F0D">
                  <w:pPr>
                    <w:ind w:firstLine="284"/>
                    <w:jc w:val="both"/>
                  </w:pPr>
                  <w:r w:rsidRPr="002943E7">
                    <w:t>4</w:t>
                  </w:r>
                </w:p>
              </w:tc>
            </w:tr>
            <w:tr w:rsidR="00196EF0" w:rsidRPr="002943E7" w14:paraId="5A33D960" w14:textId="77777777" w:rsidTr="00707A4C">
              <w:trPr>
                <w:trHeight w:val="20"/>
              </w:trPr>
              <w:tc>
                <w:tcPr>
                  <w:tcW w:w="3824" w:type="pct"/>
                  <w:tcBorders>
                    <w:top w:val="nil"/>
                    <w:left w:val="single" w:sz="4" w:space="0" w:color="auto"/>
                    <w:bottom w:val="single" w:sz="4" w:space="0" w:color="auto"/>
                    <w:right w:val="single" w:sz="4" w:space="0" w:color="auto"/>
                  </w:tcBorders>
                  <w:shd w:val="clear" w:color="auto" w:fill="auto"/>
                  <w:vAlign w:val="bottom"/>
                  <w:hideMark/>
                </w:tcPr>
                <w:p w14:paraId="38740AE1" w14:textId="77777777" w:rsidR="00196EF0" w:rsidRPr="002943E7" w:rsidRDefault="00196EF0" w:rsidP="003F4F0D">
                  <w:pPr>
                    <w:jc w:val="both"/>
                  </w:pPr>
                  <w:r w:rsidRPr="002943E7">
                    <w:t>Всего</w:t>
                  </w:r>
                </w:p>
              </w:tc>
              <w:tc>
                <w:tcPr>
                  <w:tcW w:w="1176" w:type="pct"/>
                  <w:tcBorders>
                    <w:top w:val="nil"/>
                    <w:left w:val="nil"/>
                    <w:bottom w:val="single" w:sz="4" w:space="0" w:color="auto"/>
                    <w:right w:val="single" w:sz="4" w:space="0" w:color="auto"/>
                  </w:tcBorders>
                  <w:shd w:val="clear" w:color="auto" w:fill="auto"/>
                  <w:noWrap/>
                  <w:vAlign w:val="bottom"/>
                  <w:hideMark/>
                </w:tcPr>
                <w:p w14:paraId="56D23B25" w14:textId="77777777" w:rsidR="00196EF0" w:rsidRPr="002943E7" w:rsidRDefault="00196EF0" w:rsidP="003F4F0D">
                  <w:pPr>
                    <w:ind w:firstLine="284"/>
                    <w:jc w:val="both"/>
                  </w:pPr>
                  <w:r w:rsidRPr="002943E7">
                    <w:t>704</w:t>
                  </w:r>
                </w:p>
              </w:tc>
            </w:tr>
          </w:tbl>
          <w:p w14:paraId="12271709" w14:textId="77777777" w:rsidR="00196EF0" w:rsidRPr="002943E7" w:rsidRDefault="00196EF0" w:rsidP="00254E52">
            <w:pPr>
              <w:keepNext/>
              <w:keepLines/>
              <w:spacing w:before="40"/>
              <w:jc w:val="both"/>
              <w:outlineLvl w:val="3"/>
              <w:rPr>
                <w:rFonts w:eastAsiaTheme="majorEastAsia"/>
              </w:rPr>
            </w:pPr>
            <w:r w:rsidRPr="002943E7">
              <w:rPr>
                <w:rFonts w:eastAsiaTheme="majorEastAsia"/>
              </w:rPr>
              <w:t xml:space="preserve">По итогам 1 полугодия 2022 года </w:t>
            </w:r>
            <w:proofErr w:type="spellStart"/>
            <w:r w:rsidRPr="002943E7">
              <w:rPr>
                <w:rFonts w:eastAsiaTheme="majorEastAsia"/>
              </w:rPr>
              <w:t>ОГУиРС</w:t>
            </w:r>
            <w:proofErr w:type="spellEnd"/>
            <w:r w:rsidRPr="002943E7">
              <w:rPr>
                <w:rFonts w:eastAsiaTheme="majorEastAsia"/>
              </w:rPr>
              <w:t xml:space="preserve"> для работы и предоставления информации заказано из ЕГРН 5376 выписок на земельные участки, объекты капитального строительства.</w:t>
            </w:r>
          </w:p>
          <w:p w14:paraId="00AB81F9" w14:textId="77777777" w:rsidR="00196EF0" w:rsidRPr="002943E7" w:rsidRDefault="00196EF0" w:rsidP="00254E52">
            <w:pPr>
              <w:ind w:firstLine="284"/>
              <w:jc w:val="both"/>
              <w:rPr>
                <w:i/>
                <w:iCs/>
              </w:rPr>
            </w:pPr>
            <w:r w:rsidRPr="002943E7">
              <w:t>Подано заявлений на регистрацию 88, на прекращение (снятие обременение) 1, направление межевых планов на государственный кадастровый учет 53, на регистрацию земельных участков: право аренды 148, собственность 7.</w:t>
            </w:r>
          </w:p>
        </w:tc>
        <w:tc>
          <w:tcPr>
            <w:tcW w:w="577" w:type="pct"/>
          </w:tcPr>
          <w:p w14:paraId="4EA5EECB" w14:textId="003A0370" w:rsidR="00196EF0" w:rsidRPr="002943E7" w:rsidRDefault="0051450B" w:rsidP="00733E84">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lastRenderedPageBreak/>
              <w:t>100</w:t>
            </w:r>
          </w:p>
        </w:tc>
      </w:tr>
      <w:tr w:rsidR="00196EF0" w:rsidRPr="002943E7" w14:paraId="261E55FA" w14:textId="77777777" w:rsidTr="000823F5">
        <w:trPr>
          <w:trHeight w:val="196"/>
        </w:trPr>
        <w:tc>
          <w:tcPr>
            <w:tcW w:w="175" w:type="pct"/>
          </w:tcPr>
          <w:p w14:paraId="3B562CC3" w14:textId="77777777" w:rsidR="00196EF0" w:rsidRPr="002943E7" w:rsidRDefault="00196EF0" w:rsidP="00733E84">
            <w:pPr>
              <w:pStyle w:val="a5"/>
              <w:tabs>
                <w:tab w:val="clear" w:pos="4153"/>
                <w:tab w:val="clear" w:pos="8306"/>
              </w:tabs>
              <w:jc w:val="center"/>
              <w:rPr>
                <w:szCs w:val="24"/>
              </w:rPr>
            </w:pPr>
            <w:r w:rsidRPr="002943E7">
              <w:rPr>
                <w:szCs w:val="24"/>
              </w:rPr>
              <w:lastRenderedPageBreak/>
              <w:t>4</w:t>
            </w:r>
          </w:p>
        </w:tc>
        <w:tc>
          <w:tcPr>
            <w:tcW w:w="1260" w:type="pct"/>
          </w:tcPr>
          <w:p w14:paraId="740019FD" w14:textId="77777777" w:rsidR="00196EF0" w:rsidRPr="002943E7" w:rsidRDefault="00196EF0" w:rsidP="00733E84">
            <w:pPr>
              <w:jc w:val="both"/>
            </w:pPr>
            <w:r w:rsidRPr="002943E7">
              <w:t>Оформление доверенностей на обращение с заявлением о государственном кадастровом учете и (или) о государственной регистрации права объектов недвижимости, в том числе об учете изменений объектов недвижимости в государственном кадастре недвижимости</w:t>
            </w:r>
          </w:p>
        </w:tc>
        <w:tc>
          <w:tcPr>
            <w:tcW w:w="621" w:type="pct"/>
            <w:gridSpan w:val="2"/>
          </w:tcPr>
          <w:p w14:paraId="42F2075B" w14:textId="77777777" w:rsidR="00196EF0" w:rsidRPr="002943E7" w:rsidRDefault="00196EF0" w:rsidP="00733E84">
            <w:pPr>
              <w:pStyle w:val="a3"/>
              <w:tabs>
                <w:tab w:val="left" w:pos="142"/>
              </w:tabs>
              <w:rPr>
                <w:b w:val="0"/>
                <w:szCs w:val="24"/>
              </w:rPr>
            </w:pPr>
            <w:r w:rsidRPr="002943E7">
              <w:rPr>
                <w:b w:val="0"/>
                <w:szCs w:val="24"/>
              </w:rPr>
              <w:t>постоянно</w:t>
            </w:r>
          </w:p>
        </w:tc>
        <w:tc>
          <w:tcPr>
            <w:tcW w:w="635" w:type="pct"/>
          </w:tcPr>
          <w:p w14:paraId="5A10FF0E" w14:textId="77777777" w:rsidR="00196EF0" w:rsidRPr="002943E7" w:rsidRDefault="00196EF0" w:rsidP="00733E84">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Отдел учета и имущественных отношений</w:t>
            </w:r>
          </w:p>
        </w:tc>
        <w:tc>
          <w:tcPr>
            <w:tcW w:w="1732" w:type="pct"/>
          </w:tcPr>
          <w:p w14:paraId="5915A37C" w14:textId="77777777" w:rsidR="00196EF0" w:rsidRPr="002943E7" w:rsidRDefault="00196EF0" w:rsidP="00AE5F2C">
            <w:pPr>
              <w:jc w:val="both"/>
            </w:pPr>
            <w:r w:rsidRPr="002943E7">
              <w:rPr>
                <w:b/>
              </w:rPr>
              <w:t>Исполнено.</w:t>
            </w:r>
          </w:p>
          <w:p w14:paraId="2E2DBF5D" w14:textId="77777777" w:rsidR="00196EF0" w:rsidRPr="002943E7" w:rsidRDefault="00196EF0" w:rsidP="00AE5F2C">
            <w:pPr>
              <w:jc w:val="both"/>
            </w:pPr>
            <w:r w:rsidRPr="002943E7">
              <w:t>За 2 квартал 2022 оформлено и зарегистрировано 6 доверенностей на обращение с заявлением о государственном кадастровом учете и (или) о государственной регистрации права объектов недвижимости, в том числе об учете изменений объектов недвижимости в государственном кадастре недвижимости.</w:t>
            </w:r>
          </w:p>
          <w:p w14:paraId="2C131B2B" w14:textId="77777777" w:rsidR="00196EF0" w:rsidRPr="002943E7" w:rsidRDefault="00196EF0" w:rsidP="00AE5F2C">
            <w:pPr>
              <w:ind w:firstLine="284"/>
              <w:jc w:val="both"/>
              <w:rPr>
                <w:i/>
                <w:iCs/>
              </w:rPr>
            </w:pPr>
          </w:p>
        </w:tc>
        <w:tc>
          <w:tcPr>
            <w:tcW w:w="577" w:type="pct"/>
          </w:tcPr>
          <w:p w14:paraId="740605ED" w14:textId="45338F95" w:rsidR="00196EF0" w:rsidRPr="002943E7" w:rsidRDefault="00033BAB" w:rsidP="00733E84">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100</w:t>
            </w:r>
          </w:p>
        </w:tc>
      </w:tr>
      <w:tr w:rsidR="00196EF0" w:rsidRPr="002943E7" w14:paraId="4F8663DD" w14:textId="77777777" w:rsidTr="000823F5">
        <w:trPr>
          <w:trHeight w:val="196"/>
        </w:trPr>
        <w:tc>
          <w:tcPr>
            <w:tcW w:w="175" w:type="pct"/>
          </w:tcPr>
          <w:p w14:paraId="74D51B7A" w14:textId="77777777" w:rsidR="00196EF0" w:rsidRPr="002943E7" w:rsidRDefault="00196EF0" w:rsidP="00733E84">
            <w:pPr>
              <w:pStyle w:val="a5"/>
              <w:tabs>
                <w:tab w:val="clear" w:pos="4153"/>
                <w:tab w:val="clear" w:pos="8306"/>
              </w:tabs>
              <w:jc w:val="center"/>
              <w:rPr>
                <w:szCs w:val="24"/>
              </w:rPr>
            </w:pPr>
            <w:r w:rsidRPr="002943E7">
              <w:rPr>
                <w:szCs w:val="24"/>
              </w:rPr>
              <w:t>5</w:t>
            </w:r>
          </w:p>
        </w:tc>
        <w:tc>
          <w:tcPr>
            <w:tcW w:w="1260" w:type="pct"/>
          </w:tcPr>
          <w:p w14:paraId="2E8C1859" w14:textId="77777777" w:rsidR="00196EF0" w:rsidRPr="002943E7" w:rsidRDefault="00196EF0" w:rsidP="00733E84">
            <w:pPr>
              <w:jc w:val="both"/>
            </w:pPr>
            <w:r w:rsidRPr="002943E7">
              <w:t>Внесение предложений в Перечень государственного имущества,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w:t>
            </w:r>
          </w:p>
        </w:tc>
        <w:tc>
          <w:tcPr>
            <w:tcW w:w="621" w:type="pct"/>
            <w:gridSpan w:val="2"/>
          </w:tcPr>
          <w:p w14:paraId="4F8EE014" w14:textId="77777777" w:rsidR="00196EF0" w:rsidRPr="002943E7" w:rsidRDefault="00196EF0" w:rsidP="00733E84">
            <w:pPr>
              <w:pStyle w:val="a7"/>
              <w:tabs>
                <w:tab w:val="clear" w:pos="4153"/>
                <w:tab w:val="clear" w:pos="8306"/>
              </w:tabs>
              <w:jc w:val="center"/>
              <w:rPr>
                <w:sz w:val="24"/>
                <w:szCs w:val="24"/>
              </w:rPr>
            </w:pPr>
            <w:r w:rsidRPr="002943E7">
              <w:rPr>
                <w:sz w:val="24"/>
                <w:szCs w:val="24"/>
              </w:rPr>
              <w:t>постоянно</w:t>
            </w:r>
          </w:p>
        </w:tc>
        <w:tc>
          <w:tcPr>
            <w:tcW w:w="635" w:type="pct"/>
          </w:tcPr>
          <w:p w14:paraId="37373FA0" w14:textId="77777777" w:rsidR="00196EF0" w:rsidRPr="002943E7" w:rsidRDefault="00196EF0" w:rsidP="00733E84">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Отдел учета и имущественных отношений</w:t>
            </w:r>
          </w:p>
          <w:p w14:paraId="5D90A73A" w14:textId="77777777" w:rsidR="00196EF0" w:rsidRPr="002943E7" w:rsidRDefault="00196EF0" w:rsidP="00733E84">
            <w:pPr>
              <w:jc w:val="center"/>
            </w:pPr>
          </w:p>
        </w:tc>
        <w:tc>
          <w:tcPr>
            <w:tcW w:w="1732" w:type="pct"/>
          </w:tcPr>
          <w:p w14:paraId="116C4E90" w14:textId="77777777" w:rsidR="00196EF0" w:rsidRPr="002943E7" w:rsidRDefault="00196EF0" w:rsidP="00033BAB">
            <w:pPr>
              <w:rPr>
                <w:b/>
              </w:rPr>
            </w:pPr>
            <w:r w:rsidRPr="002943E7">
              <w:rPr>
                <w:b/>
              </w:rPr>
              <w:t>Не подлежит исполнению в 2 квартале 2022г.</w:t>
            </w:r>
          </w:p>
          <w:p w14:paraId="030EB2C6" w14:textId="77777777" w:rsidR="00196EF0" w:rsidRPr="002943E7" w:rsidRDefault="00196EF0" w:rsidP="00AD21C2">
            <w:pPr>
              <w:ind w:firstLine="284"/>
            </w:pPr>
            <w:r w:rsidRPr="002943E7">
              <w:t>Предложений нет.</w:t>
            </w:r>
          </w:p>
        </w:tc>
        <w:tc>
          <w:tcPr>
            <w:tcW w:w="577" w:type="pct"/>
          </w:tcPr>
          <w:p w14:paraId="65ECFBD7" w14:textId="77777777" w:rsidR="00196EF0" w:rsidRPr="002943E7" w:rsidRDefault="00196EF0" w:rsidP="00733E84">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w:t>
            </w:r>
          </w:p>
        </w:tc>
      </w:tr>
      <w:tr w:rsidR="00196EF0" w:rsidRPr="002943E7" w14:paraId="22EF8ED0" w14:textId="77777777" w:rsidTr="000823F5">
        <w:trPr>
          <w:trHeight w:val="196"/>
        </w:trPr>
        <w:tc>
          <w:tcPr>
            <w:tcW w:w="175" w:type="pct"/>
          </w:tcPr>
          <w:p w14:paraId="71B1F052" w14:textId="77777777" w:rsidR="00196EF0" w:rsidRPr="002943E7" w:rsidRDefault="00196EF0" w:rsidP="00733E84">
            <w:pPr>
              <w:pStyle w:val="a5"/>
              <w:tabs>
                <w:tab w:val="clear" w:pos="4153"/>
                <w:tab w:val="clear" w:pos="8306"/>
              </w:tabs>
              <w:jc w:val="center"/>
              <w:rPr>
                <w:szCs w:val="24"/>
              </w:rPr>
            </w:pPr>
            <w:r w:rsidRPr="002943E7">
              <w:rPr>
                <w:szCs w:val="24"/>
              </w:rPr>
              <w:t>6</w:t>
            </w:r>
          </w:p>
        </w:tc>
        <w:tc>
          <w:tcPr>
            <w:tcW w:w="1260" w:type="pct"/>
          </w:tcPr>
          <w:p w14:paraId="525D6E3A" w14:textId="77777777" w:rsidR="00196EF0" w:rsidRPr="002943E7" w:rsidRDefault="00196EF0" w:rsidP="001F66E7">
            <w:pPr>
              <w:jc w:val="both"/>
            </w:pPr>
            <w:r w:rsidRPr="002943E7">
              <w:t>Учет имущества казны РС (Я), постановка на бюджетный учет</w:t>
            </w:r>
          </w:p>
        </w:tc>
        <w:tc>
          <w:tcPr>
            <w:tcW w:w="621" w:type="pct"/>
            <w:gridSpan w:val="2"/>
          </w:tcPr>
          <w:p w14:paraId="655A8B66" w14:textId="77777777" w:rsidR="00196EF0" w:rsidRPr="002943E7" w:rsidRDefault="00196EF0" w:rsidP="00733E84">
            <w:pPr>
              <w:pStyle w:val="a7"/>
              <w:tabs>
                <w:tab w:val="clear" w:pos="4153"/>
                <w:tab w:val="clear" w:pos="8306"/>
              </w:tabs>
              <w:jc w:val="center"/>
              <w:rPr>
                <w:sz w:val="24"/>
                <w:szCs w:val="24"/>
              </w:rPr>
            </w:pPr>
            <w:r w:rsidRPr="002943E7">
              <w:rPr>
                <w:sz w:val="24"/>
                <w:szCs w:val="24"/>
              </w:rPr>
              <w:t>постоянно</w:t>
            </w:r>
          </w:p>
        </w:tc>
        <w:tc>
          <w:tcPr>
            <w:tcW w:w="635" w:type="pct"/>
          </w:tcPr>
          <w:p w14:paraId="5DA2AA36" w14:textId="77777777" w:rsidR="00196EF0" w:rsidRPr="002943E7" w:rsidRDefault="00196EF0" w:rsidP="00733E84">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Отдел учета и имущественных отношений,</w:t>
            </w:r>
          </w:p>
          <w:p w14:paraId="4468B182" w14:textId="77777777" w:rsidR="00196EF0" w:rsidRPr="002943E7" w:rsidRDefault="00196EF0" w:rsidP="00733E84">
            <w:pPr>
              <w:pStyle w:val="a3"/>
              <w:rPr>
                <w:b w:val="0"/>
                <w:szCs w:val="24"/>
              </w:rPr>
            </w:pPr>
          </w:p>
          <w:p w14:paraId="7F6EA489" w14:textId="77777777" w:rsidR="00196EF0" w:rsidRPr="002943E7" w:rsidRDefault="00196EF0" w:rsidP="00733E84">
            <w:pPr>
              <w:pStyle w:val="a3"/>
              <w:rPr>
                <w:b w:val="0"/>
                <w:szCs w:val="24"/>
              </w:rPr>
            </w:pPr>
          </w:p>
          <w:p w14:paraId="52AB1394" w14:textId="77777777" w:rsidR="00196EF0" w:rsidRPr="002943E7" w:rsidRDefault="00196EF0" w:rsidP="00733E84">
            <w:pPr>
              <w:pStyle w:val="a3"/>
              <w:rPr>
                <w:b w:val="0"/>
                <w:szCs w:val="24"/>
              </w:rPr>
            </w:pPr>
          </w:p>
          <w:p w14:paraId="081AFFB1" w14:textId="77777777" w:rsidR="00196EF0" w:rsidRPr="002943E7" w:rsidRDefault="00196EF0" w:rsidP="00733E84">
            <w:pPr>
              <w:pStyle w:val="a3"/>
              <w:rPr>
                <w:b w:val="0"/>
                <w:szCs w:val="24"/>
              </w:rPr>
            </w:pPr>
          </w:p>
          <w:p w14:paraId="0ECFE47F" w14:textId="77777777" w:rsidR="00196EF0" w:rsidRPr="002943E7" w:rsidRDefault="00196EF0" w:rsidP="00733E84">
            <w:pPr>
              <w:pStyle w:val="a3"/>
              <w:rPr>
                <w:b w:val="0"/>
                <w:szCs w:val="24"/>
              </w:rPr>
            </w:pPr>
          </w:p>
          <w:p w14:paraId="587DA2A5" w14:textId="77777777" w:rsidR="00196EF0" w:rsidRPr="002943E7" w:rsidRDefault="00196EF0" w:rsidP="00733E84">
            <w:pPr>
              <w:pStyle w:val="a3"/>
              <w:rPr>
                <w:b w:val="0"/>
                <w:szCs w:val="24"/>
              </w:rPr>
            </w:pPr>
          </w:p>
          <w:p w14:paraId="24714860" w14:textId="2D464750" w:rsidR="00196EF0" w:rsidRPr="002943E7" w:rsidRDefault="00931DE3" w:rsidP="00733E84">
            <w:pPr>
              <w:pStyle w:val="a3"/>
              <w:rPr>
                <w:b w:val="0"/>
                <w:szCs w:val="24"/>
              </w:rPr>
            </w:pPr>
            <w:r w:rsidRPr="002943E7">
              <w:rPr>
                <w:b w:val="0"/>
                <w:szCs w:val="24"/>
              </w:rPr>
              <w:t>О</w:t>
            </w:r>
            <w:r w:rsidR="00196EF0" w:rsidRPr="002943E7">
              <w:rPr>
                <w:b w:val="0"/>
                <w:szCs w:val="24"/>
              </w:rPr>
              <w:t>тдел государственных услуг и регулирования сделок</w:t>
            </w:r>
          </w:p>
        </w:tc>
        <w:tc>
          <w:tcPr>
            <w:tcW w:w="1732" w:type="pct"/>
          </w:tcPr>
          <w:p w14:paraId="28F2452C" w14:textId="77777777" w:rsidR="00196EF0" w:rsidRPr="002943E7" w:rsidRDefault="00196EF0" w:rsidP="00033BAB">
            <w:pPr>
              <w:pStyle w:val="4"/>
              <w:spacing w:before="0"/>
              <w:jc w:val="both"/>
              <w:rPr>
                <w:rFonts w:ascii="Times New Roman" w:eastAsia="Times New Roman" w:hAnsi="Times New Roman" w:cs="Times New Roman"/>
                <w:b/>
                <w:i w:val="0"/>
                <w:iCs w:val="0"/>
                <w:color w:val="auto"/>
              </w:rPr>
            </w:pPr>
            <w:r w:rsidRPr="002943E7">
              <w:rPr>
                <w:rFonts w:ascii="Times New Roman" w:eastAsia="Times New Roman" w:hAnsi="Times New Roman" w:cs="Times New Roman"/>
                <w:b/>
                <w:i w:val="0"/>
                <w:iCs w:val="0"/>
                <w:color w:val="auto"/>
              </w:rPr>
              <w:lastRenderedPageBreak/>
              <w:t>Исполнено.</w:t>
            </w:r>
          </w:p>
          <w:p w14:paraId="71546899" w14:textId="7EAB7B32" w:rsidR="00196EF0" w:rsidRPr="002943E7" w:rsidRDefault="00E50ED5" w:rsidP="00E50ED5">
            <w:pPr>
              <w:pStyle w:val="4"/>
              <w:jc w:val="both"/>
              <w:rPr>
                <w:rFonts w:ascii="Times New Roman" w:hAnsi="Times New Roman" w:cs="Times New Roman"/>
                <w:i w:val="0"/>
                <w:iCs w:val="0"/>
                <w:color w:val="auto"/>
              </w:rPr>
            </w:pPr>
            <w:r w:rsidRPr="002943E7">
              <w:rPr>
                <w:rFonts w:ascii="Times New Roman" w:hAnsi="Times New Roman" w:cs="Times New Roman"/>
                <w:i w:val="0"/>
                <w:iCs w:val="0"/>
                <w:color w:val="auto"/>
              </w:rPr>
              <w:t>1. п</w:t>
            </w:r>
            <w:r w:rsidR="00196EF0" w:rsidRPr="002943E7">
              <w:rPr>
                <w:rFonts w:ascii="Times New Roman" w:hAnsi="Times New Roman" w:cs="Times New Roman"/>
                <w:i w:val="0"/>
                <w:iCs w:val="0"/>
                <w:color w:val="auto"/>
              </w:rPr>
              <w:t>роведена сверка с Департаментом финансов и администрирования доходов МИЗО Р</w:t>
            </w:r>
            <w:proofErr w:type="gramStart"/>
            <w:r w:rsidR="00196EF0" w:rsidRPr="002943E7">
              <w:rPr>
                <w:rFonts w:ascii="Times New Roman" w:hAnsi="Times New Roman" w:cs="Times New Roman"/>
                <w:i w:val="0"/>
                <w:iCs w:val="0"/>
                <w:color w:val="auto"/>
              </w:rPr>
              <w:t>С(</w:t>
            </w:r>
            <w:proofErr w:type="gramEnd"/>
            <w:r w:rsidR="00196EF0" w:rsidRPr="002943E7">
              <w:rPr>
                <w:rFonts w:ascii="Times New Roman" w:hAnsi="Times New Roman" w:cs="Times New Roman"/>
                <w:i w:val="0"/>
                <w:iCs w:val="0"/>
                <w:color w:val="auto"/>
              </w:rPr>
              <w:t>Я) в рамках проверки Счетной Палаты РС(Я).</w:t>
            </w:r>
          </w:p>
          <w:p w14:paraId="4E3D9796" w14:textId="548DFB9F" w:rsidR="00196EF0" w:rsidRPr="002943E7" w:rsidRDefault="00E50ED5" w:rsidP="00E50ED5">
            <w:pPr>
              <w:pStyle w:val="4"/>
              <w:jc w:val="both"/>
              <w:rPr>
                <w:rFonts w:ascii="Times New Roman" w:hAnsi="Times New Roman" w:cs="Times New Roman"/>
                <w:i w:val="0"/>
                <w:iCs w:val="0"/>
                <w:color w:val="auto"/>
              </w:rPr>
            </w:pPr>
            <w:r w:rsidRPr="002943E7">
              <w:rPr>
                <w:rFonts w:ascii="Times New Roman" w:hAnsi="Times New Roman" w:cs="Times New Roman"/>
                <w:i w:val="0"/>
                <w:iCs w:val="0"/>
                <w:color w:val="auto"/>
              </w:rPr>
              <w:lastRenderedPageBreak/>
              <w:t>2. у</w:t>
            </w:r>
            <w:r w:rsidR="00196EF0" w:rsidRPr="002943E7">
              <w:rPr>
                <w:rFonts w:ascii="Times New Roman" w:hAnsi="Times New Roman" w:cs="Times New Roman"/>
                <w:i w:val="0"/>
                <w:iCs w:val="0"/>
                <w:color w:val="auto"/>
              </w:rPr>
              <w:t>твержден План мероприятий от 19.05.2022 №ДК-2 для постановки и выбытия с бюджетного учета объектов имущества и земельных участков казны РС (Я), в соответствии с Приказом МИЗО Р</w:t>
            </w:r>
            <w:proofErr w:type="gramStart"/>
            <w:r w:rsidR="00196EF0" w:rsidRPr="002943E7">
              <w:rPr>
                <w:rFonts w:ascii="Times New Roman" w:hAnsi="Times New Roman" w:cs="Times New Roman"/>
                <w:i w:val="0"/>
                <w:iCs w:val="0"/>
                <w:color w:val="auto"/>
              </w:rPr>
              <w:t>С(</w:t>
            </w:r>
            <w:proofErr w:type="gramEnd"/>
            <w:r w:rsidR="00196EF0" w:rsidRPr="002943E7">
              <w:rPr>
                <w:rFonts w:ascii="Times New Roman" w:hAnsi="Times New Roman" w:cs="Times New Roman"/>
                <w:i w:val="0"/>
                <w:iCs w:val="0"/>
                <w:color w:val="auto"/>
              </w:rPr>
              <w:t>Я) П-05-21 от 10.02.2022.</w:t>
            </w:r>
          </w:p>
          <w:p w14:paraId="2BED45D0" w14:textId="6839C084" w:rsidR="00196EF0" w:rsidRPr="002943E7" w:rsidRDefault="00E50ED5" w:rsidP="00E50ED5">
            <w:pPr>
              <w:jc w:val="both"/>
            </w:pPr>
            <w:r w:rsidRPr="002943E7">
              <w:t>3. п</w:t>
            </w:r>
            <w:r w:rsidR="00196EF0" w:rsidRPr="002943E7">
              <w:t xml:space="preserve">о итогам 1 полугодия 2022 года </w:t>
            </w:r>
            <w:proofErr w:type="spellStart"/>
            <w:r w:rsidR="00196EF0" w:rsidRPr="002943E7">
              <w:t>ОГУиРС</w:t>
            </w:r>
            <w:proofErr w:type="spellEnd"/>
            <w:r w:rsidR="00196EF0" w:rsidRPr="002943E7">
              <w:t xml:space="preserve"> произведен учет 88 земельных участков, в том числе за 2 квартал 54 земельных участка.</w:t>
            </w:r>
          </w:p>
        </w:tc>
        <w:tc>
          <w:tcPr>
            <w:tcW w:w="577" w:type="pct"/>
          </w:tcPr>
          <w:p w14:paraId="489BFAC1" w14:textId="4781B295" w:rsidR="00196EF0" w:rsidRPr="002943E7" w:rsidRDefault="00033BAB" w:rsidP="00733E84">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lastRenderedPageBreak/>
              <w:t>100</w:t>
            </w:r>
          </w:p>
        </w:tc>
      </w:tr>
      <w:tr w:rsidR="00196EF0" w:rsidRPr="002943E7" w14:paraId="6DD36F34" w14:textId="77777777" w:rsidTr="000823F5">
        <w:trPr>
          <w:trHeight w:val="196"/>
        </w:trPr>
        <w:tc>
          <w:tcPr>
            <w:tcW w:w="175" w:type="pct"/>
          </w:tcPr>
          <w:p w14:paraId="5B468D17" w14:textId="77777777" w:rsidR="00196EF0" w:rsidRPr="002943E7" w:rsidRDefault="00196EF0" w:rsidP="00733E84">
            <w:pPr>
              <w:pStyle w:val="a5"/>
              <w:tabs>
                <w:tab w:val="clear" w:pos="4153"/>
                <w:tab w:val="clear" w:pos="8306"/>
              </w:tabs>
              <w:jc w:val="center"/>
              <w:rPr>
                <w:szCs w:val="24"/>
              </w:rPr>
            </w:pPr>
            <w:r w:rsidRPr="002943E7">
              <w:rPr>
                <w:szCs w:val="24"/>
              </w:rPr>
              <w:lastRenderedPageBreak/>
              <w:t>7</w:t>
            </w:r>
          </w:p>
        </w:tc>
        <w:tc>
          <w:tcPr>
            <w:tcW w:w="1260" w:type="pct"/>
          </w:tcPr>
          <w:p w14:paraId="3C9F88CB" w14:textId="77777777" w:rsidR="00196EF0" w:rsidRPr="002943E7" w:rsidRDefault="00196EF0" w:rsidP="001F66E7">
            <w:pPr>
              <w:jc w:val="both"/>
            </w:pPr>
            <w:r w:rsidRPr="002943E7">
              <w:t>Проведение проверок имущества казны РС (Я) в соответствии с утвержденным графиком</w:t>
            </w:r>
          </w:p>
        </w:tc>
        <w:tc>
          <w:tcPr>
            <w:tcW w:w="621" w:type="pct"/>
            <w:gridSpan w:val="2"/>
          </w:tcPr>
          <w:p w14:paraId="4F4F9AA1" w14:textId="77777777" w:rsidR="00196EF0" w:rsidRPr="002943E7" w:rsidRDefault="00196EF0" w:rsidP="00733E84">
            <w:pPr>
              <w:pStyle w:val="a7"/>
              <w:tabs>
                <w:tab w:val="clear" w:pos="4153"/>
                <w:tab w:val="clear" w:pos="8306"/>
              </w:tabs>
              <w:ind w:left="-86" w:right="-69"/>
              <w:jc w:val="center"/>
              <w:rPr>
                <w:sz w:val="24"/>
                <w:szCs w:val="24"/>
              </w:rPr>
            </w:pPr>
            <w:r w:rsidRPr="002943E7">
              <w:rPr>
                <w:sz w:val="24"/>
                <w:szCs w:val="24"/>
              </w:rPr>
              <w:t>по утвержденному графику</w:t>
            </w:r>
          </w:p>
        </w:tc>
        <w:tc>
          <w:tcPr>
            <w:tcW w:w="635" w:type="pct"/>
          </w:tcPr>
          <w:p w14:paraId="3BEBE5E2" w14:textId="77777777" w:rsidR="00196EF0" w:rsidRPr="002943E7" w:rsidRDefault="00196EF0" w:rsidP="00733E84">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Отдел учета и имущественных отношений совместно с Отделом государственных услуг и регулирования сделок</w:t>
            </w:r>
          </w:p>
          <w:p w14:paraId="63DEEF4F" w14:textId="77777777" w:rsidR="00196EF0" w:rsidRPr="002943E7" w:rsidRDefault="00196EF0" w:rsidP="00733E84">
            <w:pPr>
              <w:jc w:val="center"/>
            </w:pPr>
          </w:p>
        </w:tc>
        <w:tc>
          <w:tcPr>
            <w:tcW w:w="1732" w:type="pct"/>
          </w:tcPr>
          <w:p w14:paraId="7A8F8C3A" w14:textId="77777777" w:rsidR="00196EF0" w:rsidRPr="002943E7" w:rsidRDefault="00196EF0" w:rsidP="00E50ED5">
            <w:pPr>
              <w:pStyle w:val="4"/>
              <w:spacing w:before="0"/>
              <w:jc w:val="both"/>
              <w:rPr>
                <w:rFonts w:ascii="Times New Roman" w:hAnsi="Times New Roman" w:cs="Times New Roman"/>
                <w:b/>
                <w:i w:val="0"/>
                <w:iCs w:val="0"/>
                <w:color w:val="auto"/>
              </w:rPr>
            </w:pPr>
            <w:r w:rsidRPr="002943E7">
              <w:rPr>
                <w:rFonts w:ascii="Times New Roman" w:hAnsi="Times New Roman" w:cs="Times New Roman"/>
                <w:b/>
                <w:i w:val="0"/>
                <w:iCs w:val="0"/>
                <w:color w:val="auto"/>
              </w:rPr>
              <w:t>Исполнено.</w:t>
            </w:r>
          </w:p>
          <w:p w14:paraId="700387CD" w14:textId="741AFC1E" w:rsidR="00196EF0" w:rsidRPr="002943E7" w:rsidRDefault="00E50ED5" w:rsidP="00E50ED5">
            <w:pPr>
              <w:pStyle w:val="4"/>
              <w:jc w:val="both"/>
              <w:rPr>
                <w:rFonts w:ascii="Times New Roman" w:hAnsi="Times New Roman" w:cs="Times New Roman"/>
                <w:i w:val="0"/>
                <w:iCs w:val="0"/>
                <w:color w:val="auto"/>
              </w:rPr>
            </w:pPr>
            <w:r w:rsidRPr="002943E7">
              <w:rPr>
                <w:rFonts w:ascii="Times New Roman" w:hAnsi="Times New Roman" w:cs="Times New Roman"/>
                <w:i w:val="0"/>
                <w:iCs w:val="0"/>
                <w:color w:val="auto"/>
              </w:rPr>
              <w:t>1.о</w:t>
            </w:r>
            <w:r w:rsidR="00196EF0" w:rsidRPr="002943E7">
              <w:rPr>
                <w:rFonts w:ascii="Times New Roman" w:hAnsi="Times New Roman" w:cs="Times New Roman"/>
                <w:i w:val="0"/>
                <w:iCs w:val="0"/>
                <w:color w:val="auto"/>
              </w:rPr>
              <w:t>тделом государственных услуг и регулирования сделок в 1 полугодия 2022 года проведена выездная проверка согласно Распоряжению Министерства от 17.02.2022 № Р-369 4 объектов капитального строительства в г. Алдане.</w:t>
            </w:r>
          </w:p>
          <w:p w14:paraId="527DB1B1" w14:textId="249795CD" w:rsidR="00196EF0" w:rsidRPr="002943E7" w:rsidRDefault="00E50ED5" w:rsidP="00E50ED5">
            <w:pPr>
              <w:pStyle w:val="4"/>
              <w:spacing w:before="0"/>
              <w:jc w:val="both"/>
              <w:rPr>
                <w:rFonts w:ascii="Times New Roman" w:hAnsi="Times New Roman" w:cs="Times New Roman"/>
                <w:i w:val="0"/>
                <w:iCs w:val="0"/>
                <w:color w:val="auto"/>
              </w:rPr>
            </w:pPr>
            <w:r w:rsidRPr="002943E7">
              <w:rPr>
                <w:rFonts w:ascii="Times New Roman" w:hAnsi="Times New Roman" w:cs="Times New Roman"/>
                <w:i w:val="0"/>
                <w:iCs w:val="0"/>
                <w:color w:val="auto"/>
              </w:rPr>
              <w:t>2. п</w:t>
            </w:r>
            <w:r w:rsidR="00196EF0" w:rsidRPr="002943E7">
              <w:rPr>
                <w:rFonts w:ascii="Times New Roman" w:hAnsi="Times New Roman" w:cs="Times New Roman"/>
                <w:i w:val="0"/>
                <w:iCs w:val="0"/>
                <w:color w:val="auto"/>
              </w:rPr>
              <w:t>роизведены плановые проверки по Распоряжению Министерства от 16.12.2021 № Р-2638 (изм. от 24.03.2022 № Р-780) ««О проведении выездной проверки использования государственного имущества Республики Саха (Якутия)». По указанному Распоряжение по состоянию на 30.06.2022 проведены проверки на 44 объектах, на которых размещены ОИГВ и их подведомственные организации, из 32 проверки во 2 квартале 2022 г.</w:t>
            </w:r>
          </w:p>
          <w:p w14:paraId="3B16B4A2" w14:textId="77777777" w:rsidR="00196EF0" w:rsidRPr="002943E7" w:rsidRDefault="00196EF0" w:rsidP="001F66E7">
            <w:pPr>
              <w:pStyle w:val="4"/>
              <w:spacing w:before="0"/>
              <w:ind w:firstLine="284"/>
              <w:jc w:val="both"/>
              <w:rPr>
                <w:rFonts w:ascii="Times New Roman" w:hAnsi="Times New Roman" w:cs="Times New Roman"/>
              </w:rPr>
            </w:pPr>
          </w:p>
        </w:tc>
        <w:tc>
          <w:tcPr>
            <w:tcW w:w="577" w:type="pct"/>
          </w:tcPr>
          <w:p w14:paraId="711C82D1" w14:textId="5F3AD743" w:rsidR="00196EF0" w:rsidRPr="002943E7" w:rsidRDefault="00E50ED5" w:rsidP="00733E84">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100</w:t>
            </w:r>
          </w:p>
        </w:tc>
      </w:tr>
      <w:tr w:rsidR="00196EF0" w:rsidRPr="002943E7" w14:paraId="3EDCAC4B" w14:textId="77777777" w:rsidTr="000823F5">
        <w:trPr>
          <w:trHeight w:val="933"/>
        </w:trPr>
        <w:tc>
          <w:tcPr>
            <w:tcW w:w="175" w:type="pct"/>
          </w:tcPr>
          <w:p w14:paraId="635E11A7" w14:textId="77777777" w:rsidR="00196EF0" w:rsidRPr="002943E7" w:rsidRDefault="00196EF0" w:rsidP="00733E84">
            <w:pPr>
              <w:pStyle w:val="a5"/>
              <w:tabs>
                <w:tab w:val="clear" w:pos="4153"/>
                <w:tab w:val="clear" w:pos="8306"/>
              </w:tabs>
              <w:jc w:val="center"/>
              <w:rPr>
                <w:szCs w:val="24"/>
              </w:rPr>
            </w:pPr>
            <w:r w:rsidRPr="002943E7">
              <w:rPr>
                <w:szCs w:val="24"/>
              </w:rPr>
              <w:t>8</w:t>
            </w:r>
          </w:p>
        </w:tc>
        <w:tc>
          <w:tcPr>
            <w:tcW w:w="1260" w:type="pct"/>
          </w:tcPr>
          <w:p w14:paraId="2AD825EF" w14:textId="77777777" w:rsidR="00196EF0" w:rsidRPr="002943E7" w:rsidRDefault="00196EF0" w:rsidP="001F66E7">
            <w:pPr>
              <w:jc w:val="both"/>
            </w:pPr>
            <w:r w:rsidRPr="002943E7">
              <w:t xml:space="preserve">Подготовка материалов для рассмотрения Комиссии по принятию решений об имуществе, составляющем казну РС (Я), подготовка проектов распоряжений </w:t>
            </w:r>
            <w:proofErr w:type="spellStart"/>
            <w:r w:rsidRPr="002943E7">
              <w:t>Минимущества</w:t>
            </w:r>
            <w:proofErr w:type="spellEnd"/>
            <w:r w:rsidRPr="002943E7">
              <w:t xml:space="preserve"> РС (Я) по списанию имущества казны </w:t>
            </w:r>
            <w:r w:rsidRPr="002943E7">
              <w:lastRenderedPageBreak/>
              <w:t>РС (Я)</w:t>
            </w:r>
          </w:p>
        </w:tc>
        <w:tc>
          <w:tcPr>
            <w:tcW w:w="621" w:type="pct"/>
            <w:gridSpan w:val="2"/>
          </w:tcPr>
          <w:p w14:paraId="41341BBD" w14:textId="77777777" w:rsidR="00196EF0" w:rsidRPr="002943E7" w:rsidRDefault="00196EF0" w:rsidP="00733E84">
            <w:pPr>
              <w:pStyle w:val="a7"/>
              <w:tabs>
                <w:tab w:val="clear" w:pos="4153"/>
                <w:tab w:val="clear" w:pos="8306"/>
              </w:tabs>
              <w:jc w:val="center"/>
              <w:rPr>
                <w:sz w:val="24"/>
                <w:szCs w:val="24"/>
              </w:rPr>
            </w:pPr>
            <w:r w:rsidRPr="002943E7">
              <w:rPr>
                <w:sz w:val="24"/>
                <w:szCs w:val="24"/>
              </w:rPr>
              <w:lastRenderedPageBreak/>
              <w:t>по мере необходимости</w:t>
            </w:r>
          </w:p>
        </w:tc>
        <w:tc>
          <w:tcPr>
            <w:tcW w:w="635" w:type="pct"/>
          </w:tcPr>
          <w:p w14:paraId="0718FA4E" w14:textId="77777777" w:rsidR="00196EF0" w:rsidRPr="002943E7" w:rsidRDefault="00196EF0" w:rsidP="00733E84">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Отдел учета и имущественных отношений</w:t>
            </w:r>
          </w:p>
          <w:p w14:paraId="6447313D" w14:textId="77777777" w:rsidR="00196EF0" w:rsidRPr="002943E7" w:rsidRDefault="00196EF0" w:rsidP="00733E84">
            <w:pPr>
              <w:jc w:val="center"/>
            </w:pPr>
          </w:p>
        </w:tc>
        <w:tc>
          <w:tcPr>
            <w:tcW w:w="1732" w:type="pct"/>
          </w:tcPr>
          <w:p w14:paraId="1A38E620" w14:textId="77777777" w:rsidR="00196EF0" w:rsidRPr="002943E7" w:rsidRDefault="00196EF0" w:rsidP="00E50ED5">
            <w:pPr>
              <w:pStyle w:val="4"/>
              <w:spacing w:before="0"/>
              <w:jc w:val="both"/>
              <w:rPr>
                <w:rFonts w:ascii="Times New Roman" w:hAnsi="Times New Roman" w:cs="Times New Roman"/>
                <w:b/>
                <w:i w:val="0"/>
                <w:iCs w:val="0"/>
                <w:color w:val="auto"/>
              </w:rPr>
            </w:pPr>
            <w:r w:rsidRPr="002943E7">
              <w:rPr>
                <w:rFonts w:ascii="Times New Roman" w:hAnsi="Times New Roman" w:cs="Times New Roman"/>
                <w:b/>
                <w:i w:val="0"/>
                <w:color w:val="auto"/>
              </w:rPr>
              <w:t>Не подлежит исполнению в 2 квартале 2022г.</w:t>
            </w:r>
          </w:p>
        </w:tc>
        <w:tc>
          <w:tcPr>
            <w:tcW w:w="577" w:type="pct"/>
          </w:tcPr>
          <w:p w14:paraId="13E121DC" w14:textId="77777777" w:rsidR="00196EF0" w:rsidRPr="002943E7" w:rsidRDefault="00196EF0" w:rsidP="00733E84">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w:t>
            </w:r>
          </w:p>
        </w:tc>
      </w:tr>
      <w:tr w:rsidR="00196EF0" w:rsidRPr="002943E7" w14:paraId="7D3B6A0E" w14:textId="77777777" w:rsidTr="000823F5">
        <w:trPr>
          <w:trHeight w:val="196"/>
        </w:trPr>
        <w:tc>
          <w:tcPr>
            <w:tcW w:w="175" w:type="pct"/>
          </w:tcPr>
          <w:p w14:paraId="32CA9C01" w14:textId="77777777" w:rsidR="00196EF0" w:rsidRPr="002943E7" w:rsidRDefault="00196EF0" w:rsidP="00733E84">
            <w:pPr>
              <w:pStyle w:val="a5"/>
              <w:tabs>
                <w:tab w:val="clear" w:pos="4153"/>
                <w:tab w:val="clear" w:pos="8306"/>
              </w:tabs>
              <w:jc w:val="center"/>
              <w:rPr>
                <w:szCs w:val="24"/>
              </w:rPr>
            </w:pPr>
            <w:r w:rsidRPr="002943E7">
              <w:rPr>
                <w:szCs w:val="24"/>
              </w:rPr>
              <w:lastRenderedPageBreak/>
              <w:t>9</w:t>
            </w:r>
          </w:p>
        </w:tc>
        <w:tc>
          <w:tcPr>
            <w:tcW w:w="1260" w:type="pct"/>
          </w:tcPr>
          <w:p w14:paraId="21CF9547" w14:textId="77777777" w:rsidR="00196EF0" w:rsidRPr="002943E7" w:rsidRDefault="00196EF0" w:rsidP="00733E84">
            <w:pPr>
              <w:jc w:val="both"/>
            </w:pPr>
            <w:r w:rsidRPr="002943E7">
              <w:t>Списание имущества казны РС (Я)</w:t>
            </w:r>
          </w:p>
        </w:tc>
        <w:tc>
          <w:tcPr>
            <w:tcW w:w="621" w:type="pct"/>
            <w:gridSpan w:val="2"/>
          </w:tcPr>
          <w:p w14:paraId="339E8023" w14:textId="77777777" w:rsidR="00196EF0" w:rsidRPr="002943E7" w:rsidRDefault="00196EF0" w:rsidP="00733E84">
            <w:pPr>
              <w:pStyle w:val="a7"/>
              <w:tabs>
                <w:tab w:val="clear" w:pos="4153"/>
                <w:tab w:val="clear" w:pos="8306"/>
              </w:tabs>
              <w:jc w:val="center"/>
              <w:rPr>
                <w:sz w:val="24"/>
                <w:szCs w:val="24"/>
              </w:rPr>
            </w:pPr>
            <w:r w:rsidRPr="002943E7">
              <w:rPr>
                <w:sz w:val="24"/>
                <w:szCs w:val="24"/>
              </w:rPr>
              <w:t>по мере необходимости</w:t>
            </w:r>
          </w:p>
        </w:tc>
        <w:tc>
          <w:tcPr>
            <w:tcW w:w="635" w:type="pct"/>
          </w:tcPr>
          <w:p w14:paraId="62A69328" w14:textId="77777777" w:rsidR="00196EF0" w:rsidRPr="002943E7" w:rsidRDefault="00196EF0" w:rsidP="00B351B8">
            <w:pPr>
              <w:pStyle w:val="4"/>
              <w:spacing w:before="0"/>
              <w:jc w:val="center"/>
              <w:rPr>
                <w:rFonts w:ascii="Times New Roman" w:hAnsi="Times New Roman" w:cs="Times New Roman"/>
              </w:rPr>
            </w:pPr>
            <w:r w:rsidRPr="002943E7">
              <w:rPr>
                <w:rFonts w:ascii="Times New Roman" w:hAnsi="Times New Roman" w:cs="Times New Roman"/>
                <w:i w:val="0"/>
                <w:iCs w:val="0"/>
                <w:color w:val="auto"/>
              </w:rPr>
              <w:t>Отдел учета и имущественных отношений</w:t>
            </w:r>
          </w:p>
        </w:tc>
        <w:tc>
          <w:tcPr>
            <w:tcW w:w="1732" w:type="pct"/>
          </w:tcPr>
          <w:p w14:paraId="2B685A92" w14:textId="77777777" w:rsidR="00196EF0" w:rsidRPr="002943E7" w:rsidRDefault="00196EF0" w:rsidP="00E50ED5">
            <w:pPr>
              <w:pStyle w:val="4"/>
              <w:spacing w:before="0"/>
              <w:jc w:val="both"/>
              <w:rPr>
                <w:rFonts w:ascii="Times New Roman" w:hAnsi="Times New Roman" w:cs="Times New Roman"/>
                <w:b/>
                <w:i w:val="0"/>
                <w:color w:val="auto"/>
              </w:rPr>
            </w:pPr>
            <w:r w:rsidRPr="002943E7">
              <w:rPr>
                <w:rFonts w:ascii="Times New Roman" w:hAnsi="Times New Roman" w:cs="Times New Roman"/>
                <w:b/>
                <w:i w:val="0"/>
                <w:color w:val="auto"/>
              </w:rPr>
              <w:t>Не подлежит исполнению в 2 квартале 2022г.</w:t>
            </w:r>
          </w:p>
          <w:p w14:paraId="5D67623D" w14:textId="77777777" w:rsidR="00196EF0" w:rsidRPr="002943E7" w:rsidRDefault="00196EF0" w:rsidP="00D569FC">
            <w:pPr>
              <w:ind w:firstLine="284"/>
              <w:jc w:val="both"/>
            </w:pPr>
          </w:p>
        </w:tc>
        <w:tc>
          <w:tcPr>
            <w:tcW w:w="577" w:type="pct"/>
          </w:tcPr>
          <w:p w14:paraId="623097C6" w14:textId="77777777" w:rsidR="00196EF0" w:rsidRPr="002943E7" w:rsidRDefault="00196EF0" w:rsidP="00733E84">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w:t>
            </w:r>
          </w:p>
        </w:tc>
      </w:tr>
      <w:tr w:rsidR="00196EF0" w:rsidRPr="002943E7" w14:paraId="75FB4324" w14:textId="77777777" w:rsidTr="000823F5">
        <w:trPr>
          <w:trHeight w:val="351"/>
        </w:trPr>
        <w:tc>
          <w:tcPr>
            <w:tcW w:w="5000" w:type="pct"/>
            <w:gridSpan w:val="7"/>
          </w:tcPr>
          <w:p w14:paraId="6B60A733" w14:textId="77777777" w:rsidR="00196EF0" w:rsidRPr="002943E7" w:rsidRDefault="00196EF0" w:rsidP="00733E84">
            <w:pPr>
              <w:pStyle w:val="a5"/>
              <w:numPr>
                <w:ilvl w:val="1"/>
                <w:numId w:val="13"/>
              </w:numPr>
              <w:tabs>
                <w:tab w:val="clear" w:pos="4153"/>
                <w:tab w:val="clear" w:pos="8306"/>
              </w:tabs>
              <w:jc w:val="center"/>
              <w:rPr>
                <w:szCs w:val="24"/>
              </w:rPr>
            </w:pPr>
            <w:r w:rsidRPr="002943E7">
              <w:rPr>
                <w:b/>
                <w:szCs w:val="24"/>
              </w:rPr>
              <w:t xml:space="preserve"> Полномочия в области приватизация государственного имущества РС (Я)</w:t>
            </w:r>
          </w:p>
        </w:tc>
      </w:tr>
      <w:tr w:rsidR="00196EF0" w:rsidRPr="002943E7" w14:paraId="4A6A528F" w14:textId="77777777" w:rsidTr="000823F5">
        <w:trPr>
          <w:trHeight w:val="196"/>
        </w:trPr>
        <w:tc>
          <w:tcPr>
            <w:tcW w:w="175" w:type="pct"/>
          </w:tcPr>
          <w:p w14:paraId="434BA068" w14:textId="77777777" w:rsidR="00196EF0" w:rsidRPr="002943E7" w:rsidRDefault="00196EF0" w:rsidP="00733E84">
            <w:pPr>
              <w:pStyle w:val="a5"/>
              <w:tabs>
                <w:tab w:val="clear" w:pos="4153"/>
                <w:tab w:val="clear" w:pos="8306"/>
              </w:tabs>
              <w:jc w:val="center"/>
              <w:rPr>
                <w:szCs w:val="24"/>
              </w:rPr>
            </w:pPr>
            <w:r w:rsidRPr="002943E7">
              <w:rPr>
                <w:szCs w:val="24"/>
              </w:rPr>
              <w:t>1</w:t>
            </w:r>
          </w:p>
        </w:tc>
        <w:tc>
          <w:tcPr>
            <w:tcW w:w="1260" w:type="pct"/>
          </w:tcPr>
          <w:p w14:paraId="47559803" w14:textId="77777777" w:rsidR="00196EF0" w:rsidRPr="002943E7" w:rsidRDefault="00196EF0" w:rsidP="00733E84">
            <w:pPr>
              <w:jc w:val="both"/>
            </w:pPr>
            <w:r w:rsidRPr="002943E7">
              <w:t>Участие в реализации прогнозных планов (программ) приватизации государственного имущества РС (Я) на 2021 - 2023 годы</w:t>
            </w:r>
          </w:p>
        </w:tc>
        <w:tc>
          <w:tcPr>
            <w:tcW w:w="621" w:type="pct"/>
            <w:gridSpan w:val="2"/>
          </w:tcPr>
          <w:p w14:paraId="39B589F3" w14:textId="77777777" w:rsidR="00196EF0" w:rsidRPr="002943E7" w:rsidRDefault="00196EF0" w:rsidP="00E27EF8">
            <w:pPr>
              <w:jc w:val="center"/>
            </w:pPr>
            <w:r w:rsidRPr="002943E7">
              <w:t>постоянно</w:t>
            </w:r>
          </w:p>
        </w:tc>
        <w:tc>
          <w:tcPr>
            <w:tcW w:w="635" w:type="pct"/>
          </w:tcPr>
          <w:p w14:paraId="047A0779" w14:textId="77777777" w:rsidR="00196EF0" w:rsidRPr="002943E7" w:rsidRDefault="00196EF0" w:rsidP="00E27EF8">
            <w:pPr>
              <w:jc w:val="center"/>
            </w:pPr>
            <w:r w:rsidRPr="002943E7">
              <w:t>Отдел контроля и анализа ФХД</w:t>
            </w:r>
          </w:p>
        </w:tc>
        <w:tc>
          <w:tcPr>
            <w:tcW w:w="1732" w:type="pct"/>
          </w:tcPr>
          <w:p w14:paraId="587D586A" w14:textId="77777777" w:rsidR="00196EF0" w:rsidRPr="002943E7" w:rsidRDefault="00196EF0" w:rsidP="00E27EF8">
            <w:pPr>
              <w:jc w:val="both"/>
              <w:rPr>
                <w:b/>
              </w:rPr>
            </w:pPr>
            <w:r w:rsidRPr="002943E7">
              <w:rPr>
                <w:b/>
              </w:rPr>
              <w:t>Исполнено.</w:t>
            </w:r>
          </w:p>
          <w:p w14:paraId="5BB5C1D5" w14:textId="77777777" w:rsidR="00196EF0" w:rsidRPr="002943E7" w:rsidRDefault="00196EF0" w:rsidP="00E27EF8">
            <w:pPr>
              <w:jc w:val="both"/>
            </w:pPr>
            <w:r w:rsidRPr="002943E7">
              <w:t>Определен перечень имущества, подлежащего оценке в 2022 году в целях подготовки распоряжений об условиях приватизации в рамках реализации плана приватизации государственного имущества РС (Я) на 2021 - 2023 годы.</w:t>
            </w:r>
          </w:p>
          <w:p w14:paraId="66D9F4B9" w14:textId="77777777" w:rsidR="00196EF0" w:rsidRPr="002943E7" w:rsidRDefault="00196EF0" w:rsidP="00E27EF8">
            <w:pPr>
              <w:jc w:val="both"/>
            </w:pPr>
            <w:r w:rsidRPr="002943E7">
              <w:t>В Отдел государственных услуг и регулирования сделок ГКУ Р</w:t>
            </w:r>
            <w:proofErr w:type="gramStart"/>
            <w:r w:rsidRPr="002943E7">
              <w:t>С(</w:t>
            </w:r>
            <w:proofErr w:type="gramEnd"/>
            <w:r w:rsidRPr="002943E7">
              <w:t>Я) «РАИ» представлены перечни подлежащего определению рыночной стоимости в целях приватизации имущества, в том числе объектов электроэнергетики и газового хозяйства республики, прочего имущества и пакетов акций для запроса коммерческих предложений в целях расчета объема дополнительного финансирования затрат на оценку.</w:t>
            </w:r>
          </w:p>
          <w:p w14:paraId="528E5012" w14:textId="77777777" w:rsidR="00196EF0" w:rsidRPr="002943E7" w:rsidRDefault="00196EF0" w:rsidP="00E27EF8">
            <w:pPr>
              <w:jc w:val="both"/>
            </w:pPr>
            <w:proofErr w:type="gramStart"/>
            <w:r w:rsidRPr="002943E7">
              <w:t>Проведена работа по исполнению Дорожной карты по списанию и идентификации объектов электросетевого хозяйства РС (Я) и уточнению перечня объектов, подлежащих включению в распоряжение Правительства РС (Я об условиях приватизации государственного имущества РС (Я) (№ ДК-9 от 29.12.2021).</w:t>
            </w:r>
            <w:proofErr w:type="gramEnd"/>
            <w:r w:rsidRPr="002943E7">
              <w:t xml:space="preserve"> </w:t>
            </w:r>
            <w:proofErr w:type="gramStart"/>
            <w:r w:rsidRPr="002943E7">
              <w:t xml:space="preserve">В рамках подготовки технического задания закупки на выполнение кадастровых работ по обследованию объектов капитального строительства и их части, объектов </w:t>
            </w:r>
            <w:r w:rsidRPr="002943E7">
              <w:lastRenderedPageBreak/>
              <w:t>движимого имущества, учтенных в Реестре государственного имущества РС (Я), в целях уточнения перечня объектов электроэнергетики, подлежащих приватизации, составлен перечень объектов, подлежащих обследованию, собраны материалы по расчету затрат для определения объема дополнительных лимитах бюджетных ассигнований на оплату услуг кадастрового инженера по проведению</w:t>
            </w:r>
            <w:proofErr w:type="gramEnd"/>
            <w:r w:rsidRPr="002943E7">
              <w:t xml:space="preserve"> обследования объектов.</w:t>
            </w:r>
          </w:p>
          <w:p w14:paraId="38A2ADD6" w14:textId="77777777" w:rsidR="00196EF0" w:rsidRPr="002943E7" w:rsidRDefault="00196EF0" w:rsidP="00E27EF8">
            <w:pPr>
              <w:jc w:val="both"/>
            </w:pPr>
            <w:r w:rsidRPr="002943E7">
              <w:t>Постоянно обновляется перечень имущества, включенного в план приватизации государственного имущества РС (Я) на 2021-2023, и проводится мониторинг.</w:t>
            </w:r>
          </w:p>
        </w:tc>
        <w:tc>
          <w:tcPr>
            <w:tcW w:w="577" w:type="pct"/>
          </w:tcPr>
          <w:p w14:paraId="53F3C8C7" w14:textId="77777777" w:rsidR="00196EF0" w:rsidRPr="002943E7" w:rsidRDefault="00196EF0" w:rsidP="00E27EF8">
            <w:pPr>
              <w:jc w:val="center"/>
            </w:pPr>
            <w:r w:rsidRPr="002943E7">
              <w:lastRenderedPageBreak/>
              <w:t>100</w:t>
            </w:r>
          </w:p>
        </w:tc>
      </w:tr>
      <w:tr w:rsidR="00196EF0" w:rsidRPr="002943E7" w14:paraId="5019840D" w14:textId="77777777" w:rsidTr="000823F5">
        <w:trPr>
          <w:trHeight w:val="196"/>
        </w:trPr>
        <w:tc>
          <w:tcPr>
            <w:tcW w:w="175" w:type="pct"/>
          </w:tcPr>
          <w:p w14:paraId="6BEE10BD" w14:textId="77777777" w:rsidR="00196EF0" w:rsidRPr="002943E7" w:rsidRDefault="00196EF0" w:rsidP="00733E84">
            <w:pPr>
              <w:pStyle w:val="a5"/>
              <w:tabs>
                <w:tab w:val="clear" w:pos="4153"/>
                <w:tab w:val="clear" w:pos="8306"/>
              </w:tabs>
              <w:jc w:val="center"/>
              <w:rPr>
                <w:szCs w:val="24"/>
              </w:rPr>
            </w:pPr>
            <w:r w:rsidRPr="002943E7">
              <w:rPr>
                <w:szCs w:val="24"/>
              </w:rPr>
              <w:lastRenderedPageBreak/>
              <w:t>2</w:t>
            </w:r>
          </w:p>
        </w:tc>
        <w:tc>
          <w:tcPr>
            <w:tcW w:w="1260" w:type="pct"/>
          </w:tcPr>
          <w:p w14:paraId="270505DE" w14:textId="77777777" w:rsidR="00196EF0" w:rsidRPr="002943E7" w:rsidRDefault="00196EF0" w:rsidP="00733E84">
            <w:pPr>
              <w:jc w:val="both"/>
            </w:pPr>
            <w:r w:rsidRPr="002943E7">
              <w:t>Отчеты о ходе исполнения Прогнозных планов (программ) приватизации государственного имущества РС (Я) на 2021 - 2023 годы.</w:t>
            </w:r>
          </w:p>
        </w:tc>
        <w:tc>
          <w:tcPr>
            <w:tcW w:w="621" w:type="pct"/>
            <w:gridSpan w:val="2"/>
          </w:tcPr>
          <w:p w14:paraId="06BEDC03" w14:textId="77777777" w:rsidR="00196EF0" w:rsidRPr="002943E7" w:rsidRDefault="00196EF0" w:rsidP="00E27EF8">
            <w:pPr>
              <w:jc w:val="center"/>
            </w:pPr>
            <w:r w:rsidRPr="002943E7">
              <w:t>ежеквартально</w:t>
            </w:r>
          </w:p>
        </w:tc>
        <w:tc>
          <w:tcPr>
            <w:tcW w:w="635" w:type="pct"/>
          </w:tcPr>
          <w:p w14:paraId="630B01B4" w14:textId="77777777" w:rsidR="00196EF0" w:rsidRPr="002943E7" w:rsidRDefault="00196EF0" w:rsidP="00E27EF8">
            <w:pPr>
              <w:jc w:val="center"/>
            </w:pPr>
            <w:r w:rsidRPr="002943E7">
              <w:t>Отдел контроля и анализа ФХД</w:t>
            </w:r>
          </w:p>
        </w:tc>
        <w:tc>
          <w:tcPr>
            <w:tcW w:w="1732" w:type="pct"/>
          </w:tcPr>
          <w:p w14:paraId="384D5372" w14:textId="77777777" w:rsidR="00196EF0" w:rsidRPr="002943E7" w:rsidRDefault="00196EF0" w:rsidP="00E27EF8">
            <w:pPr>
              <w:jc w:val="both"/>
              <w:rPr>
                <w:b/>
              </w:rPr>
            </w:pPr>
            <w:r w:rsidRPr="002943E7">
              <w:rPr>
                <w:b/>
              </w:rPr>
              <w:t>Исполнено.</w:t>
            </w:r>
          </w:p>
          <w:p w14:paraId="09871C53" w14:textId="77777777" w:rsidR="00196EF0" w:rsidRPr="002943E7" w:rsidRDefault="00196EF0" w:rsidP="00E27EF8">
            <w:pPr>
              <w:jc w:val="both"/>
            </w:pPr>
            <w:r w:rsidRPr="002943E7">
              <w:t>Отчет о ходе исполнения Прогнозных планов (программ) приватизации государственного имущества РС (Я) на 2021 - 2023 годы представляется в Министерство имущественных и земельных отношений РС (Я) ежеквартально. Отчет за 1 полугодие 2022 года направлен в адрес Департамента по имущественному комплексу и Департамента корпоративных технологий служебной запиской от 30.06.2022г №249.</w:t>
            </w:r>
          </w:p>
        </w:tc>
        <w:tc>
          <w:tcPr>
            <w:tcW w:w="577" w:type="pct"/>
          </w:tcPr>
          <w:p w14:paraId="1F5662D0" w14:textId="77777777" w:rsidR="00196EF0" w:rsidRPr="002943E7" w:rsidRDefault="00196EF0" w:rsidP="00E27EF8">
            <w:pPr>
              <w:jc w:val="center"/>
            </w:pPr>
            <w:r w:rsidRPr="002943E7">
              <w:t>100</w:t>
            </w:r>
          </w:p>
        </w:tc>
      </w:tr>
      <w:tr w:rsidR="00EF5DBC" w:rsidRPr="002943E7" w14:paraId="1A9AE867" w14:textId="77777777" w:rsidTr="000823F5">
        <w:trPr>
          <w:trHeight w:val="196"/>
        </w:trPr>
        <w:tc>
          <w:tcPr>
            <w:tcW w:w="175" w:type="pct"/>
          </w:tcPr>
          <w:p w14:paraId="7DEBD34A" w14:textId="77777777" w:rsidR="00EF5DBC" w:rsidRPr="002943E7" w:rsidRDefault="00EF5DBC" w:rsidP="00733E84">
            <w:pPr>
              <w:pStyle w:val="a5"/>
              <w:tabs>
                <w:tab w:val="clear" w:pos="4153"/>
                <w:tab w:val="clear" w:pos="8306"/>
              </w:tabs>
              <w:jc w:val="center"/>
              <w:rPr>
                <w:szCs w:val="24"/>
              </w:rPr>
            </w:pPr>
            <w:r w:rsidRPr="002943E7">
              <w:rPr>
                <w:szCs w:val="24"/>
              </w:rPr>
              <w:t>3</w:t>
            </w:r>
          </w:p>
        </w:tc>
        <w:tc>
          <w:tcPr>
            <w:tcW w:w="1260" w:type="pct"/>
          </w:tcPr>
          <w:p w14:paraId="5B15C5A7" w14:textId="77777777" w:rsidR="00EF5DBC" w:rsidRPr="002943E7" w:rsidRDefault="00EF5DBC" w:rsidP="00733E84">
            <w:pPr>
              <w:jc w:val="both"/>
            </w:pPr>
            <w:r w:rsidRPr="002943E7">
              <w:t xml:space="preserve">Направление в адрес Министерства экономического развития РФ  сводной информации о результатах приватизации имущества, находящегося в государственной собственности РС (Я), и муниципального имущества за 2021 год в РС (Я) </w:t>
            </w:r>
          </w:p>
        </w:tc>
        <w:tc>
          <w:tcPr>
            <w:tcW w:w="621" w:type="pct"/>
            <w:gridSpan w:val="2"/>
          </w:tcPr>
          <w:p w14:paraId="6D4C769A" w14:textId="77777777" w:rsidR="00EF5DBC" w:rsidRPr="002943E7" w:rsidRDefault="00EF5DBC" w:rsidP="000218BB">
            <w:pPr>
              <w:jc w:val="center"/>
            </w:pPr>
            <w:r w:rsidRPr="002943E7">
              <w:t>январь-март</w:t>
            </w:r>
          </w:p>
        </w:tc>
        <w:tc>
          <w:tcPr>
            <w:tcW w:w="635" w:type="pct"/>
          </w:tcPr>
          <w:p w14:paraId="296ED11B" w14:textId="77777777" w:rsidR="00EF5DBC" w:rsidRPr="002943E7" w:rsidRDefault="00EF5DBC" w:rsidP="000218BB">
            <w:pPr>
              <w:jc w:val="center"/>
            </w:pPr>
            <w:r w:rsidRPr="002943E7">
              <w:t xml:space="preserve">Отдел контроля и анализа ФХД совместно с Отделом учета и имущественных отношений </w:t>
            </w:r>
          </w:p>
        </w:tc>
        <w:tc>
          <w:tcPr>
            <w:tcW w:w="1732" w:type="pct"/>
          </w:tcPr>
          <w:p w14:paraId="451044D4" w14:textId="77777777" w:rsidR="00EF5DBC" w:rsidRPr="002943E7" w:rsidRDefault="00EF5DBC" w:rsidP="00EF5DBC">
            <w:pPr>
              <w:jc w:val="both"/>
              <w:rPr>
                <w:b/>
              </w:rPr>
            </w:pPr>
            <w:r w:rsidRPr="002943E7">
              <w:rPr>
                <w:b/>
              </w:rPr>
              <w:t>Исполнено.</w:t>
            </w:r>
          </w:p>
          <w:p w14:paraId="37CA10AB" w14:textId="1C2D5661" w:rsidR="00EF5DBC" w:rsidRPr="002943E7" w:rsidRDefault="00EF5DBC" w:rsidP="000218BB">
            <w:pPr>
              <w:jc w:val="both"/>
            </w:pPr>
            <w:r w:rsidRPr="002943E7">
              <w:t>Информации о результатах приватизации имущества, находящегося в государственной собственности РС (Я), и муниципального имущества за 2021 год в РС (Я) направлена в адрес ФАУГИ Министерства экономического развития РФ 16.02.2022 исх. № 04/И-014-1130.</w:t>
            </w:r>
          </w:p>
        </w:tc>
        <w:tc>
          <w:tcPr>
            <w:tcW w:w="577" w:type="pct"/>
          </w:tcPr>
          <w:p w14:paraId="5DEE50B4" w14:textId="3F8F45CA" w:rsidR="00EF5DBC" w:rsidRPr="002943E7" w:rsidRDefault="00875718" w:rsidP="000218BB">
            <w:pPr>
              <w:jc w:val="center"/>
            </w:pPr>
            <w:r w:rsidRPr="002943E7">
              <w:t>100</w:t>
            </w:r>
          </w:p>
        </w:tc>
      </w:tr>
      <w:tr w:rsidR="00EF5DBC" w:rsidRPr="002943E7" w14:paraId="72EE1ECA" w14:textId="77777777" w:rsidTr="000823F5">
        <w:trPr>
          <w:trHeight w:val="196"/>
        </w:trPr>
        <w:tc>
          <w:tcPr>
            <w:tcW w:w="175" w:type="pct"/>
          </w:tcPr>
          <w:p w14:paraId="43D2772F" w14:textId="77777777" w:rsidR="00EF5DBC" w:rsidRPr="002943E7" w:rsidRDefault="00EF5DBC" w:rsidP="00733E84">
            <w:pPr>
              <w:pStyle w:val="a5"/>
              <w:tabs>
                <w:tab w:val="clear" w:pos="4153"/>
                <w:tab w:val="clear" w:pos="8306"/>
              </w:tabs>
              <w:jc w:val="center"/>
              <w:rPr>
                <w:szCs w:val="24"/>
              </w:rPr>
            </w:pPr>
            <w:r w:rsidRPr="002943E7">
              <w:rPr>
                <w:szCs w:val="24"/>
              </w:rPr>
              <w:t>4</w:t>
            </w:r>
          </w:p>
        </w:tc>
        <w:tc>
          <w:tcPr>
            <w:tcW w:w="1260" w:type="pct"/>
          </w:tcPr>
          <w:p w14:paraId="7C330FA7" w14:textId="77777777" w:rsidR="00EF5DBC" w:rsidRPr="002943E7" w:rsidRDefault="00EF5DBC" w:rsidP="001F66E7">
            <w:pPr>
              <w:jc w:val="both"/>
            </w:pPr>
            <w:r w:rsidRPr="002943E7">
              <w:t xml:space="preserve">Формирование перечня имущества казны РС (Я), подлежащего </w:t>
            </w:r>
            <w:r w:rsidRPr="002943E7">
              <w:lastRenderedPageBreak/>
              <w:t>приватизации</w:t>
            </w:r>
          </w:p>
        </w:tc>
        <w:tc>
          <w:tcPr>
            <w:tcW w:w="621" w:type="pct"/>
            <w:gridSpan w:val="2"/>
          </w:tcPr>
          <w:p w14:paraId="4DEC61BE" w14:textId="77777777" w:rsidR="00EF5DBC" w:rsidRPr="002943E7" w:rsidRDefault="00EF5DBC" w:rsidP="00E27EF8">
            <w:pPr>
              <w:jc w:val="center"/>
            </w:pPr>
            <w:r w:rsidRPr="002943E7">
              <w:lastRenderedPageBreak/>
              <w:t>в течение года</w:t>
            </w:r>
          </w:p>
        </w:tc>
        <w:tc>
          <w:tcPr>
            <w:tcW w:w="635" w:type="pct"/>
          </w:tcPr>
          <w:p w14:paraId="006E9B68" w14:textId="77777777" w:rsidR="00EF5DBC" w:rsidRPr="002943E7" w:rsidRDefault="00EF5DBC" w:rsidP="00E27EF8">
            <w:pPr>
              <w:jc w:val="center"/>
            </w:pPr>
            <w:r w:rsidRPr="002943E7">
              <w:t xml:space="preserve">Отдел контроля и анализа ФХД </w:t>
            </w:r>
            <w:r w:rsidRPr="002943E7">
              <w:lastRenderedPageBreak/>
              <w:t xml:space="preserve">совместно с Отделом учета и имущественных отношений </w:t>
            </w:r>
          </w:p>
        </w:tc>
        <w:tc>
          <w:tcPr>
            <w:tcW w:w="1732" w:type="pct"/>
          </w:tcPr>
          <w:p w14:paraId="2E4C8F0B" w14:textId="77777777" w:rsidR="00EF5DBC" w:rsidRPr="002943E7" w:rsidRDefault="00EF5DBC" w:rsidP="00E27EF8">
            <w:pPr>
              <w:jc w:val="both"/>
              <w:rPr>
                <w:b/>
              </w:rPr>
            </w:pPr>
            <w:r w:rsidRPr="002943E7">
              <w:rPr>
                <w:b/>
              </w:rPr>
              <w:lastRenderedPageBreak/>
              <w:t>В работе.</w:t>
            </w:r>
          </w:p>
          <w:p w14:paraId="4A185D8E" w14:textId="77777777" w:rsidR="00EF5DBC" w:rsidRPr="002943E7" w:rsidRDefault="00EF5DBC" w:rsidP="00E27EF8">
            <w:pPr>
              <w:jc w:val="both"/>
            </w:pPr>
            <w:r w:rsidRPr="002943E7">
              <w:t xml:space="preserve">Отделом учета и имущественных отношений </w:t>
            </w:r>
            <w:r w:rsidRPr="002943E7">
              <w:lastRenderedPageBreak/>
              <w:t xml:space="preserve">проводится работа по инвентаризации казны РС (Я). Решение по приватизации отдельных объектов имущества казны принимается Департаментом по имущественному комплексу </w:t>
            </w:r>
            <w:proofErr w:type="spellStart"/>
            <w:r w:rsidRPr="002943E7">
              <w:t>Минимущества</w:t>
            </w:r>
            <w:proofErr w:type="spellEnd"/>
            <w:r w:rsidRPr="002943E7">
              <w:t xml:space="preserve"> РС (Я).</w:t>
            </w:r>
          </w:p>
          <w:p w14:paraId="23C9FDA5" w14:textId="77777777" w:rsidR="00EF5DBC" w:rsidRPr="002943E7" w:rsidRDefault="00EF5DBC" w:rsidP="00E27EF8">
            <w:pPr>
              <w:jc w:val="both"/>
            </w:pPr>
            <w:r w:rsidRPr="002943E7">
              <w:t>Проводится постоянный учет вновь построенных (принятых в государственную собственность РС (Я)) объектов газового хозяйства для включения в план приватизации госимущества.</w:t>
            </w:r>
          </w:p>
          <w:p w14:paraId="17147810" w14:textId="77777777" w:rsidR="00EF5DBC" w:rsidRPr="002943E7" w:rsidRDefault="00EF5DBC" w:rsidP="00E27EF8">
            <w:pPr>
              <w:jc w:val="both"/>
            </w:pPr>
            <w:r w:rsidRPr="002943E7">
              <w:t xml:space="preserve">Проведена работа по формированию перечня объектов </w:t>
            </w:r>
            <w:proofErr w:type="spellStart"/>
            <w:r w:rsidRPr="002943E7">
              <w:t>нефтебазового</w:t>
            </w:r>
            <w:proofErr w:type="spellEnd"/>
            <w:r w:rsidRPr="002943E7">
              <w:t xml:space="preserve"> хозяйства РС (Я), находящихся в казне Республики и подлежащих приватизации.</w:t>
            </w:r>
          </w:p>
        </w:tc>
        <w:tc>
          <w:tcPr>
            <w:tcW w:w="577" w:type="pct"/>
          </w:tcPr>
          <w:p w14:paraId="074EBE7B" w14:textId="77777777" w:rsidR="00EF5DBC" w:rsidRPr="002943E7" w:rsidRDefault="00EF5DBC" w:rsidP="00E27EF8">
            <w:pPr>
              <w:jc w:val="center"/>
            </w:pPr>
            <w:r w:rsidRPr="002943E7">
              <w:lastRenderedPageBreak/>
              <w:t>-</w:t>
            </w:r>
          </w:p>
        </w:tc>
      </w:tr>
      <w:tr w:rsidR="00EF5DBC" w:rsidRPr="002943E7" w14:paraId="559CB553" w14:textId="77777777" w:rsidTr="00122EF3">
        <w:trPr>
          <w:trHeight w:val="1268"/>
        </w:trPr>
        <w:tc>
          <w:tcPr>
            <w:tcW w:w="175" w:type="pct"/>
          </w:tcPr>
          <w:p w14:paraId="34202EBC" w14:textId="77777777" w:rsidR="00EF5DBC" w:rsidRPr="002943E7" w:rsidRDefault="00EF5DBC" w:rsidP="00733E84">
            <w:pPr>
              <w:pStyle w:val="a5"/>
              <w:tabs>
                <w:tab w:val="clear" w:pos="4153"/>
                <w:tab w:val="clear" w:pos="8306"/>
              </w:tabs>
              <w:jc w:val="center"/>
              <w:rPr>
                <w:szCs w:val="24"/>
              </w:rPr>
            </w:pPr>
            <w:r w:rsidRPr="002943E7">
              <w:rPr>
                <w:szCs w:val="24"/>
              </w:rPr>
              <w:lastRenderedPageBreak/>
              <w:t>5</w:t>
            </w:r>
          </w:p>
        </w:tc>
        <w:tc>
          <w:tcPr>
            <w:tcW w:w="1260" w:type="pct"/>
          </w:tcPr>
          <w:p w14:paraId="51ADA5CE" w14:textId="77777777" w:rsidR="00EF5DBC" w:rsidRPr="002943E7" w:rsidRDefault="00EF5DBC" w:rsidP="00733E84">
            <w:pPr>
              <w:jc w:val="both"/>
            </w:pPr>
            <w:r w:rsidRPr="002943E7">
              <w:t>Сбор предложений, документов и информации, требуемых по законодательству РФ в рамках приватизации государственного имущества РС (Я), и их обработка, в том числе запрос выписок из Единого государственного реестра недвижимости</w:t>
            </w:r>
          </w:p>
        </w:tc>
        <w:tc>
          <w:tcPr>
            <w:tcW w:w="621" w:type="pct"/>
            <w:gridSpan w:val="2"/>
          </w:tcPr>
          <w:p w14:paraId="0DBEC2EE" w14:textId="77777777" w:rsidR="00EF5DBC" w:rsidRPr="002943E7" w:rsidRDefault="00EF5DBC" w:rsidP="00E27EF8">
            <w:pPr>
              <w:jc w:val="center"/>
            </w:pPr>
            <w:r w:rsidRPr="002943E7">
              <w:t>постоянно</w:t>
            </w:r>
          </w:p>
        </w:tc>
        <w:tc>
          <w:tcPr>
            <w:tcW w:w="635" w:type="pct"/>
          </w:tcPr>
          <w:p w14:paraId="6A48D7EF" w14:textId="77777777" w:rsidR="00EF5DBC" w:rsidRPr="002943E7" w:rsidRDefault="00EF5DBC" w:rsidP="00E27EF8">
            <w:pPr>
              <w:jc w:val="center"/>
            </w:pPr>
            <w:r w:rsidRPr="002943E7">
              <w:t xml:space="preserve">Отдел контроля и анализа ФХД совместно с Отделом учета и имущественных отношений, </w:t>
            </w:r>
          </w:p>
          <w:p w14:paraId="0790E3DD" w14:textId="77777777" w:rsidR="00EF5DBC" w:rsidRPr="002943E7" w:rsidRDefault="00EF5DBC" w:rsidP="00E27EF8">
            <w:pPr>
              <w:jc w:val="center"/>
            </w:pPr>
          </w:p>
          <w:p w14:paraId="5C82484F" w14:textId="77777777" w:rsidR="00EF5DBC" w:rsidRPr="002943E7" w:rsidRDefault="00EF5DBC" w:rsidP="00E27EF8">
            <w:pPr>
              <w:jc w:val="center"/>
            </w:pPr>
          </w:p>
          <w:p w14:paraId="0D1CF34B" w14:textId="77777777" w:rsidR="00EF5DBC" w:rsidRPr="002943E7" w:rsidRDefault="00EF5DBC" w:rsidP="00E27EF8">
            <w:pPr>
              <w:jc w:val="center"/>
            </w:pPr>
          </w:p>
          <w:p w14:paraId="2AAE29A3" w14:textId="77777777" w:rsidR="00EF5DBC" w:rsidRPr="002943E7" w:rsidRDefault="00EF5DBC" w:rsidP="00E27EF8">
            <w:pPr>
              <w:jc w:val="center"/>
            </w:pPr>
          </w:p>
          <w:p w14:paraId="76801E30" w14:textId="77777777" w:rsidR="00EF5DBC" w:rsidRPr="002943E7" w:rsidRDefault="00EF5DBC" w:rsidP="00E27EF8">
            <w:pPr>
              <w:jc w:val="center"/>
            </w:pPr>
          </w:p>
          <w:p w14:paraId="2C131EAF" w14:textId="77777777" w:rsidR="00EF5DBC" w:rsidRPr="002943E7" w:rsidRDefault="00EF5DBC" w:rsidP="00E27EF8">
            <w:pPr>
              <w:jc w:val="center"/>
            </w:pPr>
          </w:p>
          <w:p w14:paraId="748CF42A" w14:textId="77777777" w:rsidR="00EF5DBC" w:rsidRPr="002943E7" w:rsidRDefault="00EF5DBC" w:rsidP="00E27EF8">
            <w:pPr>
              <w:jc w:val="center"/>
            </w:pPr>
          </w:p>
          <w:p w14:paraId="5E7FF23B" w14:textId="77777777" w:rsidR="00EF5DBC" w:rsidRPr="002943E7" w:rsidRDefault="00EF5DBC" w:rsidP="00E27EF8">
            <w:pPr>
              <w:jc w:val="center"/>
            </w:pPr>
          </w:p>
          <w:p w14:paraId="6D7CAEC0" w14:textId="77777777" w:rsidR="00EF5DBC" w:rsidRPr="002943E7" w:rsidRDefault="00EF5DBC" w:rsidP="00E27EF8">
            <w:pPr>
              <w:jc w:val="center"/>
            </w:pPr>
          </w:p>
          <w:p w14:paraId="6348FC7A" w14:textId="77777777" w:rsidR="00EF5DBC" w:rsidRPr="002943E7" w:rsidRDefault="00EF5DBC" w:rsidP="00E27EF8">
            <w:pPr>
              <w:jc w:val="center"/>
            </w:pPr>
          </w:p>
          <w:p w14:paraId="020AB090" w14:textId="77777777" w:rsidR="00EF5DBC" w:rsidRPr="002943E7" w:rsidRDefault="00EF5DBC" w:rsidP="00E27EF8">
            <w:pPr>
              <w:jc w:val="center"/>
            </w:pPr>
          </w:p>
          <w:p w14:paraId="6F24286D" w14:textId="77777777" w:rsidR="00EF5DBC" w:rsidRPr="002943E7" w:rsidRDefault="00EF5DBC" w:rsidP="00E27EF8">
            <w:pPr>
              <w:jc w:val="center"/>
            </w:pPr>
          </w:p>
          <w:p w14:paraId="592FCC91" w14:textId="77777777" w:rsidR="00EF5DBC" w:rsidRPr="002943E7" w:rsidRDefault="00EF5DBC" w:rsidP="00E27EF8">
            <w:pPr>
              <w:jc w:val="center"/>
            </w:pPr>
            <w:r w:rsidRPr="002943E7">
              <w:t xml:space="preserve">Отделом государственных услуг и регулирования </w:t>
            </w:r>
            <w:r w:rsidRPr="002943E7">
              <w:lastRenderedPageBreak/>
              <w:t>сделок</w:t>
            </w:r>
          </w:p>
        </w:tc>
        <w:tc>
          <w:tcPr>
            <w:tcW w:w="1732" w:type="pct"/>
          </w:tcPr>
          <w:p w14:paraId="19C7C7E5" w14:textId="77777777" w:rsidR="00EF5DBC" w:rsidRPr="002943E7" w:rsidRDefault="00EF5DBC" w:rsidP="009E1CA1">
            <w:pPr>
              <w:jc w:val="both"/>
              <w:rPr>
                <w:b/>
              </w:rPr>
            </w:pPr>
            <w:r w:rsidRPr="002943E7">
              <w:rPr>
                <w:b/>
              </w:rPr>
              <w:lastRenderedPageBreak/>
              <w:t>Исполнено.</w:t>
            </w:r>
          </w:p>
          <w:p w14:paraId="204C6147" w14:textId="77777777" w:rsidR="00EF5DBC" w:rsidRPr="002943E7" w:rsidRDefault="00EF5DBC" w:rsidP="009E1CA1">
            <w:pPr>
              <w:jc w:val="both"/>
            </w:pPr>
            <w:r w:rsidRPr="002943E7">
              <w:t xml:space="preserve">В рамках консолидации объектов электроэнергетики общими усилиями структурных подразделений </w:t>
            </w:r>
            <w:proofErr w:type="spellStart"/>
            <w:r w:rsidRPr="002943E7">
              <w:t>Минимущества</w:t>
            </w:r>
            <w:proofErr w:type="spellEnd"/>
            <w:r w:rsidRPr="002943E7">
              <w:t xml:space="preserve"> ГКУ РС (Я) «РАИ» получено и обработано более 3 000 выписок из ЕГРН; в рамках разработки внесений изменений в план приватизации – более 50 выписок из ЕГРН (в том числе по объектам газового хозяйства и </w:t>
            </w:r>
            <w:proofErr w:type="spellStart"/>
            <w:r w:rsidRPr="002943E7">
              <w:t>нефтебазового</w:t>
            </w:r>
            <w:proofErr w:type="spellEnd"/>
            <w:r w:rsidRPr="002943E7">
              <w:t xml:space="preserve"> хозяйства и на ЗУ).</w:t>
            </w:r>
          </w:p>
          <w:p w14:paraId="2D3CA667" w14:textId="77777777" w:rsidR="00EF5DBC" w:rsidRPr="002943E7" w:rsidRDefault="00EF5DBC" w:rsidP="009E1CA1">
            <w:pPr>
              <w:jc w:val="both"/>
            </w:pPr>
            <w:r w:rsidRPr="002943E7">
              <w:t>Отработано и получено предложение Министерства промышленности и геологии РС (Я), Министерства жилищно-коммунального хозяйства и энергетики РС (Я), Государственного комитета по обеспечению безопасности жизнедеятельности населения РС (Я), АО «</w:t>
            </w:r>
            <w:proofErr w:type="spellStart"/>
            <w:r w:rsidRPr="002943E7">
              <w:t>Сахатранснефтегаз</w:t>
            </w:r>
            <w:proofErr w:type="spellEnd"/>
            <w:r w:rsidRPr="002943E7">
              <w:t>», АО «</w:t>
            </w:r>
            <w:proofErr w:type="spellStart"/>
            <w:r w:rsidRPr="002943E7">
              <w:t>Саханефтегазсбыт</w:t>
            </w:r>
            <w:proofErr w:type="spellEnd"/>
            <w:r w:rsidRPr="002943E7">
              <w:t>».</w:t>
            </w:r>
          </w:p>
          <w:p w14:paraId="0AC88D72" w14:textId="77777777" w:rsidR="00EF5DBC" w:rsidRPr="002943E7" w:rsidRDefault="00EF5DBC" w:rsidP="009E1CA1">
            <w:pPr>
              <w:jc w:val="both"/>
            </w:pPr>
            <w:proofErr w:type="spellStart"/>
            <w:r w:rsidRPr="002943E7">
              <w:t>ОГУиРС</w:t>
            </w:r>
            <w:proofErr w:type="spellEnd"/>
            <w:r w:rsidRPr="002943E7">
              <w:t xml:space="preserve"> заказаны и обработаны выписки на объекты электроэнергетики по распределенному файлу с п. 1120 по 1559 (838 выписок) в установленный срок.</w:t>
            </w:r>
          </w:p>
          <w:p w14:paraId="4AE70197" w14:textId="4FA157CC" w:rsidR="00EF5DBC" w:rsidRPr="002943E7" w:rsidRDefault="00EF5DBC" w:rsidP="009E1CA1">
            <w:pPr>
              <w:jc w:val="both"/>
            </w:pPr>
            <w:r w:rsidRPr="002943E7">
              <w:lastRenderedPageBreak/>
              <w:t>Заключен государственный контракт на оценку объектов электроэнергетики от 30.06.2022 № 31/МЗ-2022</w:t>
            </w:r>
            <w:r w:rsidR="00122EF3" w:rsidRPr="002943E7">
              <w:t>.</w:t>
            </w:r>
          </w:p>
        </w:tc>
        <w:tc>
          <w:tcPr>
            <w:tcW w:w="577" w:type="pct"/>
          </w:tcPr>
          <w:p w14:paraId="1B34DA05" w14:textId="77777777" w:rsidR="00EF5DBC" w:rsidRPr="002943E7" w:rsidRDefault="00EF5DBC" w:rsidP="00E27EF8">
            <w:pPr>
              <w:jc w:val="center"/>
            </w:pPr>
            <w:r w:rsidRPr="002943E7">
              <w:lastRenderedPageBreak/>
              <w:t>100</w:t>
            </w:r>
          </w:p>
        </w:tc>
      </w:tr>
      <w:tr w:rsidR="00EF5DBC" w:rsidRPr="002943E7" w14:paraId="116DD198" w14:textId="77777777" w:rsidTr="000823F5">
        <w:trPr>
          <w:trHeight w:val="196"/>
        </w:trPr>
        <w:tc>
          <w:tcPr>
            <w:tcW w:w="175" w:type="pct"/>
          </w:tcPr>
          <w:p w14:paraId="77E5243D" w14:textId="77777777" w:rsidR="00EF5DBC" w:rsidRPr="002943E7" w:rsidRDefault="00EF5DBC" w:rsidP="00733E84">
            <w:pPr>
              <w:pStyle w:val="a5"/>
              <w:tabs>
                <w:tab w:val="clear" w:pos="4153"/>
                <w:tab w:val="clear" w:pos="8306"/>
              </w:tabs>
              <w:jc w:val="center"/>
              <w:rPr>
                <w:szCs w:val="24"/>
              </w:rPr>
            </w:pPr>
            <w:r w:rsidRPr="002943E7">
              <w:rPr>
                <w:szCs w:val="24"/>
              </w:rPr>
              <w:lastRenderedPageBreak/>
              <w:t>6</w:t>
            </w:r>
          </w:p>
        </w:tc>
        <w:tc>
          <w:tcPr>
            <w:tcW w:w="1260" w:type="pct"/>
          </w:tcPr>
          <w:p w14:paraId="2CAC385D" w14:textId="77777777" w:rsidR="00EF5DBC" w:rsidRPr="002943E7" w:rsidRDefault="00EF5DBC" w:rsidP="00733E84">
            <w:pPr>
              <w:jc w:val="both"/>
            </w:pPr>
            <w:r w:rsidRPr="002943E7">
              <w:t>Осуществление сбора документов и информации; анализ и формирование сводной информации в рамках приватизации государственного имущества РС (Я)</w:t>
            </w:r>
          </w:p>
        </w:tc>
        <w:tc>
          <w:tcPr>
            <w:tcW w:w="621" w:type="pct"/>
            <w:gridSpan w:val="2"/>
          </w:tcPr>
          <w:p w14:paraId="65FB1988" w14:textId="77777777" w:rsidR="00EF5DBC" w:rsidRPr="002943E7" w:rsidRDefault="00EF5DBC" w:rsidP="00E27EF8">
            <w:pPr>
              <w:jc w:val="center"/>
            </w:pPr>
            <w:r w:rsidRPr="002943E7">
              <w:t>постоянно</w:t>
            </w:r>
          </w:p>
        </w:tc>
        <w:tc>
          <w:tcPr>
            <w:tcW w:w="635" w:type="pct"/>
          </w:tcPr>
          <w:p w14:paraId="6D0F56C3" w14:textId="77777777" w:rsidR="00EF5DBC" w:rsidRPr="002943E7" w:rsidRDefault="00EF5DBC" w:rsidP="00E27EF8">
            <w:pPr>
              <w:jc w:val="center"/>
            </w:pPr>
            <w:r w:rsidRPr="002943E7">
              <w:t>Отдел контроля и анализа ФХД</w:t>
            </w:r>
          </w:p>
        </w:tc>
        <w:tc>
          <w:tcPr>
            <w:tcW w:w="1732" w:type="pct"/>
          </w:tcPr>
          <w:p w14:paraId="00806750" w14:textId="77777777" w:rsidR="00EF5DBC" w:rsidRPr="002943E7" w:rsidRDefault="00EF5DBC" w:rsidP="00E27EF8">
            <w:pPr>
              <w:jc w:val="both"/>
              <w:rPr>
                <w:b/>
              </w:rPr>
            </w:pPr>
            <w:r w:rsidRPr="002943E7">
              <w:rPr>
                <w:b/>
              </w:rPr>
              <w:t>Исполнено.</w:t>
            </w:r>
          </w:p>
          <w:p w14:paraId="59080DE6" w14:textId="77777777" w:rsidR="00EF5DBC" w:rsidRPr="002943E7" w:rsidRDefault="00EF5DBC" w:rsidP="00E27EF8">
            <w:pPr>
              <w:jc w:val="both"/>
            </w:pPr>
            <w:r w:rsidRPr="002943E7">
              <w:t>На постоянной основе по мере необходимости.</w:t>
            </w:r>
          </w:p>
        </w:tc>
        <w:tc>
          <w:tcPr>
            <w:tcW w:w="577" w:type="pct"/>
          </w:tcPr>
          <w:p w14:paraId="250A2658" w14:textId="77777777" w:rsidR="00EF5DBC" w:rsidRPr="002943E7" w:rsidRDefault="00EF5DBC" w:rsidP="00E27EF8">
            <w:pPr>
              <w:jc w:val="center"/>
            </w:pPr>
            <w:r w:rsidRPr="002943E7">
              <w:t>100</w:t>
            </w:r>
          </w:p>
        </w:tc>
      </w:tr>
      <w:tr w:rsidR="00EF5DBC" w:rsidRPr="002943E7" w14:paraId="4DFBCBF6" w14:textId="77777777" w:rsidTr="000823F5">
        <w:trPr>
          <w:trHeight w:val="196"/>
        </w:trPr>
        <w:tc>
          <w:tcPr>
            <w:tcW w:w="175" w:type="pct"/>
          </w:tcPr>
          <w:p w14:paraId="3D0E5C9B" w14:textId="77777777" w:rsidR="00EF5DBC" w:rsidRPr="002943E7" w:rsidRDefault="00EF5DBC" w:rsidP="00733E84">
            <w:pPr>
              <w:pStyle w:val="a5"/>
              <w:tabs>
                <w:tab w:val="clear" w:pos="4153"/>
                <w:tab w:val="clear" w:pos="8306"/>
              </w:tabs>
              <w:jc w:val="center"/>
              <w:rPr>
                <w:szCs w:val="24"/>
              </w:rPr>
            </w:pPr>
            <w:r w:rsidRPr="002943E7">
              <w:rPr>
                <w:szCs w:val="24"/>
              </w:rPr>
              <w:t>7</w:t>
            </w:r>
          </w:p>
        </w:tc>
        <w:tc>
          <w:tcPr>
            <w:tcW w:w="1260" w:type="pct"/>
          </w:tcPr>
          <w:p w14:paraId="6B037C79" w14:textId="77777777" w:rsidR="00EF5DBC" w:rsidRPr="002943E7" w:rsidRDefault="00EF5DBC" w:rsidP="00733E84">
            <w:pPr>
              <w:jc w:val="both"/>
            </w:pPr>
            <w:r w:rsidRPr="002943E7">
              <w:t>Подготовка проекта постановления Правительства Р</w:t>
            </w:r>
            <w:proofErr w:type="gramStart"/>
            <w:r w:rsidRPr="002943E7">
              <w:t>С(</w:t>
            </w:r>
            <w:proofErr w:type="gramEnd"/>
            <w:r w:rsidRPr="002943E7">
              <w:t>Я) «Об отчете о результатах приватизации государственного имущества РС (Я)) за 2021 год»</w:t>
            </w:r>
          </w:p>
        </w:tc>
        <w:tc>
          <w:tcPr>
            <w:tcW w:w="621" w:type="pct"/>
            <w:gridSpan w:val="2"/>
          </w:tcPr>
          <w:p w14:paraId="7FCB29CF" w14:textId="38121933" w:rsidR="00EF5DBC" w:rsidRPr="002943E7" w:rsidRDefault="003954F1" w:rsidP="003954F1">
            <w:pPr>
              <w:jc w:val="center"/>
            </w:pPr>
            <w:r w:rsidRPr="002943E7">
              <w:t>январь-март</w:t>
            </w:r>
          </w:p>
        </w:tc>
        <w:tc>
          <w:tcPr>
            <w:tcW w:w="635" w:type="pct"/>
          </w:tcPr>
          <w:p w14:paraId="300FF425" w14:textId="77777777" w:rsidR="00EF5DBC" w:rsidRPr="002943E7" w:rsidRDefault="00EF5DBC" w:rsidP="00E27EF8">
            <w:pPr>
              <w:jc w:val="center"/>
            </w:pPr>
            <w:r w:rsidRPr="002943E7">
              <w:t>Отдел контроля и анализа ФХД</w:t>
            </w:r>
          </w:p>
        </w:tc>
        <w:tc>
          <w:tcPr>
            <w:tcW w:w="1732" w:type="pct"/>
          </w:tcPr>
          <w:p w14:paraId="6F15F25A" w14:textId="77777777" w:rsidR="00EF5DBC" w:rsidRPr="002943E7" w:rsidRDefault="00EF5DBC" w:rsidP="00E27EF8">
            <w:pPr>
              <w:jc w:val="both"/>
              <w:rPr>
                <w:b/>
              </w:rPr>
            </w:pPr>
            <w:r w:rsidRPr="002943E7">
              <w:rPr>
                <w:b/>
              </w:rPr>
              <w:t>Исполнено.</w:t>
            </w:r>
          </w:p>
          <w:p w14:paraId="37FF4867" w14:textId="77777777" w:rsidR="00EF5DBC" w:rsidRPr="002943E7" w:rsidRDefault="00EF5DBC" w:rsidP="00E27EF8">
            <w:pPr>
              <w:jc w:val="both"/>
            </w:pPr>
            <w:r w:rsidRPr="002943E7">
              <w:t xml:space="preserve">Принято постановление Правительства РС (Я) от 25.02.2022 г. № 100 «Об </w:t>
            </w:r>
            <w:proofErr w:type="gramStart"/>
            <w:r w:rsidRPr="002943E7">
              <w:t>отчете</w:t>
            </w:r>
            <w:proofErr w:type="gramEnd"/>
            <w:r w:rsidRPr="002943E7">
              <w:t xml:space="preserve"> о результатах приватизации государственного имущества РС (Я) за 2021 год». 18.04.2022 Отчет принят на пленарном заседании Государственного Собрания (Ил </w:t>
            </w:r>
            <w:proofErr w:type="spellStart"/>
            <w:r w:rsidRPr="002943E7">
              <w:t>Тумэн</w:t>
            </w:r>
            <w:proofErr w:type="spellEnd"/>
            <w:r w:rsidRPr="002943E7">
              <w:t>) РС (Я) постановлением ГС № 972-</w:t>
            </w:r>
            <w:r w:rsidRPr="002943E7">
              <w:rPr>
                <w:lang w:val="en-US"/>
              </w:rPr>
              <w:t>VI</w:t>
            </w:r>
            <w:r w:rsidRPr="002943E7">
              <w:t>.</w:t>
            </w:r>
          </w:p>
        </w:tc>
        <w:tc>
          <w:tcPr>
            <w:tcW w:w="577" w:type="pct"/>
          </w:tcPr>
          <w:p w14:paraId="57896BDC" w14:textId="77777777" w:rsidR="00EF5DBC" w:rsidRPr="002943E7" w:rsidRDefault="00EF5DBC" w:rsidP="00E27EF8">
            <w:pPr>
              <w:jc w:val="center"/>
            </w:pPr>
            <w:r w:rsidRPr="002943E7">
              <w:t>100</w:t>
            </w:r>
          </w:p>
        </w:tc>
      </w:tr>
      <w:tr w:rsidR="00EF5DBC" w:rsidRPr="002943E7" w14:paraId="62E5C660" w14:textId="77777777" w:rsidTr="000823F5">
        <w:trPr>
          <w:trHeight w:val="196"/>
        </w:trPr>
        <w:tc>
          <w:tcPr>
            <w:tcW w:w="175" w:type="pct"/>
          </w:tcPr>
          <w:p w14:paraId="4FCC6B91" w14:textId="77777777" w:rsidR="00EF5DBC" w:rsidRPr="002943E7" w:rsidRDefault="00EF5DBC" w:rsidP="00733E84">
            <w:pPr>
              <w:pStyle w:val="a5"/>
              <w:tabs>
                <w:tab w:val="clear" w:pos="4153"/>
                <w:tab w:val="clear" w:pos="8306"/>
              </w:tabs>
              <w:jc w:val="center"/>
              <w:rPr>
                <w:szCs w:val="24"/>
              </w:rPr>
            </w:pPr>
            <w:r w:rsidRPr="002943E7">
              <w:rPr>
                <w:szCs w:val="24"/>
              </w:rPr>
              <w:t>8</w:t>
            </w:r>
          </w:p>
        </w:tc>
        <w:tc>
          <w:tcPr>
            <w:tcW w:w="1260" w:type="pct"/>
          </w:tcPr>
          <w:p w14:paraId="7047734A" w14:textId="77777777" w:rsidR="00EF5DBC" w:rsidRPr="002943E7" w:rsidRDefault="00EF5DBC" w:rsidP="00733E84">
            <w:pPr>
              <w:jc w:val="both"/>
            </w:pPr>
            <w:r w:rsidRPr="002943E7">
              <w:t>Разработка актов о внесении изменения в Прогнозные планы (программы) приватизации государственного имущества РС (Я) на 2021 - 2023 годы.</w:t>
            </w:r>
          </w:p>
        </w:tc>
        <w:tc>
          <w:tcPr>
            <w:tcW w:w="621" w:type="pct"/>
            <w:gridSpan w:val="2"/>
          </w:tcPr>
          <w:p w14:paraId="001EC104" w14:textId="77777777" w:rsidR="00EF5DBC" w:rsidRPr="002943E7" w:rsidRDefault="00EF5DBC" w:rsidP="00E27EF8">
            <w:pPr>
              <w:jc w:val="center"/>
            </w:pPr>
            <w:r w:rsidRPr="002943E7">
              <w:t>по мере необходимости</w:t>
            </w:r>
          </w:p>
        </w:tc>
        <w:tc>
          <w:tcPr>
            <w:tcW w:w="635" w:type="pct"/>
          </w:tcPr>
          <w:p w14:paraId="36DF75EB" w14:textId="77777777" w:rsidR="00EF5DBC" w:rsidRPr="002943E7" w:rsidRDefault="00EF5DBC" w:rsidP="00E27EF8">
            <w:pPr>
              <w:jc w:val="center"/>
            </w:pPr>
            <w:r w:rsidRPr="002943E7">
              <w:t>Отдел контроля и анализа ФХД</w:t>
            </w:r>
          </w:p>
        </w:tc>
        <w:tc>
          <w:tcPr>
            <w:tcW w:w="1732" w:type="pct"/>
          </w:tcPr>
          <w:p w14:paraId="35BB8C71" w14:textId="77777777" w:rsidR="00EF5DBC" w:rsidRPr="002943E7" w:rsidRDefault="00EF5DBC" w:rsidP="00E27EF8">
            <w:pPr>
              <w:jc w:val="both"/>
              <w:rPr>
                <w:b/>
              </w:rPr>
            </w:pPr>
            <w:r w:rsidRPr="002943E7">
              <w:rPr>
                <w:b/>
              </w:rPr>
              <w:t>Исполнено.</w:t>
            </w:r>
          </w:p>
          <w:p w14:paraId="7707ABA1" w14:textId="77777777" w:rsidR="00EF5DBC" w:rsidRPr="002943E7" w:rsidRDefault="00EF5DBC" w:rsidP="00E27EF8">
            <w:pPr>
              <w:jc w:val="both"/>
            </w:pPr>
            <w:proofErr w:type="gramStart"/>
            <w:r w:rsidRPr="002943E7">
              <w:t>Принято постановление Правительства РС (Я) от 09.06.2022 № 337 «О внесении изменений в Прогнозный план (программу) приватизации государственного имущества РС (Я) на 2021-2023 годы, утвержденный постановлением Правительства РС (Я) от 30 ноября 2020 г. № 362», в части исключения из перечня объектов электроэнергетики, подлежащих консолидации, 13 объектов и дополнения его 17 объектами электроэнергетики.</w:t>
            </w:r>
            <w:proofErr w:type="gramEnd"/>
          </w:p>
          <w:p w14:paraId="7C5044DB" w14:textId="77777777" w:rsidR="00EF5DBC" w:rsidRPr="002943E7" w:rsidRDefault="00EF5DBC" w:rsidP="00E27EF8">
            <w:pPr>
              <w:jc w:val="both"/>
            </w:pPr>
            <w:proofErr w:type="gramStart"/>
            <w:r w:rsidRPr="002943E7">
              <w:t xml:space="preserve">Проект постановления Правительства РС (Я) «О внесении изменений в Прогнозный план (программу) приватизации государственного имущества РС (Я) на 2021-2023 годы, утвержденный постановлением Правительства РС (Я) от 30 ноября 2020 г. № 362» (РКПД № </w:t>
            </w:r>
            <w:r w:rsidRPr="002943E7">
              <w:lastRenderedPageBreak/>
              <w:t>556 от 28.06.2022), включающий акции «</w:t>
            </w:r>
            <w:proofErr w:type="spellStart"/>
            <w:r w:rsidRPr="002943E7">
              <w:t>Усть-Алданского</w:t>
            </w:r>
            <w:proofErr w:type="spellEnd"/>
            <w:r w:rsidRPr="002943E7">
              <w:t xml:space="preserve"> ОАО по ремонту и содержанию автодорог» в размере 49% от уставного капитала общества, АО «</w:t>
            </w:r>
            <w:proofErr w:type="spellStart"/>
            <w:r w:rsidRPr="002943E7">
              <w:t>Сахаавтодор</w:t>
            </w:r>
            <w:proofErr w:type="spellEnd"/>
            <w:r w:rsidRPr="002943E7">
              <w:t>» в размере 0,226% от уставного капитала общества</w:t>
            </w:r>
            <w:proofErr w:type="gramEnd"/>
            <w:r w:rsidRPr="002943E7">
              <w:t xml:space="preserve">, объекты </w:t>
            </w:r>
            <w:proofErr w:type="spellStart"/>
            <w:r w:rsidRPr="002943E7">
              <w:t>нефтебазового</w:t>
            </w:r>
            <w:proofErr w:type="spellEnd"/>
            <w:r w:rsidRPr="002943E7">
              <w:t xml:space="preserve"> хозяйства РС (Я),  на стадии согласования.</w:t>
            </w:r>
          </w:p>
        </w:tc>
        <w:tc>
          <w:tcPr>
            <w:tcW w:w="577" w:type="pct"/>
          </w:tcPr>
          <w:p w14:paraId="2E6E920D" w14:textId="77777777" w:rsidR="00EF5DBC" w:rsidRPr="002943E7" w:rsidRDefault="00EF5DBC" w:rsidP="00E27EF8">
            <w:pPr>
              <w:jc w:val="center"/>
            </w:pPr>
            <w:r w:rsidRPr="002943E7">
              <w:lastRenderedPageBreak/>
              <w:t>100</w:t>
            </w:r>
          </w:p>
        </w:tc>
      </w:tr>
      <w:tr w:rsidR="00EF5DBC" w:rsidRPr="002943E7" w14:paraId="59BFE292" w14:textId="77777777" w:rsidTr="000823F5">
        <w:trPr>
          <w:trHeight w:val="196"/>
        </w:trPr>
        <w:tc>
          <w:tcPr>
            <w:tcW w:w="175" w:type="pct"/>
          </w:tcPr>
          <w:p w14:paraId="23F83FEC" w14:textId="77777777" w:rsidR="00EF5DBC" w:rsidRPr="002943E7" w:rsidRDefault="00EF5DBC" w:rsidP="00733E84">
            <w:pPr>
              <w:pStyle w:val="a5"/>
              <w:tabs>
                <w:tab w:val="clear" w:pos="4153"/>
                <w:tab w:val="clear" w:pos="8306"/>
              </w:tabs>
              <w:jc w:val="center"/>
              <w:rPr>
                <w:szCs w:val="24"/>
              </w:rPr>
            </w:pPr>
            <w:r w:rsidRPr="002943E7">
              <w:rPr>
                <w:szCs w:val="24"/>
              </w:rPr>
              <w:lastRenderedPageBreak/>
              <w:t>9</w:t>
            </w:r>
          </w:p>
        </w:tc>
        <w:tc>
          <w:tcPr>
            <w:tcW w:w="1260" w:type="pct"/>
          </w:tcPr>
          <w:p w14:paraId="05B8FB8F" w14:textId="77777777" w:rsidR="00EF5DBC" w:rsidRPr="002943E7" w:rsidRDefault="00EF5DBC" w:rsidP="00733E84">
            <w:pPr>
              <w:jc w:val="both"/>
            </w:pPr>
            <w:r w:rsidRPr="002943E7">
              <w:t xml:space="preserve">Подготовка доклада и слайдового материала к выступлениям по вопросам приватизации по вопросам приватизации на уровне Правительства РС (Я), Постоянного комитета по бюджету, финансам, налоговой и ценовой политике, вопросам собственности и приватизации Государственного Собрания (Ил </w:t>
            </w:r>
            <w:proofErr w:type="spellStart"/>
            <w:r w:rsidRPr="002943E7">
              <w:t>Тумэн</w:t>
            </w:r>
            <w:proofErr w:type="spellEnd"/>
            <w:r w:rsidRPr="002943E7">
              <w:t xml:space="preserve">) РС (Я) и на пленарном заседании Государственного Собрания (Ил </w:t>
            </w:r>
            <w:proofErr w:type="spellStart"/>
            <w:r w:rsidRPr="002943E7">
              <w:t>Тумэн</w:t>
            </w:r>
            <w:proofErr w:type="spellEnd"/>
            <w:r w:rsidRPr="002943E7">
              <w:t>) РС (Я)</w:t>
            </w:r>
          </w:p>
        </w:tc>
        <w:tc>
          <w:tcPr>
            <w:tcW w:w="621" w:type="pct"/>
            <w:gridSpan w:val="2"/>
          </w:tcPr>
          <w:p w14:paraId="2497409E" w14:textId="77777777" w:rsidR="00EF5DBC" w:rsidRPr="002943E7" w:rsidRDefault="00EF5DBC" w:rsidP="00E27EF8">
            <w:pPr>
              <w:jc w:val="center"/>
            </w:pPr>
            <w:r w:rsidRPr="002943E7">
              <w:t>по мере необходимости</w:t>
            </w:r>
          </w:p>
        </w:tc>
        <w:tc>
          <w:tcPr>
            <w:tcW w:w="635" w:type="pct"/>
          </w:tcPr>
          <w:p w14:paraId="5996B28E" w14:textId="77777777" w:rsidR="00EF5DBC" w:rsidRPr="002943E7" w:rsidRDefault="00EF5DBC" w:rsidP="00E27EF8">
            <w:pPr>
              <w:jc w:val="center"/>
            </w:pPr>
            <w:r w:rsidRPr="002943E7">
              <w:t>Отдел контроля и анализа ФХД</w:t>
            </w:r>
          </w:p>
        </w:tc>
        <w:tc>
          <w:tcPr>
            <w:tcW w:w="1732" w:type="pct"/>
          </w:tcPr>
          <w:p w14:paraId="054CE488" w14:textId="77777777" w:rsidR="00EF5DBC" w:rsidRPr="002943E7" w:rsidRDefault="00EF5DBC" w:rsidP="00E27EF8">
            <w:pPr>
              <w:pStyle w:val="ac"/>
              <w:spacing w:line="240" w:lineRule="auto"/>
              <w:ind w:left="0"/>
              <w:jc w:val="both"/>
              <w:rPr>
                <w:rFonts w:ascii="Times New Roman" w:hAnsi="Times New Roman"/>
                <w:b/>
                <w:sz w:val="24"/>
                <w:szCs w:val="24"/>
              </w:rPr>
            </w:pPr>
            <w:r w:rsidRPr="002943E7">
              <w:rPr>
                <w:rFonts w:ascii="Times New Roman" w:hAnsi="Times New Roman"/>
                <w:b/>
                <w:sz w:val="24"/>
                <w:szCs w:val="24"/>
              </w:rPr>
              <w:t>Исполнено.</w:t>
            </w:r>
          </w:p>
          <w:p w14:paraId="71E7DAF1" w14:textId="77777777" w:rsidR="00EF5DBC" w:rsidRPr="002943E7" w:rsidRDefault="00EF5DBC" w:rsidP="00E27EF8">
            <w:pPr>
              <w:pStyle w:val="ac"/>
              <w:spacing w:line="240" w:lineRule="auto"/>
              <w:ind w:left="0"/>
              <w:jc w:val="both"/>
              <w:rPr>
                <w:rFonts w:ascii="Times New Roman" w:hAnsi="Times New Roman"/>
                <w:sz w:val="24"/>
                <w:szCs w:val="24"/>
              </w:rPr>
            </w:pPr>
            <w:proofErr w:type="gramStart"/>
            <w:r w:rsidRPr="002943E7">
              <w:rPr>
                <w:rFonts w:ascii="Times New Roman" w:hAnsi="Times New Roman"/>
                <w:sz w:val="24"/>
                <w:szCs w:val="24"/>
              </w:rPr>
              <w:t xml:space="preserve">Доклады, слайды, справочная информация и все необходимые материалы к выступлениям по вопросам приватизации на уровне Правительства РС (Я), Постоянного комитета по бюджету, финансам, налоговой и ценовой политике, вопросам собственности и приватизации Государственного Собрания (Ил </w:t>
            </w:r>
            <w:proofErr w:type="spellStart"/>
            <w:r w:rsidRPr="002943E7">
              <w:rPr>
                <w:rFonts w:ascii="Times New Roman" w:hAnsi="Times New Roman"/>
                <w:sz w:val="24"/>
                <w:szCs w:val="24"/>
              </w:rPr>
              <w:t>Тумэн</w:t>
            </w:r>
            <w:proofErr w:type="spellEnd"/>
            <w:r w:rsidRPr="002943E7">
              <w:rPr>
                <w:rFonts w:ascii="Times New Roman" w:hAnsi="Times New Roman"/>
                <w:sz w:val="24"/>
                <w:szCs w:val="24"/>
              </w:rPr>
              <w:t xml:space="preserve">) РС (Я) и на пленарном заседании Государственного Собрания (Ил </w:t>
            </w:r>
            <w:proofErr w:type="spellStart"/>
            <w:r w:rsidRPr="002943E7">
              <w:rPr>
                <w:rFonts w:ascii="Times New Roman" w:hAnsi="Times New Roman"/>
                <w:sz w:val="24"/>
                <w:szCs w:val="24"/>
              </w:rPr>
              <w:t>Тумэн</w:t>
            </w:r>
            <w:proofErr w:type="spellEnd"/>
            <w:r w:rsidRPr="002943E7">
              <w:rPr>
                <w:rFonts w:ascii="Times New Roman" w:hAnsi="Times New Roman"/>
                <w:sz w:val="24"/>
                <w:szCs w:val="24"/>
              </w:rPr>
              <w:t>) РС (Я) своевременно подготавливаются совместно с Департаментом корпоративных технологий и Департаментом имущественного комплекса и представляются</w:t>
            </w:r>
            <w:proofErr w:type="gramEnd"/>
            <w:r w:rsidRPr="002943E7">
              <w:rPr>
                <w:rFonts w:ascii="Times New Roman" w:hAnsi="Times New Roman"/>
                <w:sz w:val="24"/>
                <w:szCs w:val="24"/>
              </w:rPr>
              <w:t xml:space="preserve"> руководству </w:t>
            </w:r>
            <w:proofErr w:type="spellStart"/>
            <w:r w:rsidRPr="002943E7">
              <w:rPr>
                <w:rFonts w:ascii="Times New Roman" w:hAnsi="Times New Roman"/>
                <w:sz w:val="24"/>
                <w:szCs w:val="24"/>
              </w:rPr>
              <w:t>Минимущества</w:t>
            </w:r>
            <w:proofErr w:type="spellEnd"/>
            <w:r w:rsidRPr="002943E7">
              <w:rPr>
                <w:rFonts w:ascii="Times New Roman" w:hAnsi="Times New Roman"/>
                <w:sz w:val="24"/>
                <w:szCs w:val="24"/>
              </w:rPr>
              <w:t xml:space="preserve"> Р</w:t>
            </w:r>
            <w:proofErr w:type="gramStart"/>
            <w:r w:rsidRPr="002943E7">
              <w:rPr>
                <w:rFonts w:ascii="Times New Roman" w:hAnsi="Times New Roman"/>
                <w:sz w:val="24"/>
                <w:szCs w:val="24"/>
              </w:rPr>
              <w:t>С(</w:t>
            </w:r>
            <w:proofErr w:type="gramEnd"/>
            <w:r w:rsidRPr="002943E7">
              <w:rPr>
                <w:rFonts w:ascii="Times New Roman" w:hAnsi="Times New Roman"/>
                <w:sz w:val="24"/>
                <w:szCs w:val="24"/>
              </w:rPr>
              <w:t>Я):</w:t>
            </w:r>
          </w:p>
          <w:p w14:paraId="66C74FD3" w14:textId="77777777" w:rsidR="00EF5DBC" w:rsidRPr="002943E7" w:rsidRDefault="00EF5DBC" w:rsidP="004732F3">
            <w:pPr>
              <w:pStyle w:val="ac"/>
              <w:numPr>
                <w:ilvl w:val="0"/>
                <w:numId w:val="29"/>
              </w:numPr>
              <w:spacing w:line="240" w:lineRule="auto"/>
              <w:ind w:left="0" w:firstLine="0"/>
              <w:jc w:val="both"/>
              <w:rPr>
                <w:rFonts w:ascii="Times New Roman" w:hAnsi="Times New Roman"/>
                <w:sz w:val="24"/>
                <w:szCs w:val="24"/>
              </w:rPr>
            </w:pPr>
            <w:r w:rsidRPr="002943E7">
              <w:rPr>
                <w:rFonts w:ascii="Times New Roman" w:hAnsi="Times New Roman"/>
                <w:sz w:val="24"/>
                <w:szCs w:val="24"/>
              </w:rPr>
              <w:t xml:space="preserve">Подготовлены и представлены доклад министра, слайды и материалы к расширенному заседанию Постоянного комитета по бюджету, финансам, налоговой и ценовой политике, вопросам собственности и приватизации Государственного Собрания (Ил </w:t>
            </w:r>
            <w:proofErr w:type="spellStart"/>
            <w:r w:rsidRPr="002943E7">
              <w:rPr>
                <w:rFonts w:ascii="Times New Roman" w:hAnsi="Times New Roman"/>
                <w:sz w:val="24"/>
                <w:szCs w:val="24"/>
              </w:rPr>
              <w:t>Тумэн</w:t>
            </w:r>
            <w:proofErr w:type="spellEnd"/>
            <w:r w:rsidRPr="002943E7">
              <w:rPr>
                <w:rFonts w:ascii="Times New Roman" w:hAnsi="Times New Roman"/>
                <w:sz w:val="24"/>
                <w:szCs w:val="24"/>
              </w:rPr>
              <w:t xml:space="preserve">) РС (Я) 15.04.2022 по вопросу «Об </w:t>
            </w:r>
            <w:proofErr w:type="gramStart"/>
            <w:r w:rsidRPr="002943E7">
              <w:rPr>
                <w:rFonts w:ascii="Times New Roman" w:hAnsi="Times New Roman"/>
                <w:sz w:val="24"/>
                <w:szCs w:val="24"/>
              </w:rPr>
              <w:t>отчете</w:t>
            </w:r>
            <w:proofErr w:type="gramEnd"/>
            <w:r w:rsidRPr="002943E7">
              <w:rPr>
                <w:rFonts w:ascii="Times New Roman" w:hAnsi="Times New Roman"/>
                <w:sz w:val="24"/>
                <w:szCs w:val="24"/>
              </w:rPr>
              <w:t xml:space="preserve"> о результатах приватизации государственного имущества РС (Я)) за 2021 год».</w:t>
            </w:r>
          </w:p>
          <w:p w14:paraId="074E50A9" w14:textId="77777777" w:rsidR="00EF5DBC" w:rsidRPr="002943E7" w:rsidRDefault="00EF5DBC" w:rsidP="004732F3">
            <w:pPr>
              <w:pStyle w:val="ac"/>
              <w:numPr>
                <w:ilvl w:val="0"/>
                <w:numId w:val="29"/>
              </w:numPr>
              <w:spacing w:line="240" w:lineRule="auto"/>
              <w:ind w:left="0" w:firstLine="0"/>
              <w:jc w:val="both"/>
              <w:rPr>
                <w:rFonts w:ascii="Times New Roman" w:hAnsi="Times New Roman"/>
                <w:sz w:val="24"/>
                <w:szCs w:val="24"/>
              </w:rPr>
            </w:pPr>
            <w:r w:rsidRPr="002943E7">
              <w:rPr>
                <w:rFonts w:ascii="Times New Roman" w:hAnsi="Times New Roman"/>
                <w:sz w:val="24"/>
                <w:szCs w:val="24"/>
              </w:rPr>
              <w:t>Подготовлены и представлены доклад министра, слайды и материалы к X</w:t>
            </w:r>
            <w:r w:rsidRPr="002943E7">
              <w:rPr>
                <w:rFonts w:ascii="Times New Roman" w:hAnsi="Times New Roman"/>
                <w:sz w:val="24"/>
                <w:szCs w:val="24"/>
                <w:lang w:val="en-US"/>
              </w:rPr>
              <w:t>X</w:t>
            </w:r>
            <w:r w:rsidRPr="002943E7">
              <w:rPr>
                <w:rFonts w:ascii="Times New Roman" w:hAnsi="Times New Roman"/>
                <w:sz w:val="24"/>
                <w:szCs w:val="24"/>
              </w:rPr>
              <w:t xml:space="preserve">XVI (внеочередному) пленарному заседанию Государственного Собрания (Ил </w:t>
            </w:r>
            <w:proofErr w:type="spellStart"/>
            <w:r w:rsidRPr="002943E7">
              <w:rPr>
                <w:rFonts w:ascii="Times New Roman" w:hAnsi="Times New Roman"/>
                <w:sz w:val="24"/>
                <w:szCs w:val="24"/>
              </w:rPr>
              <w:t>Тумэн</w:t>
            </w:r>
            <w:proofErr w:type="spellEnd"/>
            <w:r w:rsidRPr="002943E7">
              <w:rPr>
                <w:rFonts w:ascii="Times New Roman" w:hAnsi="Times New Roman"/>
                <w:sz w:val="24"/>
                <w:szCs w:val="24"/>
              </w:rPr>
              <w:t xml:space="preserve">) РС (Я) </w:t>
            </w:r>
            <w:r w:rsidRPr="002943E7">
              <w:rPr>
                <w:rFonts w:ascii="Times New Roman" w:hAnsi="Times New Roman"/>
                <w:sz w:val="24"/>
                <w:szCs w:val="24"/>
              </w:rPr>
              <w:lastRenderedPageBreak/>
              <w:t>18.04.2022.</w:t>
            </w:r>
          </w:p>
        </w:tc>
        <w:tc>
          <w:tcPr>
            <w:tcW w:w="577" w:type="pct"/>
          </w:tcPr>
          <w:p w14:paraId="6279124C" w14:textId="77777777" w:rsidR="00EF5DBC" w:rsidRPr="002943E7" w:rsidRDefault="00EF5DBC" w:rsidP="00E27EF8">
            <w:pPr>
              <w:jc w:val="center"/>
            </w:pPr>
            <w:r w:rsidRPr="002943E7">
              <w:lastRenderedPageBreak/>
              <w:t>100</w:t>
            </w:r>
          </w:p>
        </w:tc>
      </w:tr>
      <w:tr w:rsidR="00EF5DBC" w:rsidRPr="002943E7" w14:paraId="674B0E6E" w14:textId="77777777" w:rsidTr="000823F5">
        <w:trPr>
          <w:trHeight w:val="196"/>
        </w:trPr>
        <w:tc>
          <w:tcPr>
            <w:tcW w:w="175" w:type="pct"/>
          </w:tcPr>
          <w:p w14:paraId="3163E9A2" w14:textId="77777777" w:rsidR="00EF5DBC" w:rsidRPr="002943E7" w:rsidRDefault="00EF5DBC" w:rsidP="00733E84">
            <w:pPr>
              <w:pStyle w:val="a5"/>
              <w:tabs>
                <w:tab w:val="clear" w:pos="4153"/>
                <w:tab w:val="clear" w:pos="8306"/>
              </w:tabs>
              <w:jc w:val="center"/>
              <w:rPr>
                <w:szCs w:val="24"/>
              </w:rPr>
            </w:pPr>
            <w:r w:rsidRPr="002943E7">
              <w:rPr>
                <w:szCs w:val="24"/>
              </w:rPr>
              <w:lastRenderedPageBreak/>
              <w:t>10</w:t>
            </w:r>
          </w:p>
        </w:tc>
        <w:tc>
          <w:tcPr>
            <w:tcW w:w="1260" w:type="pct"/>
          </w:tcPr>
          <w:p w14:paraId="6106C996" w14:textId="77777777" w:rsidR="00EF5DBC" w:rsidRPr="002943E7" w:rsidRDefault="00EF5DBC" w:rsidP="00733E84">
            <w:pPr>
              <w:jc w:val="both"/>
            </w:pPr>
            <w:r w:rsidRPr="002943E7">
              <w:t>Подготовка документации и их проектов для целей проведения торгов в рамках приватизации государственного имущества РС (Я)</w:t>
            </w:r>
          </w:p>
        </w:tc>
        <w:tc>
          <w:tcPr>
            <w:tcW w:w="621" w:type="pct"/>
            <w:gridSpan w:val="2"/>
          </w:tcPr>
          <w:p w14:paraId="5C70623F" w14:textId="77777777" w:rsidR="00EF5DBC" w:rsidRPr="002943E7" w:rsidRDefault="00EF5DBC" w:rsidP="00E27EF8">
            <w:pPr>
              <w:jc w:val="center"/>
            </w:pPr>
            <w:r w:rsidRPr="002943E7">
              <w:t>по мере необходимости</w:t>
            </w:r>
          </w:p>
        </w:tc>
        <w:tc>
          <w:tcPr>
            <w:tcW w:w="635" w:type="pct"/>
          </w:tcPr>
          <w:p w14:paraId="5E75F429" w14:textId="77777777" w:rsidR="00EF5DBC" w:rsidRPr="002943E7" w:rsidRDefault="00EF5DBC" w:rsidP="00E27EF8">
            <w:pPr>
              <w:jc w:val="center"/>
            </w:pPr>
            <w:r w:rsidRPr="002943E7">
              <w:t>Отдел контроля и анализа ФХД</w:t>
            </w:r>
          </w:p>
        </w:tc>
        <w:tc>
          <w:tcPr>
            <w:tcW w:w="1732" w:type="pct"/>
          </w:tcPr>
          <w:p w14:paraId="5009D1B8" w14:textId="42A58627" w:rsidR="003954F1" w:rsidRPr="002943E7" w:rsidRDefault="003954F1" w:rsidP="00E27EF8">
            <w:pPr>
              <w:jc w:val="both"/>
              <w:rPr>
                <w:b/>
              </w:rPr>
            </w:pPr>
            <w:r w:rsidRPr="002943E7">
              <w:rPr>
                <w:b/>
              </w:rPr>
              <w:t>Не подлежит исполнению в 2 квартале 2022 г.</w:t>
            </w:r>
          </w:p>
          <w:p w14:paraId="0FB1AA65" w14:textId="77777777" w:rsidR="00EF5DBC" w:rsidRPr="002943E7" w:rsidRDefault="00EF5DBC" w:rsidP="00E27EF8">
            <w:pPr>
              <w:jc w:val="both"/>
            </w:pPr>
            <w:r w:rsidRPr="002943E7">
              <w:t>Отсутствовала необходимость.</w:t>
            </w:r>
          </w:p>
        </w:tc>
        <w:tc>
          <w:tcPr>
            <w:tcW w:w="577" w:type="pct"/>
          </w:tcPr>
          <w:p w14:paraId="2DE28D14" w14:textId="77777777" w:rsidR="00EF5DBC" w:rsidRPr="002943E7" w:rsidRDefault="00EF5DBC" w:rsidP="00A71C93">
            <w:pPr>
              <w:jc w:val="center"/>
            </w:pPr>
            <w:r w:rsidRPr="002943E7">
              <w:t>-</w:t>
            </w:r>
          </w:p>
        </w:tc>
      </w:tr>
      <w:tr w:rsidR="00EF5DBC" w:rsidRPr="002943E7" w14:paraId="49CE6E6E" w14:textId="77777777" w:rsidTr="000823F5">
        <w:trPr>
          <w:trHeight w:val="334"/>
        </w:trPr>
        <w:tc>
          <w:tcPr>
            <w:tcW w:w="5000" w:type="pct"/>
            <w:gridSpan w:val="7"/>
          </w:tcPr>
          <w:p w14:paraId="45758DD1" w14:textId="77777777" w:rsidR="00EF5DBC" w:rsidRPr="002943E7" w:rsidRDefault="00EF5DBC" w:rsidP="00733E84">
            <w:pPr>
              <w:pStyle w:val="a5"/>
              <w:numPr>
                <w:ilvl w:val="1"/>
                <w:numId w:val="13"/>
              </w:numPr>
              <w:tabs>
                <w:tab w:val="clear" w:pos="4153"/>
                <w:tab w:val="clear" w:pos="8306"/>
              </w:tabs>
              <w:jc w:val="center"/>
              <w:rPr>
                <w:b/>
                <w:szCs w:val="24"/>
              </w:rPr>
            </w:pPr>
            <w:r w:rsidRPr="002943E7">
              <w:rPr>
                <w:b/>
                <w:szCs w:val="24"/>
              </w:rPr>
              <w:t xml:space="preserve"> Разграничение собственности</w:t>
            </w:r>
          </w:p>
        </w:tc>
      </w:tr>
      <w:tr w:rsidR="002F3E78" w:rsidRPr="002943E7" w14:paraId="08D15E00" w14:textId="77777777" w:rsidTr="000823F5">
        <w:trPr>
          <w:trHeight w:val="196"/>
        </w:trPr>
        <w:tc>
          <w:tcPr>
            <w:tcW w:w="175" w:type="pct"/>
          </w:tcPr>
          <w:p w14:paraId="0F6F5432" w14:textId="77777777" w:rsidR="002F3E78" w:rsidRPr="002943E7" w:rsidRDefault="002F3E78" w:rsidP="00733E84">
            <w:pPr>
              <w:pStyle w:val="a5"/>
              <w:tabs>
                <w:tab w:val="clear" w:pos="4153"/>
                <w:tab w:val="clear" w:pos="8306"/>
              </w:tabs>
              <w:jc w:val="center"/>
              <w:rPr>
                <w:szCs w:val="24"/>
              </w:rPr>
            </w:pPr>
            <w:r w:rsidRPr="002943E7">
              <w:rPr>
                <w:szCs w:val="24"/>
              </w:rPr>
              <w:t>1</w:t>
            </w:r>
          </w:p>
        </w:tc>
        <w:tc>
          <w:tcPr>
            <w:tcW w:w="1260" w:type="pct"/>
          </w:tcPr>
          <w:p w14:paraId="3CFDBAA9" w14:textId="77777777" w:rsidR="002F3E78" w:rsidRPr="002943E7" w:rsidRDefault="002F3E78" w:rsidP="00733E84">
            <w:pPr>
              <w:pStyle w:val="a5"/>
              <w:tabs>
                <w:tab w:val="clear" w:pos="4153"/>
                <w:tab w:val="clear" w:pos="8306"/>
              </w:tabs>
              <w:jc w:val="both"/>
              <w:rPr>
                <w:szCs w:val="24"/>
              </w:rPr>
            </w:pPr>
            <w:r w:rsidRPr="002943E7">
              <w:rPr>
                <w:szCs w:val="24"/>
              </w:rPr>
              <w:t>Проведение мероприятий по реализации Федерального закона от 06.10.2003 № 131-ФЗ «Об общих принципах организации местного самоуправления в РФ», в части наделения имуществом муниципальных образований в соответствии с полномочиями</w:t>
            </w:r>
          </w:p>
        </w:tc>
        <w:tc>
          <w:tcPr>
            <w:tcW w:w="621" w:type="pct"/>
            <w:gridSpan w:val="2"/>
          </w:tcPr>
          <w:p w14:paraId="6CEEBD95" w14:textId="77777777" w:rsidR="002F3E78" w:rsidRPr="002943E7" w:rsidRDefault="002F3E78" w:rsidP="00733E84">
            <w:pPr>
              <w:jc w:val="center"/>
            </w:pPr>
            <w:r w:rsidRPr="002943E7">
              <w:t>постоянно</w:t>
            </w:r>
          </w:p>
        </w:tc>
        <w:tc>
          <w:tcPr>
            <w:tcW w:w="635" w:type="pct"/>
          </w:tcPr>
          <w:p w14:paraId="1DEBF551" w14:textId="77777777" w:rsidR="002F3E78" w:rsidRPr="002943E7" w:rsidRDefault="002F3E78" w:rsidP="00733E84">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Отдел учета и имущественных отношений</w:t>
            </w:r>
          </w:p>
          <w:p w14:paraId="002EE565" w14:textId="77777777" w:rsidR="002F3E78" w:rsidRPr="002943E7" w:rsidRDefault="002F3E78" w:rsidP="00733E84">
            <w:pPr>
              <w:jc w:val="center"/>
            </w:pPr>
          </w:p>
        </w:tc>
        <w:tc>
          <w:tcPr>
            <w:tcW w:w="1732" w:type="pct"/>
          </w:tcPr>
          <w:p w14:paraId="6E736BBA" w14:textId="77777777" w:rsidR="002F3E78" w:rsidRPr="002943E7" w:rsidRDefault="002F3E78" w:rsidP="00016F8B">
            <w:pPr>
              <w:pStyle w:val="4"/>
              <w:spacing w:before="0"/>
              <w:ind w:firstLine="284"/>
              <w:jc w:val="both"/>
              <w:rPr>
                <w:rFonts w:ascii="Times New Roman" w:hAnsi="Times New Roman" w:cs="Times New Roman"/>
                <w:b/>
                <w:i w:val="0"/>
                <w:iCs w:val="0"/>
                <w:color w:val="auto"/>
              </w:rPr>
            </w:pPr>
            <w:r w:rsidRPr="002943E7">
              <w:rPr>
                <w:rFonts w:ascii="Times New Roman" w:hAnsi="Times New Roman" w:cs="Times New Roman"/>
                <w:b/>
                <w:i w:val="0"/>
                <w:iCs w:val="0"/>
                <w:color w:val="auto"/>
              </w:rPr>
              <w:t>Исполнено.</w:t>
            </w:r>
          </w:p>
          <w:p w14:paraId="2222F350" w14:textId="6528E225" w:rsidR="002F3E78" w:rsidRPr="002943E7" w:rsidRDefault="002F3E78" w:rsidP="002943E7">
            <w:pPr>
              <w:pStyle w:val="4"/>
              <w:spacing w:before="0"/>
              <w:ind w:firstLine="284"/>
              <w:jc w:val="both"/>
              <w:rPr>
                <w:rFonts w:ascii="Times New Roman" w:hAnsi="Times New Roman" w:cs="Times New Roman"/>
                <w:i w:val="0"/>
                <w:iCs w:val="0"/>
                <w:color w:val="auto"/>
              </w:rPr>
            </w:pPr>
            <w:r w:rsidRPr="002943E7">
              <w:rPr>
                <w:rFonts w:ascii="Times New Roman" w:hAnsi="Times New Roman" w:cs="Times New Roman"/>
                <w:i w:val="0"/>
                <w:iCs w:val="0"/>
                <w:color w:val="auto"/>
              </w:rPr>
              <w:t xml:space="preserve">За </w:t>
            </w:r>
            <w:r w:rsidR="00EC7C78" w:rsidRPr="002943E7">
              <w:rPr>
                <w:rFonts w:ascii="Times New Roman" w:hAnsi="Times New Roman" w:cs="Times New Roman"/>
                <w:i w:val="0"/>
                <w:iCs w:val="0"/>
                <w:color w:val="auto"/>
              </w:rPr>
              <w:t>2</w:t>
            </w:r>
            <w:r w:rsidRPr="002943E7">
              <w:rPr>
                <w:rFonts w:ascii="Times New Roman" w:hAnsi="Times New Roman" w:cs="Times New Roman"/>
                <w:i w:val="0"/>
                <w:iCs w:val="0"/>
                <w:color w:val="auto"/>
              </w:rPr>
              <w:t xml:space="preserve"> квартал направлено </w:t>
            </w:r>
            <w:r w:rsidR="002943E7" w:rsidRPr="002943E7">
              <w:rPr>
                <w:rFonts w:ascii="Times New Roman" w:hAnsi="Times New Roman" w:cs="Times New Roman"/>
                <w:i w:val="0"/>
                <w:iCs w:val="0"/>
                <w:color w:val="auto"/>
              </w:rPr>
              <w:t>52</w:t>
            </w:r>
            <w:r w:rsidRPr="002943E7">
              <w:rPr>
                <w:rFonts w:ascii="Times New Roman" w:hAnsi="Times New Roman" w:cs="Times New Roman"/>
                <w:i w:val="0"/>
                <w:iCs w:val="0"/>
                <w:color w:val="auto"/>
              </w:rPr>
              <w:t xml:space="preserve"> запрос</w:t>
            </w:r>
            <w:r w:rsidR="002943E7" w:rsidRPr="002943E7">
              <w:rPr>
                <w:rFonts w:ascii="Times New Roman" w:hAnsi="Times New Roman" w:cs="Times New Roman"/>
                <w:i w:val="0"/>
                <w:iCs w:val="0"/>
                <w:color w:val="auto"/>
              </w:rPr>
              <w:t>а</w:t>
            </w:r>
            <w:r w:rsidRPr="002943E7">
              <w:rPr>
                <w:rFonts w:ascii="Times New Roman" w:hAnsi="Times New Roman" w:cs="Times New Roman"/>
                <w:i w:val="0"/>
                <w:iCs w:val="0"/>
                <w:color w:val="auto"/>
              </w:rPr>
              <w:t xml:space="preserve"> о предварительном согласовании передачи объектов государственной собственности РС (Я) в муниципальную собственность.</w:t>
            </w:r>
          </w:p>
        </w:tc>
        <w:tc>
          <w:tcPr>
            <w:tcW w:w="577" w:type="pct"/>
          </w:tcPr>
          <w:p w14:paraId="31DD1091" w14:textId="4C8AD162" w:rsidR="002F3E78" w:rsidRPr="002943E7" w:rsidRDefault="002F3E78" w:rsidP="00733E84">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100%</w:t>
            </w:r>
          </w:p>
        </w:tc>
      </w:tr>
      <w:tr w:rsidR="002F3E78" w:rsidRPr="002943E7" w14:paraId="25858EE2" w14:textId="77777777" w:rsidTr="000823F5">
        <w:trPr>
          <w:trHeight w:val="196"/>
        </w:trPr>
        <w:tc>
          <w:tcPr>
            <w:tcW w:w="175" w:type="pct"/>
          </w:tcPr>
          <w:p w14:paraId="630FD8E0" w14:textId="447DAD9A" w:rsidR="002F3E78" w:rsidRPr="002943E7" w:rsidRDefault="002F3E78" w:rsidP="00733E84">
            <w:pPr>
              <w:pStyle w:val="a5"/>
              <w:tabs>
                <w:tab w:val="clear" w:pos="4153"/>
                <w:tab w:val="clear" w:pos="8306"/>
              </w:tabs>
              <w:jc w:val="center"/>
              <w:rPr>
                <w:szCs w:val="24"/>
              </w:rPr>
            </w:pPr>
            <w:r w:rsidRPr="002943E7">
              <w:rPr>
                <w:szCs w:val="24"/>
              </w:rPr>
              <w:t>2</w:t>
            </w:r>
          </w:p>
        </w:tc>
        <w:tc>
          <w:tcPr>
            <w:tcW w:w="1260" w:type="pct"/>
          </w:tcPr>
          <w:p w14:paraId="71FFF006" w14:textId="77777777" w:rsidR="002F3E78" w:rsidRPr="002943E7" w:rsidRDefault="002F3E78" w:rsidP="00733E84">
            <w:pPr>
              <w:pStyle w:val="a5"/>
              <w:tabs>
                <w:tab w:val="clear" w:pos="4153"/>
                <w:tab w:val="clear" w:pos="8306"/>
              </w:tabs>
              <w:jc w:val="both"/>
              <w:rPr>
                <w:szCs w:val="24"/>
              </w:rPr>
            </w:pPr>
            <w:r w:rsidRPr="002943E7">
              <w:rPr>
                <w:szCs w:val="24"/>
              </w:rPr>
              <w:t>Реализация п.11 ст.154 Федерального закона от 22.08.2004 № 122-ФЗ, в части подготовки и осуществления передачи объектов государственной собственности в муниципальную собственность</w:t>
            </w:r>
          </w:p>
        </w:tc>
        <w:tc>
          <w:tcPr>
            <w:tcW w:w="621" w:type="pct"/>
            <w:gridSpan w:val="2"/>
          </w:tcPr>
          <w:p w14:paraId="02A8108B" w14:textId="77777777" w:rsidR="002F3E78" w:rsidRPr="002943E7" w:rsidRDefault="002F3E78" w:rsidP="00733E84">
            <w:pPr>
              <w:jc w:val="center"/>
            </w:pPr>
            <w:r w:rsidRPr="002943E7">
              <w:t>постоянно</w:t>
            </w:r>
          </w:p>
        </w:tc>
        <w:tc>
          <w:tcPr>
            <w:tcW w:w="635" w:type="pct"/>
          </w:tcPr>
          <w:p w14:paraId="048F4971" w14:textId="77777777" w:rsidR="002F3E78" w:rsidRPr="002943E7" w:rsidRDefault="002F3E78" w:rsidP="00733E84">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Отдел учета и имущественных отношений</w:t>
            </w:r>
          </w:p>
          <w:p w14:paraId="08011639" w14:textId="77777777" w:rsidR="002F3E78" w:rsidRPr="002943E7" w:rsidRDefault="002F3E78" w:rsidP="00733E84">
            <w:pPr>
              <w:jc w:val="center"/>
            </w:pPr>
          </w:p>
        </w:tc>
        <w:tc>
          <w:tcPr>
            <w:tcW w:w="1732" w:type="pct"/>
          </w:tcPr>
          <w:p w14:paraId="2CBE4C96" w14:textId="77777777" w:rsidR="002F3E78" w:rsidRPr="002943E7" w:rsidRDefault="002F3E78" w:rsidP="00875718">
            <w:pPr>
              <w:pStyle w:val="4"/>
              <w:spacing w:before="0"/>
              <w:jc w:val="both"/>
              <w:rPr>
                <w:rFonts w:ascii="Times New Roman" w:hAnsi="Times New Roman" w:cs="Times New Roman"/>
                <w:b/>
                <w:i w:val="0"/>
                <w:iCs w:val="0"/>
                <w:color w:val="auto"/>
              </w:rPr>
            </w:pPr>
            <w:r w:rsidRPr="002943E7">
              <w:rPr>
                <w:rFonts w:ascii="Times New Roman" w:hAnsi="Times New Roman" w:cs="Times New Roman"/>
                <w:b/>
                <w:i w:val="0"/>
                <w:iCs w:val="0"/>
                <w:color w:val="auto"/>
              </w:rPr>
              <w:t>Исполнено.</w:t>
            </w:r>
          </w:p>
          <w:p w14:paraId="1B8CD071" w14:textId="77777777" w:rsidR="002F3E78" w:rsidRPr="002943E7" w:rsidRDefault="002F3E78" w:rsidP="001F66E7">
            <w:pPr>
              <w:pStyle w:val="4"/>
              <w:spacing w:before="0"/>
              <w:ind w:firstLine="284"/>
              <w:jc w:val="both"/>
              <w:rPr>
                <w:rFonts w:ascii="Times New Roman" w:hAnsi="Times New Roman" w:cs="Times New Roman"/>
                <w:i w:val="0"/>
                <w:iCs w:val="0"/>
                <w:color w:val="auto"/>
              </w:rPr>
            </w:pPr>
            <w:r w:rsidRPr="002943E7">
              <w:rPr>
                <w:rFonts w:ascii="Times New Roman" w:hAnsi="Times New Roman" w:cs="Times New Roman"/>
                <w:i w:val="0"/>
                <w:iCs w:val="0"/>
                <w:color w:val="auto"/>
              </w:rPr>
              <w:t xml:space="preserve">За 2 квартал 2022 года принято 180 распоряжений МИЗО РС (Я) о передаче объектов государственной собственности РС (Я) в муниципальную собственность. </w:t>
            </w:r>
            <w:proofErr w:type="gramStart"/>
            <w:r w:rsidRPr="002943E7">
              <w:rPr>
                <w:rFonts w:ascii="Times New Roman" w:hAnsi="Times New Roman" w:cs="Times New Roman"/>
                <w:i w:val="0"/>
                <w:iCs w:val="0"/>
                <w:color w:val="auto"/>
              </w:rPr>
              <w:t xml:space="preserve">По принятым решения в муниципальную собственность подлежит передаче 46 объекта балансовой стоимостью 989101,10 тыс. руб., 26 земельных участков общей площадью 184152 </w:t>
            </w:r>
            <w:proofErr w:type="spellStart"/>
            <w:r w:rsidRPr="002943E7">
              <w:rPr>
                <w:rFonts w:ascii="Times New Roman" w:hAnsi="Times New Roman" w:cs="Times New Roman"/>
                <w:i w:val="0"/>
                <w:iCs w:val="0"/>
                <w:color w:val="auto"/>
              </w:rPr>
              <w:t>кв.м</w:t>
            </w:r>
            <w:proofErr w:type="spellEnd"/>
            <w:r w:rsidRPr="002943E7">
              <w:rPr>
                <w:rFonts w:ascii="Times New Roman" w:hAnsi="Times New Roman" w:cs="Times New Roman"/>
                <w:i w:val="0"/>
                <w:iCs w:val="0"/>
                <w:color w:val="auto"/>
              </w:rPr>
              <w:t>., 6 ед. транспортных средств балансовой стоимостью 16189,95 тыс. руб. и 53894 ед. прочих основных средств балансовой стоимостью 325315,26 тыс. руб.. Всего подлежит передаче 53972 ед. основных средств на общую балансовую стоимость 1 млрд. 330 млн. 606,31 тыс</w:t>
            </w:r>
            <w:proofErr w:type="gramEnd"/>
            <w:r w:rsidRPr="002943E7">
              <w:rPr>
                <w:rFonts w:ascii="Times New Roman" w:hAnsi="Times New Roman" w:cs="Times New Roman"/>
                <w:i w:val="0"/>
                <w:iCs w:val="0"/>
                <w:color w:val="auto"/>
              </w:rPr>
              <w:t>. руб.</w:t>
            </w:r>
          </w:p>
        </w:tc>
        <w:tc>
          <w:tcPr>
            <w:tcW w:w="577" w:type="pct"/>
          </w:tcPr>
          <w:p w14:paraId="0425499C" w14:textId="090CC947" w:rsidR="002F3E78" w:rsidRPr="002943E7" w:rsidRDefault="002F3E78" w:rsidP="00733E84">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100</w:t>
            </w:r>
          </w:p>
        </w:tc>
      </w:tr>
      <w:tr w:rsidR="002F3E78" w:rsidRPr="002943E7" w14:paraId="49DB6E1E" w14:textId="77777777" w:rsidTr="000823F5">
        <w:trPr>
          <w:trHeight w:val="196"/>
        </w:trPr>
        <w:tc>
          <w:tcPr>
            <w:tcW w:w="175" w:type="pct"/>
          </w:tcPr>
          <w:p w14:paraId="0FC74A33" w14:textId="77777777" w:rsidR="002F3E78" w:rsidRPr="002943E7" w:rsidRDefault="002F3E78" w:rsidP="00733E84">
            <w:pPr>
              <w:pStyle w:val="a5"/>
              <w:tabs>
                <w:tab w:val="clear" w:pos="4153"/>
                <w:tab w:val="clear" w:pos="8306"/>
              </w:tabs>
              <w:jc w:val="center"/>
              <w:rPr>
                <w:szCs w:val="24"/>
              </w:rPr>
            </w:pPr>
            <w:r w:rsidRPr="002943E7">
              <w:rPr>
                <w:szCs w:val="24"/>
              </w:rPr>
              <w:t>3</w:t>
            </w:r>
          </w:p>
        </w:tc>
        <w:tc>
          <w:tcPr>
            <w:tcW w:w="1260" w:type="pct"/>
          </w:tcPr>
          <w:p w14:paraId="6B762EB0" w14:textId="77777777" w:rsidR="002F3E78" w:rsidRPr="002943E7" w:rsidRDefault="002F3E78" w:rsidP="001F66E7">
            <w:pPr>
              <w:jc w:val="both"/>
            </w:pPr>
            <w:proofErr w:type="gramStart"/>
            <w:r w:rsidRPr="002943E7">
              <w:t xml:space="preserve">Осуществление анализа комплектности и содержания, а также сбор документов, требуемых по постановлению Правительства </w:t>
            </w:r>
            <w:r w:rsidRPr="002943E7">
              <w:lastRenderedPageBreak/>
              <w:t xml:space="preserve">РФ от 13.06.2006 № 374 для подготовки проектов решения </w:t>
            </w:r>
            <w:proofErr w:type="spellStart"/>
            <w:r w:rsidRPr="002943E7">
              <w:t>Минимущества</w:t>
            </w:r>
            <w:proofErr w:type="spellEnd"/>
            <w:r w:rsidRPr="002943E7">
              <w:t xml:space="preserve"> РС (Я), Правительства РС (Я) о безвозмездной передаче государственного имущества РС (Я) в муниципальную собственность, муниципального имущества в государственную собственность РС (Я), либо об отказе в такой передаче, формирование пакета документов для передачи государственного имущества РС (Я) в</w:t>
            </w:r>
            <w:proofErr w:type="gramEnd"/>
            <w:r w:rsidRPr="002943E7">
              <w:t xml:space="preserve"> федеральную собственность.</w:t>
            </w:r>
          </w:p>
        </w:tc>
        <w:tc>
          <w:tcPr>
            <w:tcW w:w="621" w:type="pct"/>
            <w:gridSpan w:val="2"/>
          </w:tcPr>
          <w:p w14:paraId="2FE9FD91" w14:textId="77777777" w:rsidR="002F3E78" w:rsidRPr="002943E7" w:rsidRDefault="002F3E78" w:rsidP="00733E84">
            <w:pPr>
              <w:jc w:val="center"/>
            </w:pPr>
            <w:r w:rsidRPr="002943E7">
              <w:lastRenderedPageBreak/>
              <w:t>постоянно</w:t>
            </w:r>
          </w:p>
        </w:tc>
        <w:tc>
          <w:tcPr>
            <w:tcW w:w="635" w:type="pct"/>
          </w:tcPr>
          <w:p w14:paraId="3EB15F3F" w14:textId="77777777" w:rsidR="002F3E78" w:rsidRPr="002943E7" w:rsidRDefault="002F3E78" w:rsidP="00733E84">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Отдел учета и имущественных отношений</w:t>
            </w:r>
          </w:p>
          <w:p w14:paraId="359FB6E0" w14:textId="77777777" w:rsidR="002F3E78" w:rsidRPr="002943E7" w:rsidRDefault="002F3E78" w:rsidP="00733E84">
            <w:pPr>
              <w:jc w:val="center"/>
            </w:pPr>
          </w:p>
        </w:tc>
        <w:tc>
          <w:tcPr>
            <w:tcW w:w="1732" w:type="pct"/>
          </w:tcPr>
          <w:p w14:paraId="4B3771B0" w14:textId="77777777" w:rsidR="002F3E78" w:rsidRPr="002943E7" w:rsidRDefault="002F3E78" w:rsidP="00875718">
            <w:pPr>
              <w:pStyle w:val="4"/>
              <w:spacing w:before="0"/>
              <w:jc w:val="both"/>
              <w:rPr>
                <w:rFonts w:ascii="Times New Roman" w:hAnsi="Times New Roman" w:cs="Times New Roman"/>
                <w:b/>
                <w:i w:val="0"/>
                <w:iCs w:val="0"/>
                <w:color w:val="auto"/>
              </w:rPr>
            </w:pPr>
            <w:r w:rsidRPr="002943E7">
              <w:rPr>
                <w:rFonts w:ascii="Times New Roman" w:hAnsi="Times New Roman" w:cs="Times New Roman"/>
                <w:b/>
                <w:i w:val="0"/>
                <w:iCs w:val="0"/>
                <w:color w:val="auto"/>
              </w:rPr>
              <w:t>Исполнено.</w:t>
            </w:r>
          </w:p>
          <w:p w14:paraId="29113D43" w14:textId="77777777" w:rsidR="002F3E78" w:rsidRPr="002943E7" w:rsidRDefault="002F3E78" w:rsidP="00A45471">
            <w:pPr>
              <w:ind w:firstLine="284"/>
              <w:jc w:val="both"/>
            </w:pPr>
            <w:r w:rsidRPr="002943E7">
              <w:t xml:space="preserve">Во 2 квартале 2022 года поступило 137 обращений о передаче объектов в муниципальную собственность из </w:t>
            </w:r>
            <w:r w:rsidRPr="002943E7">
              <w:lastRenderedPageBreak/>
              <w:t xml:space="preserve">государственной собственности Республики Саха (Якутия), них по 73 приняты решения о передаче объектов в муниципальную собственность, подготовлено 38 отказов в передаче в связи с отсутствием пакета документов, в работе 28 писем. </w:t>
            </w:r>
          </w:p>
          <w:p w14:paraId="15680264" w14:textId="77777777" w:rsidR="002F3E78" w:rsidRPr="002943E7" w:rsidRDefault="002F3E78" w:rsidP="00A45471">
            <w:pPr>
              <w:ind w:firstLine="284"/>
              <w:jc w:val="both"/>
            </w:pPr>
            <w:r w:rsidRPr="002943E7">
              <w:t>О передаче в госсобственность РС (Я) из муниципальной собственности поступило 78 обращений, из них по 21 принято решение, подготовлено 40 отказов в связи с неполным пакетом документов для принятия решения, 17 писем в работе.</w:t>
            </w:r>
          </w:p>
          <w:p w14:paraId="52308201" w14:textId="77777777" w:rsidR="002F3E78" w:rsidRPr="002943E7" w:rsidRDefault="002F3E78" w:rsidP="00A45471">
            <w:pPr>
              <w:ind w:firstLine="284"/>
              <w:jc w:val="both"/>
            </w:pPr>
            <w:r w:rsidRPr="002943E7">
              <w:t>По передаче объектов из государственной собственности РС (Я) в федеральную собственность поступило 6 писем из них по 4 принято решение ТУ ФАУГИ в РС (Я), 2 в работе на стадии переписки.</w:t>
            </w:r>
          </w:p>
          <w:p w14:paraId="29F84BBD" w14:textId="77777777" w:rsidR="002F3E78" w:rsidRPr="002943E7" w:rsidRDefault="002F3E78" w:rsidP="00A45471">
            <w:pPr>
              <w:ind w:firstLine="284"/>
              <w:jc w:val="both"/>
            </w:pPr>
            <w:r w:rsidRPr="002943E7">
              <w:t xml:space="preserve">По передаче из федеральной собственности в государственную собственность РС (Я) </w:t>
            </w:r>
            <w:proofErr w:type="gramStart"/>
            <w:r w:rsidRPr="002943E7">
              <w:t>поступило 19 обращений из них по 13 направлены</w:t>
            </w:r>
            <w:proofErr w:type="gramEnd"/>
            <w:r w:rsidRPr="002943E7">
              <w:t xml:space="preserve"> для принятия решения в ТУ ФАУГИ в РС (Я), по 1 отказ в принятии в госсобственность РС (Я) (двигатель на судне </w:t>
            </w:r>
            <w:proofErr w:type="spellStart"/>
            <w:r w:rsidRPr="002943E7">
              <w:t>Игарка</w:t>
            </w:r>
            <w:proofErr w:type="spellEnd"/>
            <w:r w:rsidRPr="002943E7">
              <w:t>), 5 в работе.</w:t>
            </w:r>
          </w:p>
        </w:tc>
        <w:tc>
          <w:tcPr>
            <w:tcW w:w="577" w:type="pct"/>
          </w:tcPr>
          <w:p w14:paraId="357E504D" w14:textId="6E463994" w:rsidR="002F3E78" w:rsidRPr="002943E7" w:rsidRDefault="002F3E78" w:rsidP="00733E84">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lastRenderedPageBreak/>
              <w:t>100</w:t>
            </w:r>
          </w:p>
        </w:tc>
      </w:tr>
      <w:tr w:rsidR="002F3E78" w:rsidRPr="002943E7" w14:paraId="48296BE7" w14:textId="77777777" w:rsidTr="000823F5">
        <w:trPr>
          <w:trHeight w:val="196"/>
        </w:trPr>
        <w:tc>
          <w:tcPr>
            <w:tcW w:w="175" w:type="pct"/>
          </w:tcPr>
          <w:p w14:paraId="021C4E11" w14:textId="77777777" w:rsidR="002F3E78" w:rsidRPr="002943E7" w:rsidRDefault="002F3E78" w:rsidP="00733E84">
            <w:pPr>
              <w:pStyle w:val="a5"/>
              <w:tabs>
                <w:tab w:val="clear" w:pos="4153"/>
                <w:tab w:val="clear" w:pos="8306"/>
              </w:tabs>
              <w:jc w:val="center"/>
              <w:rPr>
                <w:szCs w:val="24"/>
              </w:rPr>
            </w:pPr>
            <w:r w:rsidRPr="002943E7">
              <w:rPr>
                <w:szCs w:val="24"/>
              </w:rPr>
              <w:lastRenderedPageBreak/>
              <w:t>4</w:t>
            </w:r>
          </w:p>
        </w:tc>
        <w:tc>
          <w:tcPr>
            <w:tcW w:w="1260" w:type="pct"/>
          </w:tcPr>
          <w:p w14:paraId="12EB9B80" w14:textId="77777777" w:rsidR="002F3E78" w:rsidRPr="002943E7" w:rsidRDefault="002F3E78" w:rsidP="001F66E7">
            <w:pPr>
              <w:jc w:val="both"/>
            </w:pPr>
            <w:r w:rsidRPr="002943E7">
              <w:t>Исполнение решений Правительства Р</w:t>
            </w:r>
            <w:proofErr w:type="gramStart"/>
            <w:r w:rsidRPr="002943E7">
              <w:t>С(</w:t>
            </w:r>
            <w:proofErr w:type="gramEnd"/>
            <w:r w:rsidRPr="002943E7">
              <w:t>Я), Министерства имущественных и земельных отношений РС (Я) о безвозмездной передаче объектов государственной собственности РС(Я) в муниципальную собственность муниципальным образованиям республики</w:t>
            </w:r>
          </w:p>
        </w:tc>
        <w:tc>
          <w:tcPr>
            <w:tcW w:w="621" w:type="pct"/>
            <w:gridSpan w:val="2"/>
          </w:tcPr>
          <w:p w14:paraId="73B92F40" w14:textId="77777777" w:rsidR="002F3E78" w:rsidRPr="002943E7" w:rsidRDefault="002F3E78" w:rsidP="00733E84">
            <w:pPr>
              <w:jc w:val="center"/>
            </w:pPr>
            <w:r w:rsidRPr="002943E7">
              <w:t>постоянно</w:t>
            </w:r>
          </w:p>
        </w:tc>
        <w:tc>
          <w:tcPr>
            <w:tcW w:w="635" w:type="pct"/>
          </w:tcPr>
          <w:p w14:paraId="2256B279" w14:textId="77777777" w:rsidR="002F3E78" w:rsidRPr="002943E7" w:rsidRDefault="002F3E78" w:rsidP="00733E84">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Отдел учета и имущественных отношений</w:t>
            </w:r>
          </w:p>
          <w:p w14:paraId="7309881F" w14:textId="77777777" w:rsidR="002F3E78" w:rsidRPr="002943E7" w:rsidRDefault="002F3E78" w:rsidP="00733E84">
            <w:pPr>
              <w:jc w:val="center"/>
            </w:pPr>
          </w:p>
        </w:tc>
        <w:tc>
          <w:tcPr>
            <w:tcW w:w="1732" w:type="pct"/>
          </w:tcPr>
          <w:p w14:paraId="4FB807FE" w14:textId="77777777" w:rsidR="002F3E78" w:rsidRPr="002943E7" w:rsidRDefault="002F3E78" w:rsidP="00875718">
            <w:pPr>
              <w:pStyle w:val="4"/>
              <w:spacing w:before="0"/>
              <w:jc w:val="both"/>
              <w:rPr>
                <w:rFonts w:ascii="Times New Roman" w:hAnsi="Times New Roman" w:cs="Times New Roman"/>
                <w:b/>
                <w:i w:val="0"/>
                <w:iCs w:val="0"/>
                <w:color w:val="auto"/>
              </w:rPr>
            </w:pPr>
            <w:r w:rsidRPr="002943E7">
              <w:rPr>
                <w:rFonts w:ascii="Times New Roman" w:hAnsi="Times New Roman" w:cs="Times New Roman"/>
                <w:b/>
                <w:i w:val="0"/>
                <w:iCs w:val="0"/>
                <w:color w:val="auto"/>
              </w:rPr>
              <w:t>Исполнено.</w:t>
            </w:r>
          </w:p>
          <w:p w14:paraId="6217897E" w14:textId="77777777" w:rsidR="002F3E78" w:rsidRPr="002943E7" w:rsidRDefault="002F3E78" w:rsidP="001F66E7">
            <w:pPr>
              <w:pStyle w:val="4"/>
              <w:spacing w:before="0"/>
              <w:ind w:firstLine="284"/>
              <w:jc w:val="both"/>
              <w:rPr>
                <w:rFonts w:ascii="Times New Roman" w:hAnsi="Times New Roman" w:cs="Times New Roman"/>
                <w:i w:val="0"/>
                <w:iCs w:val="0"/>
                <w:color w:val="auto"/>
              </w:rPr>
            </w:pPr>
            <w:r w:rsidRPr="002943E7">
              <w:rPr>
                <w:rFonts w:ascii="Times New Roman" w:hAnsi="Times New Roman" w:cs="Times New Roman"/>
                <w:i w:val="0"/>
                <w:iCs w:val="0"/>
                <w:color w:val="auto"/>
              </w:rPr>
              <w:t xml:space="preserve">Во 2 квартале 2022 года по принятым решениям о передаче объектов госсобственности РС (Я) в муниципальную собственность подготовлен 181 передаточный акт. Подготовлено 206 распоряжений МИЗО РС (Я) об утверждении актов, в том числе по ранее принятым решениям. Всего за 2 квартал 2022 года по утвержденным передаточным актам передано в муниципальную собственность 34 объекта, 27 земельных участка общей площадью </w:t>
            </w:r>
            <w:r w:rsidRPr="002943E7">
              <w:rPr>
                <w:rFonts w:ascii="Times New Roman" w:hAnsi="Times New Roman" w:cs="Times New Roman"/>
                <w:i w:val="0"/>
                <w:iCs w:val="0"/>
                <w:color w:val="auto"/>
              </w:rPr>
              <w:lastRenderedPageBreak/>
              <w:t xml:space="preserve">202 939 </w:t>
            </w:r>
            <w:proofErr w:type="spellStart"/>
            <w:r w:rsidRPr="002943E7">
              <w:rPr>
                <w:rFonts w:ascii="Times New Roman" w:hAnsi="Times New Roman" w:cs="Times New Roman"/>
                <w:i w:val="0"/>
                <w:iCs w:val="0"/>
                <w:color w:val="auto"/>
              </w:rPr>
              <w:t>кв.м</w:t>
            </w:r>
            <w:proofErr w:type="spellEnd"/>
            <w:r w:rsidRPr="002943E7">
              <w:rPr>
                <w:rFonts w:ascii="Times New Roman" w:hAnsi="Times New Roman" w:cs="Times New Roman"/>
                <w:i w:val="0"/>
                <w:iCs w:val="0"/>
                <w:color w:val="auto"/>
              </w:rPr>
              <w:t xml:space="preserve">., 4 транспортных средства, 27884 прочих основных средств. Общая балансовая стоимость переданного имущества составила 1 млрд. 129 млн. 971 тыс. руб.  </w:t>
            </w:r>
          </w:p>
        </w:tc>
        <w:tc>
          <w:tcPr>
            <w:tcW w:w="577" w:type="pct"/>
          </w:tcPr>
          <w:p w14:paraId="3C028808" w14:textId="5D0A9073" w:rsidR="002F3E78" w:rsidRPr="002943E7" w:rsidRDefault="002F3E78" w:rsidP="00733E84">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lastRenderedPageBreak/>
              <w:t>100</w:t>
            </w:r>
          </w:p>
        </w:tc>
      </w:tr>
      <w:tr w:rsidR="002F3E78" w:rsidRPr="002943E7" w14:paraId="25BCCEB3" w14:textId="77777777" w:rsidTr="000823F5">
        <w:trPr>
          <w:trHeight w:val="196"/>
        </w:trPr>
        <w:tc>
          <w:tcPr>
            <w:tcW w:w="175" w:type="pct"/>
          </w:tcPr>
          <w:p w14:paraId="781D6451" w14:textId="77777777" w:rsidR="002F3E78" w:rsidRPr="002943E7" w:rsidRDefault="002F3E78" w:rsidP="00733E84">
            <w:pPr>
              <w:pStyle w:val="a5"/>
              <w:tabs>
                <w:tab w:val="clear" w:pos="4153"/>
                <w:tab w:val="clear" w:pos="8306"/>
              </w:tabs>
              <w:jc w:val="center"/>
              <w:rPr>
                <w:szCs w:val="24"/>
              </w:rPr>
            </w:pPr>
            <w:r w:rsidRPr="002943E7">
              <w:rPr>
                <w:szCs w:val="24"/>
              </w:rPr>
              <w:lastRenderedPageBreak/>
              <w:t>5</w:t>
            </w:r>
          </w:p>
        </w:tc>
        <w:tc>
          <w:tcPr>
            <w:tcW w:w="1260" w:type="pct"/>
          </w:tcPr>
          <w:p w14:paraId="1A9E6ABE" w14:textId="77777777" w:rsidR="002F3E78" w:rsidRPr="002943E7" w:rsidRDefault="002F3E78" w:rsidP="001F66E7">
            <w:pPr>
              <w:jc w:val="both"/>
            </w:pPr>
            <w:r w:rsidRPr="002943E7">
              <w:t>Исполнение решений Правительства РС (Я) о приеме в государственную собственность РС (Я) объектов муниципальной собственности муниципальных образований республики.</w:t>
            </w:r>
          </w:p>
        </w:tc>
        <w:tc>
          <w:tcPr>
            <w:tcW w:w="621" w:type="pct"/>
            <w:gridSpan w:val="2"/>
          </w:tcPr>
          <w:p w14:paraId="4A71C37B" w14:textId="77777777" w:rsidR="002F3E78" w:rsidRPr="002943E7" w:rsidRDefault="002F3E78" w:rsidP="00733E84">
            <w:pPr>
              <w:jc w:val="center"/>
            </w:pPr>
            <w:r w:rsidRPr="002943E7">
              <w:t>постоянно</w:t>
            </w:r>
          </w:p>
        </w:tc>
        <w:tc>
          <w:tcPr>
            <w:tcW w:w="635" w:type="pct"/>
          </w:tcPr>
          <w:p w14:paraId="096511F7" w14:textId="77777777" w:rsidR="002F3E78" w:rsidRPr="002943E7" w:rsidRDefault="002F3E78" w:rsidP="00733E84">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Отдел учета и имущественных отношений</w:t>
            </w:r>
          </w:p>
          <w:p w14:paraId="056EE0C3" w14:textId="77777777" w:rsidR="002F3E78" w:rsidRPr="002943E7" w:rsidRDefault="002F3E78" w:rsidP="00733E84">
            <w:pPr>
              <w:jc w:val="center"/>
            </w:pPr>
          </w:p>
        </w:tc>
        <w:tc>
          <w:tcPr>
            <w:tcW w:w="1732" w:type="pct"/>
          </w:tcPr>
          <w:p w14:paraId="09B15CE1" w14:textId="77777777" w:rsidR="002F3E78" w:rsidRPr="002943E7" w:rsidRDefault="002F3E78" w:rsidP="00875718">
            <w:pPr>
              <w:pStyle w:val="4"/>
              <w:spacing w:before="0"/>
              <w:jc w:val="both"/>
              <w:rPr>
                <w:rFonts w:ascii="Times New Roman" w:hAnsi="Times New Roman" w:cs="Times New Roman"/>
                <w:b/>
                <w:i w:val="0"/>
                <w:iCs w:val="0"/>
                <w:color w:val="auto"/>
              </w:rPr>
            </w:pPr>
            <w:r w:rsidRPr="002943E7">
              <w:rPr>
                <w:rFonts w:ascii="Times New Roman" w:hAnsi="Times New Roman" w:cs="Times New Roman"/>
                <w:b/>
                <w:i w:val="0"/>
                <w:iCs w:val="0"/>
                <w:color w:val="auto"/>
              </w:rPr>
              <w:t>Исполнено.</w:t>
            </w:r>
          </w:p>
          <w:p w14:paraId="7444D484" w14:textId="77777777" w:rsidR="002F3E78" w:rsidRPr="002943E7" w:rsidRDefault="002F3E78" w:rsidP="005A2BB0">
            <w:pPr>
              <w:ind w:firstLine="284"/>
              <w:jc w:val="both"/>
            </w:pPr>
            <w:r w:rsidRPr="002943E7">
              <w:t xml:space="preserve">За 2 квартал 2022 года принято 13 решений о принятии в госсобственность РС (Я) объектов муниципальной собственности, в них 4 распоряжения Правительства РС (Я), 9 распоряжений МИЗО РС (Я). </w:t>
            </w:r>
          </w:p>
          <w:p w14:paraId="0F99AF50" w14:textId="77777777" w:rsidR="002F3E78" w:rsidRPr="002943E7" w:rsidRDefault="002F3E78" w:rsidP="005A2BB0">
            <w:pPr>
              <w:ind w:firstLine="284"/>
              <w:jc w:val="both"/>
            </w:pPr>
            <w:proofErr w:type="gramStart"/>
            <w:r w:rsidRPr="002943E7">
              <w:t xml:space="preserve">По принятым решения подлежит принятию в госсобственность РС (Я) 3 объекта, 2 земельных участка общей площадью 19360 </w:t>
            </w:r>
            <w:proofErr w:type="spellStart"/>
            <w:r w:rsidRPr="002943E7">
              <w:t>кв.м</w:t>
            </w:r>
            <w:proofErr w:type="spellEnd"/>
            <w:r w:rsidRPr="002943E7">
              <w:t>., 1 транспортное средство, 49 прочих основных средств.</w:t>
            </w:r>
            <w:proofErr w:type="gramEnd"/>
            <w:r w:rsidRPr="002943E7">
              <w:t xml:space="preserve"> Общая балансовая стоимость составила 66 млн.330 тыс. руб.</w:t>
            </w:r>
          </w:p>
          <w:p w14:paraId="15E73E25" w14:textId="77777777" w:rsidR="002F3E78" w:rsidRPr="002943E7" w:rsidRDefault="002F3E78" w:rsidP="005A2BB0">
            <w:pPr>
              <w:ind w:firstLine="284"/>
              <w:jc w:val="both"/>
            </w:pPr>
            <w:r w:rsidRPr="002943E7">
              <w:t>Фактически,  в том числе по ранее принятым решениям во 2 квартале 2022 года принято в госсобственность РС (Я) 2 объекта, 272 прочих основных средств. Общая балансовая стоимость составила 207 млн. 880 тыс. руб.</w:t>
            </w:r>
          </w:p>
          <w:p w14:paraId="6347E01D" w14:textId="77777777" w:rsidR="002F3E78" w:rsidRPr="002943E7" w:rsidRDefault="002F3E78" w:rsidP="005A2BB0">
            <w:pPr>
              <w:ind w:firstLine="284"/>
              <w:jc w:val="both"/>
            </w:pPr>
            <w:r w:rsidRPr="002943E7">
              <w:t>Из собственности Республики Крым принято 49 объектов и 435 прочих основных средств. Общая балансовая стоимость составила 207 млн. 880 тыс. руб.</w:t>
            </w:r>
          </w:p>
        </w:tc>
        <w:tc>
          <w:tcPr>
            <w:tcW w:w="577" w:type="pct"/>
          </w:tcPr>
          <w:p w14:paraId="576DAE19" w14:textId="38D90CE5" w:rsidR="002F3E78" w:rsidRPr="002943E7" w:rsidRDefault="002F3E78" w:rsidP="00733E84">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100</w:t>
            </w:r>
          </w:p>
        </w:tc>
      </w:tr>
      <w:tr w:rsidR="002F3E78" w:rsidRPr="002943E7" w14:paraId="2A04229E" w14:textId="77777777" w:rsidTr="000823F5">
        <w:trPr>
          <w:trHeight w:val="196"/>
        </w:trPr>
        <w:tc>
          <w:tcPr>
            <w:tcW w:w="175" w:type="pct"/>
          </w:tcPr>
          <w:p w14:paraId="575265CB" w14:textId="77777777" w:rsidR="002F3E78" w:rsidRPr="002943E7" w:rsidRDefault="002F3E78" w:rsidP="00733E84">
            <w:pPr>
              <w:pStyle w:val="a5"/>
              <w:tabs>
                <w:tab w:val="clear" w:pos="4153"/>
                <w:tab w:val="clear" w:pos="8306"/>
              </w:tabs>
              <w:jc w:val="center"/>
              <w:rPr>
                <w:szCs w:val="24"/>
              </w:rPr>
            </w:pPr>
            <w:r w:rsidRPr="002943E7">
              <w:rPr>
                <w:szCs w:val="24"/>
              </w:rPr>
              <w:t>6</w:t>
            </w:r>
          </w:p>
        </w:tc>
        <w:tc>
          <w:tcPr>
            <w:tcW w:w="1260" w:type="pct"/>
          </w:tcPr>
          <w:p w14:paraId="0F180281" w14:textId="77777777" w:rsidR="002F3E78" w:rsidRPr="002943E7" w:rsidRDefault="002F3E78" w:rsidP="001F66E7">
            <w:pPr>
              <w:jc w:val="both"/>
            </w:pPr>
            <w:r w:rsidRPr="002943E7">
              <w:t>Подготовка предложений о передаче объектов государственной собственности РС (Я) в федеральную собственность и приему объектов федеральной собственности в государственную собственность РС (Я).</w:t>
            </w:r>
          </w:p>
        </w:tc>
        <w:tc>
          <w:tcPr>
            <w:tcW w:w="621" w:type="pct"/>
            <w:gridSpan w:val="2"/>
          </w:tcPr>
          <w:p w14:paraId="2724B59A" w14:textId="77777777" w:rsidR="002F3E78" w:rsidRPr="002943E7" w:rsidRDefault="002F3E78" w:rsidP="00733E84">
            <w:pPr>
              <w:jc w:val="center"/>
            </w:pPr>
            <w:r w:rsidRPr="002943E7">
              <w:t>постоянно</w:t>
            </w:r>
          </w:p>
        </w:tc>
        <w:tc>
          <w:tcPr>
            <w:tcW w:w="635" w:type="pct"/>
          </w:tcPr>
          <w:p w14:paraId="4657AB43" w14:textId="77777777" w:rsidR="002F3E78" w:rsidRPr="002943E7" w:rsidRDefault="002F3E78" w:rsidP="00733E84">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Отдел учета и имущественных отношений</w:t>
            </w:r>
          </w:p>
          <w:p w14:paraId="2C520CC5" w14:textId="77777777" w:rsidR="002F3E78" w:rsidRPr="002943E7" w:rsidRDefault="002F3E78" w:rsidP="00733E84">
            <w:pPr>
              <w:jc w:val="center"/>
            </w:pPr>
          </w:p>
        </w:tc>
        <w:tc>
          <w:tcPr>
            <w:tcW w:w="1732" w:type="pct"/>
          </w:tcPr>
          <w:p w14:paraId="62C0BCD4" w14:textId="77777777" w:rsidR="002F3E78" w:rsidRPr="002943E7" w:rsidRDefault="002F3E78" w:rsidP="00875718">
            <w:pPr>
              <w:pStyle w:val="4"/>
              <w:spacing w:before="0"/>
              <w:jc w:val="both"/>
              <w:rPr>
                <w:rFonts w:ascii="Times New Roman" w:hAnsi="Times New Roman" w:cs="Times New Roman"/>
                <w:b/>
                <w:i w:val="0"/>
                <w:iCs w:val="0"/>
                <w:color w:val="auto"/>
              </w:rPr>
            </w:pPr>
            <w:r w:rsidRPr="002943E7">
              <w:rPr>
                <w:rFonts w:ascii="Times New Roman" w:hAnsi="Times New Roman" w:cs="Times New Roman"/>
                <w:b/>
                <w:i w:val="0"/>
                <w:iCs w:val="0"/>
                <w:color w:val="auto"/>
              </w:rPr>
              <w:t>Исполнено.</w:t>
            </w:r>
          </w:p>
          <w:p w14:paraId="1718F400" w14:textId="77777777" w:rsidR="002F3E78" w:rsidRPr="002943E7" w:rsidRDefault="002F3E78" w:rsidP="005A2BB0">
            <w:pPr>
              <w:ind w:firstLine="284"/>
              <w:jc w:val="both"/>
            </w:pPr>
            <w:r w:rsidRPr="002943E7">
              <w:t>Во 2 квартале 2022 года направлено 3 письма согласия о передаче объектов федеральной собственности в государственную собственность РС (Я).</w:t>
            </w:r>
          </w:p>
          <w:p w14:paraId="33555574" w14:textId="77777777" w:rsidR="002F3E78" w:rsidRPr="002943E7" w:rsidRDefault="002F3E78" w:rsidP="005A2BB0">
            <w:pPr>
              <w:ind w:firstLine="284"/>
              <w:jc w:val="both"/>
            </w:pPr>
            <w:r w:rsidRPr="002943E7">
              <w:t>Согласовано 2 перечня объектов государственной собственности РС (Я) подлежащих передаче в федеральную собственность.</w:t>
            </w:r>
          </w:p>
        </w:tc>
        <w:tc>
          <w:tcPr>
            <w:tcW w:w="577" w:type="pct"/>
          </w:tcPr>
          <w:p w14:paraId="6BBC187B" w14:textId="4E85DED7" w:rsidR="002F3E78" w:rsidRPr="002943E7" w:rsidRDefault="002F3E78" w:rsidP="00733E84">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100</w:t>
            </w:r>
          </w:p>
        </w:tc>
      </w:tr>
      <w:tr w:rsidR="002F3E78" w:rsidRPr="002943E7" w14:paraId="76B74247" w14:textId="77777777" w:rsidTr="000823F5">
        <w:trPr>
          <w:trHeight w:val="196"/>
        </w:trPr>
        <w:tc>
          <w:tcPr>
            <w:tcW w:w="175" w:type="pct"/>
          </w:tcPr>
          <w:p w14:paraId="7BB0CBA8" w14:textId="77777777" w:rsidR="002F3E78" w:rsidRPr="002943E7" w:rsidRDefault="002F3E78" w:rsidP="00733E84">
            <w:pPr>
              <w:pStyle w:val="a5"/>
              <w:tabs>
                <w:tab w:val="clear" w:pos="4153"/>
                <w:tab w:val="clear" w:pos="8306"/>
              </w:tabs>
              <w:jc w:val="center"/>
              <w:rPr>
                <w:szCs w:val="24"/>
              </w:rPr>
            </w:pPr>
            <w:r w:rsidRPr="002943E7">
              <w:rPr>
                <w:szCs w:val="24"/>
              </w:rPr>
              <w:t>7</w:t>
            </w:r>
          </w:p>
        </w:tc>
        <w:tc>
          <w:tcPr>
            <w:tcW w:w="1260" w:type="pct"/>
          </w:tcPr>
          <w:p w14:paraId="4881D814" w14:textId="77777777" w:rsidR="002F3E78" w:rsidRPr="002943E7" w:rsidRDefault="002F3E78" w:rsidP="001F66E7">
            <w:pPr>
              <w:jc w:val="both"/>
            </w:pPr>
            <w:r w:rsidRPr="002943E7">
              <w:t xml:space="preserve">Исполнение решений федеральных </w:t>
            </w:r>
            <w:r w:rsidRPr="002943E7">
              <w:lastRenderedPageBreak/>
              <w:t>органов наделенных правом по управлению имуществом о безвозмездной передаче объектов федеральной собственности в государственную собственность РС (Я) и передаче объектов из государственной собственности РС (Я) в федеральную собственность.</w:t>
            </w:r>
          </w:p>
        </w:tc>
        <w:tc>
          <w:tcPr>
            <w:tcW w:w="621" w:type="pct"/>
            <w:gridSpan w:val="2"/>
          </w:tcPr>
          <w:p w14:paraId="384B4E68" w14:textId="77777777" w:rsidR="002F3E78" w:rsidRPr="002943E7" w:rsidRDefault="002F3E78" w:rsidP="00733E84">
            <w:pPr>
              <w:jc w:val="center"/>
            </w:pPr>
            <w:r w:rsidRPr="002943E7">
              <w:lastRenderedPageBreak/>
              <w:t>постоянно</w:t>
            </w:r>
          </w:p>
        </w:tc>
        <w:tc>
          <w:tcPr>
            <w:tcW w:w="635" w:type="pct"/>
          </w:tcPr>
          <w:p w14:paraId="3C0BCF23" w14:textId="77777777" w:rsidR="002F3E78" w:rsidRPr="002943E7" w:rsidRDefault="002F3E78" w:rsidP="00733E84">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 xml:space="preserve">Отдел учета и </w:t>
            </w:r>
            <w:r w:rsidRPr="002943E7">
              <w:rPr>
                <w:rFonts w:ascii="Times New Roman" w:hAnsi="Times New Roman" w:cs="Times New Roman"/>
                <w:i w:val="0"/>
                <w:iCs w:val="0"/>
                <w:color w:val="auto"/>
              </w:rPr>
              <w:lastRenderedPageBreak/>
              <w:t>имущественных отношений</w:t>
            </w:r>
          </w:p>
          <w:p w14:paraId="2C164603" w14:textId="77777777" w:rsidR="002F3E78" w:rsidRPr="002943E7" w:rsidRDefault="002F3E78" w:rsidP="00733E84">
            <w:pPr>
              <w:jc w:val="center"/>
            </w:pPr>
          </w:p>
        </w:tc>
        <w:tc>
          <w:tcPr>
            <w:tcW w:w="1732" w:type="pct"/>
          </w:tcPr>
          <w:p w14:paraId="6D88A1D3" w14:textId="77777777" w:rsidR="002F3E78" w:rsidRPr="002943E7" w:rsidRDefault="002F3E78" w:rsidP="00875718">
            <w:pPr>
              <w:pStyle w:val="4"/>
              <w:spacing w:before="0"/>
              <w:jc w:val="both"/>
              <w:rPr>
                <w:rFonts w:ascii="Times New Roman" w:hAnsi="Times New Roman" w:cs="Times New Roman"/>
                <w:b/>
                <w:i w:val="0"/>
                <w:iCs w:val="0"/>
                <w:color w:val="auto"/>
              </w:rPr>
            </w:pPr>
            <w:r w:rsidRPr="002943E7">
              <w:rPr>
                <w:rFonts w:ascii="Times New Roman" w:hAnsi="Times New Roman" w:cs="Times New Roman"/>
                <w:b/>
                <w:i w:val="0"/>
                <w:iCs w:val="0"/>
                <w:color w:val="auto"/>
              </w:rPr>
              <w:lastRenderedPageBreak/>
              <w:t>Исполнено.</w:t>
            </w:r>
          </w:p>
          <w:p w14:paraId="2DB51975" w14:textId="77777777" w:rsidR="002F3E78" w:rsidRPr="002943E7" w:rsidRDefault="002F3E78" w:rsidP="005A2BB0">
            <w:pPr>
              <w:pStyle w:val="4"/>
              <w:ind w:firstLine="284"/>
              <w:jc w:val="both"/>
              <w:rPr>
                <w:rFonts w:ascii="Times New Roman" w:hAnsi="Times New Roman" w:cs="Times New Roman"/>
                <w:i w:val="0"/>
                <w:iCs w:val="0"/>
                <w:color w:val="auto"/>
              </w:rPr>
            </w:pPr>
            <w:r w:rsidRPr="002943E7">
              <w:rPr>
                <w:rFonts w:ascii="Times New Roman" w:hAnsi="Times New Roman" w:cs="Times New Roman"/>
                <w:i w:val="0"/>
                <w:iCs w:val="0"/>
                <w:color w:val="auto"/>
              </w:rPr>
              <w:lastRenderedPageBreak/>
              <w:t xml:space="preserve">Передано в федеральную собственность из государственной собственности Республики Саха (Якутия) 2 объекта общей площадью 163 </w:t>
            </w:r>
            <w:proofErr w:type="spellStart"/>
            <w:r w:rsidRPr="002943E7">
              <w:rPr>
                <w:rFonts w:ascii="Times New Roman" w:hAnsi="Times New Roman" w:cs="Times New Roman"/>
                <w:i w:val="0"/>
                <w:iCs w:val="0"/>
                <w:color w:val="auto"/>
              </w:rPr>
              <w:t>кв.м</w:t>
            </w:r>
            <w:proofErr w:type="spellEnd"/>
            <w:r w:rsidRPr="002943E7">
              <w:rPr>
                <w:rFonts w:ascii="Times New Roman" w:hAnsi="Times New Roman" w:cs="Times New Roman"/>
                <w:i w:val="0"/>
                <w:iCs w:val="0"/>
                <w:color w:val="auto"/>
              </w:rPr>
              <w:t>., и 14 ед. прочих основных средств. Общая балансовая стоимость составила 18 млн. 900 тыс. руб.</w:t>
            </w:r>
          </w:p>
          <w:p w14:paraId="179E7672" w14:textId="77777777" w:rsidR="002F3E78" w:rsidRPr="002943E7" w:rsidRDefault="002F3E78" w:rsidP="005A2BB0">
            <w:pPr>
              <w:pStyle w:val="4"/>
              <w:spacing w:before="0"/>
              <w:ind w:firstLine="284"/>
              <w:jc w:val="both"/>
              <w:rPr>
                <w:rFonts w:ascii="Times New Roman" w:hAnsi="Times New Roman" w:cs="Times New Roman"/>
                <w:i w:val="0"/>
                <w:iCs w:val="0"/>
                <w:color w:val="auto"/>
              </w:rPr>
            </w:pPr>
            <w:r w:rsidRPr="002943E7">
              <w:rPr>
                <w:rFonts w:ascii="Times New Roman" w:hAnsi="Times New Roman" w:cs="Times New Roman"/>
                <w:i w:val="0"/>
                <w:iCs w:val="0"/>
                <w:color w:val="auto"/>
              </w:rPr>
              <w:t xml:space="preserve">Принято в государственную собственность Республики Саха (Якутия) из федеральной собственности 1 сооружение, 2 земельных участка общей площадью 20735 </w:t>
            </w:r>
            <w:proofErr w:type="spellStart"/>
            <w:r w:rsidRPr="002943E7">
              <w:rPr>
                <w:rFonts w:ascii="Times New Roman" w:hAnsi="Times New Roman" w:cs="Times New Roman"/>
                <w:i w:val="0"/>
                <w:iCs w:val="0"/>
                <w:color w:val="auto"/>
              </w:rPr>
              <w:t>кв.м</w:t>
            </w:r>
            <w:proofErr w:type="spellEnd"/>
            <w:r w:rsidRPr="002943E7">
              <w:rPr>
                <w:rFonts w:ascii="Times New Roman" w:hAnsi="Times New Roman" w:cs="Times New Roman"/>
                <w:i w:val="0"/>
                <w:iCs w:val="0"/>
                <w:color w:val="auto"/>
              </w:rPr>
              <w:t>., 43 прочих основных средств. Общая балансовая стоимость составила 219 млн. 873 тыс. руб., остаточная стоимость 38 млн. 126 тыс. руб.</w:t>
            </w:r>
          </w:p>
        </w:tc>
        <w:tc>
          <w:tcPr>
            <w:tcW w:w="577" w:type="pct"/>
          </w:tcPr>
          <w:p w14:paraId="3532BE32" w14:textId="472926D4" w:rsidR="002F3E78" w:rsidRPr="002943E7" w:rsidRDefault="002F3E78" w:rsidP="00733E84">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lastRenderedPageBreak/>
              <w:t>100</w:t>
            </w:r>
          </w:p>
        </w:tc>
      </w:tr>
      <w:tr w:rsidR="002F3E78" w:rsidRPr="002943E7" w14:paraId="322E0D1D" w14:textId="77777777" w:rsidTr="000823F5">
        <w:trPr>
          <w:trHeight w:val="608"/>
        </w:trPr>
        <w:tc>
          <w:tcPr>
            <w:tcW w:w="5000" w:type="pct"/>
            <w:gridSpan w:val="7"/>
          </w:tcPr>
          <w:p w14:paraId="6F768DE2" w14:textId="77777777" w:rsidR="002F3E78" w:rsidRPr="002943E7" w:rsidRDefault="002F3E78" w:rsidP="00733E84">
            <w:pPr>
              <w:pStyle w:val="a5"/>
              <w:numPr>
                <w:ilvl w:val="1"/>
                <w:numId w:val="13"/>
              </w:numPr>
              <w:tabs>
                <w:tab w:val="clear" w:pos="4153"/>
                <w:tab w:val="clear" w:pos="8306"/>
              </w:tabs>
              <w:jc w:val="center"/>
              <w:rPr>
                <w:b/>
                <w:szCs w:val="24"/>
              </w:rPr>
            </w:pPr>
            <w:r w:rsidRPr="002943E7">
              <w:rPr>
                <w:b/>
                <w:szCs w:val="24"/>
              </w:rPr>
              <w:lastRenderedPageBreak/>
              <w:t xml:space="preserve"> Предоставление государственных услуг и работа с перечнем имущества, предназначенного для предоставления субъектам малого и среднего предпринимательства</w:t>
            </w:r>
          </w:p>
        </w:tc>
      </w:tr>
      <w:tr w:rsidR="002F3E78" w:rsidRPr="002943E7" w14:paraId="0F157598" w14:textId="77777777" w:rsidTr="000823F5">
        <w:trPr>
          <w:trHeight w:val="196"/>
        </w:trPr>
        <w:tc>
          <w:tcPr>
            <w:tcW w:w="175" w:type="pct"/>
          </w:tcPr>
          <w:p w14:paraId="2BB9EEAC" w14:textId="77777777" w:rsidR="002F3E78" w:rsidRPr="002943E7" w:rsidRDefault="002F3E78" w:rsidP="00733E84">
            <w:pPr>
              <w:pStyle w:val="a5"/>
              <w:tabs>
                <w:tab w:val="clear" w:pos="4153"/>
                <w:tab w:val="clear" w:pos="8306"/>
              </w:tabs>
              <w:jc w:val="center"/>
              <w:rPr>
                <w:szCs w:val="24"/>
              </w:rPr>
            </w:pPr>
            <w:r w:rsidRPr="002943E7">
              <w:rPr>
                <w:szCs w:val="24"/>
              </w:rPr>
              <w:t>1</w:t>
            </w:r>
          </w:p>
        </w:tc>
        <w:tc>
          <w:tcPr>
            <w:tcW w:w="1260" w:type="pct"/>
          </w:tcPr>
          <w:p w14:paraId="17060DDC" w14:textId="77777777" w:rsidR="002F3E78" w:rsidRPr="002943E7" w:rsidRDefault="002F3E78" w:rsidP="00733E84">
            <w:pPr>
              <w:jc w:val="both"/>
            </w:pPr>
            <w:r w:rsidRPr="002943E7">
              <w:t xml:space="preserve">Подготовка материалов и проведение мероприятий для предоставления </w:t>
            </w:r>
            <w:proofErr w:type="spellStart"/>
            <w:r w:rsidRPr="002943E7">
              <w:t>Минимуществом</w:t>
            </w:r>
            <w:proofErr w:type="spellEnd"/>
            <w:r w:rsidRPr="002943E7">
              <w:t xml:space="preserve"> РС (Я) государственной услуги «Выдача разрешений на использование земельных участков или их частей, находящихся в собственности РС (Я)»</w:t>
            </w:r>
          </w:p>
        </w:tc>
        <w:tc>
          <w:tcPr>
            <w:tcW w:w="621" w:type="pct"/>
            <w:gridSpan w:val="2"/>
          </w:tcPr>
          <w:p w14:paraId="5E4E6E70" w14:textId="77777777" w:rsidR="002F3E78" w:rsidRPr="002943E7" w:rsidRDefault="002F3E78" w:rsidP="00733E84">
            <w:pPr>
              <w:jc w:val="center"/>
            </w:pPr>
            <w:r w:rsidRPr="002943E7">
              <w:t>постоянно</w:t>
            </w:r>
          </w:p>
        </w:tc>
        <w:tc>
          <w:tcPr>
            <w:tcW w:w="635" w:type="pct"/>
          </w:tcPr>
          <w:p w14:paraId="01EF9D67" w14:textId="77777777" w:rsidR="002F3E78" w:rsidRPr="002943E7" w:rsidRDefault="002F3E78" w:rsidP="00733E84">
            <w:pPr>
              <w:pStyle w:val="a3"/>
              <w:rPr>
                <w:b w:val="0"/>
                <w:szCs w:val="24"/>
              </w:rPr>
            </w:pPr>
            <w:r w:rsidRPr="002943E7">
              <w:rPr>
                <w:b w:val="0"/>
                <w:szCs w:val="24"/>
              </w:rPr>
              <w:t>Отдел государственных услуг и регулирования сделок</w:t>
            </w:r>
          </w:p>
          <w:p w14:paraId="60761C4F" w14:textId="77777777" w:rsidR="002F3E78" w:rsidRPr="002943E7" w:rsidRDefault="002F3E78" w:rsidP="00733E84">
            <w:pPr>
              <w:jc w:val="center"/>
            </w:pPr>
          </w:p>
        </w:tc>
        <w:tc>
          <w:tcPr>
            <w:tcW w:w="1732" w:type="pct"/>
          </w:tcPr>
          <w:p w14:paraId="2E28DCC4" w14:textId="77777777" w:rsidR="002F3E78" w:rsidRPr="002943E7" w:rsidRDefault="002F3E78" w:rsidP="00875718">
            <w:pPr>
              <w:pStyle w:val="a3"/>
              <w:jc w:val="both"/>
              <w:rPr>
                <w:szCs w:val="24"/>
              </w:rPr>
            </w:pPr>
            <w:r w:rsidRPr="002943E7">
              <w:rPr>
                <w:szCs w:val="24"/>
              </w:rPr>
              <w:t>Исполнено.</w:t>
            </w:r>
          </w:p>
          <w:p w14:paraId="70AA226B" w14:textId="77777777" w:rsidR="002F3E78" w:rsidRPr="002943E7" w:rsidRDefault="002F3E78" w:rsidP="001F66E7">
            <w:pPr>
              <w:pStyle w:val="a3"/>
              <w:ind w:firstLine="284"/>
              <w:jc w:val="both"/>
              <w:rPr>
                <w:b w:val="0"/>
                <w:szCs w:val="24"/>
              </w:rPr>
            </w:pPr>
            <w:r w:rsidRPr="002943E7">
              <w:rPr>
                <w:b w:val="0"/>
                <w:szCs w:val="24"/>
              </w:rPr>
              <w:t>По итогам 1 полугодия 2022 г. на 01.07.2022 поступило 15 заявлений</w:t>
            </w:r>
            <w:proofErr w:type="gramStart"/>
            <w:r w:rsidRPr="002943E7">
              <w:rPr>
                <w:b w:val="0"/>
                <w:szCs w:val="24"/>
              </w:rPr>
              <w:t xml:space="preserve"> ,</w:t>
            </w:r>
            <w:proofErr w:type="gramEnd"/>
            <w:r w:rsidRPr="002943E7">
              <w:rPr>
                <w:b w:val="0"/>
                <w:szCs w:val="24"/>
              </w:rPr>
              <w:t>из них 4 во 2 квартале 2022 и вышло 14 Распоряжений Министерства по выдаче разрешений и направлено 1 уведомление об отказе рассмотрения заявления.</w:t>
            </w:r>
          </w:p>
        </w:tc>
        <w:tc>
          <w:tcPr>
            <w:tcW w:w="577" w:type="pct"/>
          </w:tcPr>
          <w:p w14:paraId="49F74D32" w14:textId="36E00BEA" w:rsidR="002F3E78" w:rsidRPr="002943E7" w:rsidRDefault="002F3E78" w:rsidP="00733E84">
            <w:pPr>
              <w:pStyle w:val="a3"/>
              <w:rPr>
                <w:b w:val="0"/>
                <w:szCs w:val="24"/>
              </w:rPr>
            </w:pPr>
            <w:r w:rsidRPr="002943E7">
              <w:rPr>
                <w:b w:val="0"/>
                <w:szCs w:val="24"/>
              </w:rPr>
              <w:t>100</w:t>
            </w:r>
          </w:p>
          <w:p w14:paraId="2F59476A" w14:textId="77777777" w:rsidR="002F3E78" w:rsidRPr="002943E7" w:rsidRDefault="002F3E78" w:rsidP="00733E84">
            <w:pPr>
              <w:pStyle w:val="a3"/>
              <w:rPr>
                <w:b w:val="0"/>
                <w:szCs w:val="24"/>
              </w:rPr>
            </w:pPr>
          </w:p>
        </w:tc>
      </w:tr>
      <w:tr w:rsidR="002F3E78" w:rsidRPr="002943E7" w14:paraId="4617D655" w14:textId="77777777" w:rsidTr="000823F5">
        <w:trPr>
          <w:trHeight w:val="196"/>
        </w:trPr>
        <w:tc>
          <w:tcPr>
            <w:tcW w:w="175" w:type="pct"/>
          </w:tcPr>
          <w:p w14:paraId="454CF1A7" w14:textId="77777777" w:rsidR="002F3E78" w:rsidRPr="002943E7" w:rsidRDefault="002F3E78" w:rsidP="00733E84">
            <w:pPr>
              <w:pStyle w:val="a5"/>
              <w:tabs>
                <w:tab w:val="clear" w:pos="4153"/>
                <w:tab w:val="clear" w:pos="8306"/>
              </w:tabs>
              <w:jc w:val="center"/>
              <w:rPr>
                <w:szCs w:val="24"/>
              </w:rPr>
            </w:pPr>
            <w:r w:rsidRPr="002943E7">
              <w:rPr>
                <w:szCs w:val="24"/>
              </w:rPr>
              <w:t>2</w:t>
            </w:r>
          </w:p>
        </w:tc>
        <w:tc>
          <w:tcPr>
            <w:tcW w:w="1260" w:type="pct"/>
          </w:tcPr>
          <w:p w14:paraId="33DF7EAB" w14:textId="77777777" w:rsidR="002F3E78" w:rsidRPr="002943E7" w:rsidRDefault="002F3E78" w:rsidP="00733E84">
            <w:pPr>
              <w:jc w:val="both"/>
            </w:pPr>
            <w:r w:rsidRPr="002943E7">
              <w:t xml:space="preserve">Подготовка материалов и проведение мероприятий для предоставления </w:t>
            </w:r>
            <w:proofErr w:type="spellStart"/>
            <w:r w:rsidRPr="002943E7">
              <w:t>Минимуществом</w:t>
            </w:r>
            <w:proofErr w:type="spellEnd"/>
            <w:r w:rsidRPr="002943E7">
              <w:t xml:space="preserve"> РС (Я) государственной услуги «Заключение соглашений о перераспределении земельных участков, находящихся в собственности РС (Я), и земельных участков, находящихся в частной собственности»</w:t>
            </w:r>
          </w:p>
        </w:tc>
        <w:tc>
          <w:tcPr>
            <w:tcW w:w="621" w:type="pct"/>
            <w:gridSpan w:val="2"/>
          </w:tcPr>
          <w:p w14:paraId="200B2849" w14:textId="77777777" w:rsidR="002F3E78" w:rsidRPr="002943E7" w:rsidRDefault="002F3E78" w:rsidP="00733E84">
            <w:pPr>
              <w:jc w:val="center"/>
            </w:pPr>
            <w:r w:rsidRPr="002943E7">
              <w:t>постоянно</w:t>
            </w:r>
          </w:p>
        </w:tc>
        <w:tc>
          <w:tcPr>
            <w:tcW w:w="635" w:type="pct"/>
          </w:tcPr>
          <w:p w14:paraId="67153AE7" w14:textId="77777777" w:rsidR="002F3E78" w:rsidRPr="002943E7" w:rsidRDefault="002F3E78" w:rsidP="00733E84">
            <w:pPr>
              <w:pStyle w:val="a3"/>
              <w:rPr>
                <w:b w:val="0"/>
                <w:szCs w:val="24"/>
              </w:rPr>
            </w:pPr>
            <w:r w:rsidRPr="002943E7">
              <w:rPr>
                <w:b w:val="0"/>
                <w:szCs w:val="24"/>
              </w:rPr>
              <w:t>Отдел государственных услуг и регулирования сделок</w:t>
            </w:r>
          </w:p>
          <w:p w14:paraId="3481AD93" w14:textId="77777777" w:rsidR="002F3E78" w:rsidRPr="002943E7" w:rsidRDefault="002F3E78" w:rsidP="00733E84">
            <w:pPr>
              <w:jc w:val="center"/>
            </w:pPr>
          </w:p>
        </w:tc>
        <w:tc>
          <w:tcPr>
            <w:tcW w:w="1732" w:type="pct"/>
          </w:tcPr>
          <w:p w14:paraId="6DECAB54" w14:textId="32C196E0" w:rsidR="002F3E78" w:rsidRPr="002943E7" w:rsidRDefault="002F3E78" w:rsidP="00875718">
            <w:pPr>
              <w:pStyle w:val="a3"/>
              <w:jc w:val="both"/>
              <w:rPr>
                <w:b w:val="0"/>
                <w:szCs w:val="24"/>
              </w:rPr>
            </w:pPr>
            <w:r w:rsidRPr="002943E7">
              <w:rPr>
                <w:szCs w:val="24"/>
              </w:rPr>
              <w:t>Не подлежит исполнению в 2 квартале 2022г.</w:t>
            </w:r>
          </w:p>
          <w:p w14:paraId="2B75A7EF" w14:textId="77777777" w:rsidR="002F3E78" w:rsidRPr="002943E7" w:rsidRDefault="002F3E78" w:rsidP="00F74C1E">
            <w:pPr>
              <w:pStyle w:val="a3"/>
              <w:ind w:firstLine="284"/>
              <w:jc w:val="both"/>
              <w:rPr>
                <w:b w:val="0"/>
                <w:szCs w:val="24"/>
              </w:rPr>
            </w:pPr>
            <w:r w:rsidRPr="002943E7">
              <w:rPr>
                <w:b w:val="0"/>
                <w:szCs w:val="24"/>
              </w:rPr>
              <w:t>По итогам 2 квартала 2022 заявлений не поступало.</w:t>
            </w:r>
          </w:p>
        </w:tc>
        <w:tc>
          <w:tcPr>
            <w:tcW w:w="577" w:type="pct"/>
          </w:tcPr>
          <w:p w14:paraId="5BB83D63" w14:textId="77777777" w:rsidR="002F3E78" w:rsidRPr="002943E7" w:rsidRDefault="002F3E78" w:rsidP="00733E84">
            <w:pPr>
              <w:pStyle w:val="a3"/>
              <w:rPr>
                <w:b w:val="0"/>
                <w:szCs w:val="24"/>
              </w:rPr>
            </w:pPr>
            <w:r w:rsidRPr="002943E7">
              <w:rPr>
                <w:b w:val="0"/>
                <w:szCs w:val="24"/>
              </w:rPr>
              <w:t>-</w:t>
            </w:r>
          </w:p>
        </w:tc>
      </w:tr>
      <w:tr w:rsidR="002F3E78" w:rsidRPr="002943E7" w14:paraId="2DE84821" w14:textId="77777777" w:rsidTr="000823F5">
        <w:trPr>
          <w:trHeight w:val="196"/>
        </w:trPr>
        <w:tc>
          <w:tcPr>
            <w:tcW w:w="175" w:type="pct"/>
          </w:tcPr>
          <w:p w14:paraId="1B864CC7" w14:textId="77777777" w:rsidR="002F3E78" w:rsidRPr="002943E7" w:rsidRDefault="002F3E78" w:rsidP="00733E84">
            <w:pPr>
              <w:pStyle w:val="a5"/>
              <w:tabs>
                <w:tab w:val="clear" w:pos="4153"/>
                <w:tab w:val="clear" w:pos="8306"/>
              </w:tabs>
              <w:jc w:val="center"/>
              <w:rPr>
                <w:szCs w:val="24"/>
              </w:rPr>
            </w:pPr>
            <w:r w:rsidRPr="002943E7">
              <w:rPr>
                <w:szCs w:val="24"/>
              </w:rPr>
              <w:t>3</w:t>
            </w:r>
          </w:p>
        </w:tc>
        <w:tc>
          <w:tcPr>
            <w:tcW w:w="1260" w:type="pct"/>
          </w:tcPr>
          <w:p w14:paraId="0A3C363A" w14:textId="77777777" w:rsidR="002F3E78" w:rsidRPr="002943E7" w:rsidRDefault="002F3E78" w:rsidP="00733E84">
            <w:pPr>
              <w:jc w:val="both"/>
            </w:pPr>
            <w:r w:rsidRPr="002943E7">
              <w:t xml:space="preserve">Подготовка материалов и проведение мероприятий для </w:t>
            </w:r>
            <w:r w:rsidRPr="002943E7">
              <w:lastRenderedPageBreak/>
              <w:t xml:space="preserve">предоставления </w:t>
            </w:r>
            <w:proofErr w:type="spellStart"/>
            <w:r w:rsidRPr="002943E7">
              <w:t>Минимуществом</w:t>
            </w:r>
            <w:proofErr w:type="spellEnd"/>
            <w:r w:rsidRPr="002943E7">
              <w:t xml:space="preserve"> РС (Я) государственной услуги «Предварительное согласование предоставления земельных участков, находящихся в собственности РС (Я)»</w:t>
            </w:r>
          </w:p>
        </w:tc>
        <w:tc>
          <w:tcPr>
            <w:tcW w:w="621" w:type="pct"/>
            <w:gridSpan w:val="2"/>
          </w:tcPr>
          <w:p w14:paraId="42F910EF" w14:textId="77777777" w:rsidR="002F3E78" w:rsidRPr="002943E7" w:rsidRDefault="002F3E78" w:rsidP="00733E84">
            <w:pPr>
              <w:jc w:val="center"/>
            </w:pPr>
            <w:r w:rsidRPr="002943E7">
              <w:lastRenderedPageBreak/>
              <w:t>постоянно</w:t>
            </w:r>
          </w:p>
        </w:tc>
        <w:tc>
          <w:tcPr>
            <w:tcW w:w="635" w:type="pct"/>
          </w:tcPr>
          <w:p w14:paraId="680B6DB3" w14:textId="77777777" w:rsidR="002F3E78" w:rsidRPr="002943E7" w:rsidRDefault="002F3E78" w:rsidP="00733E84">
            <w:pPr>
              <w:pStyle w:val="a3"/>
              <w:rPr>
                <w:b w:val="0"/>
                <w:szCs w:val="24"/>
              </w:rPr>
            </w:pPr>
            <w:r w:rsidRPr="002943E7">
              <w:rPr>
                <w:b w:val="0"/>
                <w:szCs w:val="24"/>
              </w:rPr>
              <w:t>Отдел государственны</w:t>
            </w:r>
            <w:r w:rsidRPr="002943E7">
              <w:rPr>
                <w:b w:val="0"/>
                <w:szCs w:val="24"/>
              </w:rPr>
              <w:lastRenderedPageBreak/>
              <w:t>х услуг и регулирования сделок</w:t>
            </w:r>
          </w:p>
          <w:p w14:paraId="197C53CE" w14:textId="77777777" w:rsidR="002F3E78" w:rsidRPr="002943E7" w:rsidRDefault="002F3E78" w:rsidP="00733E84">
            <w:pPr>
              <w:jc w:val="center"/>
            </w:pPr>
          </w:p>
        </w:tc>
        <w:tc>
          <w:tcPr>
            <w:tcW w:w="1732" w:type="pct"/>
          </w:tcPr>
          <w:p w14:paraId="51A7CF44" w14:textId="77777777" w:rsidR="002F3E78" w:rsidRPr="002943E7" w:rsidRDefault="002F3E78" w:rsidP="00875718">
            <w:pPr>
              <w:pStyle w:val="a3"/>
              <w:jc w:val="both"/>
              <w:rPr>
                <w:szCs w:val="24"/>
              </w:rPr>
            </w:pPr>
            <w:r w:rsidRPr="002943E7">
              <w:rPr>
                <w:szCs w:val="24"/>
              </w:rPr>
              <w:lastRenderedPageBreak/>
              <w:t>Исполнено.</w:t>
            </w:r>
          </w:p>
          <w:p w14:paraId="2DC73DD8" w14:textId="77777777" w:rsidR="002F3E78" w:rsidRPr="002943E7" w:rsidRDefault="002F3E78" w:rsidP="00FD71A0">
            <w:pPr>
              <w:pStyle w:val="a3"/>
              <w:ind w:firstLine="284"/>
              <w:jc w:val="both"/>
              <w:rPr>
                <w:b w:val="0"/>
                <w:szCs w:val="24"/>
              </w:rPr>
            </w:pPr>
            <w:r w:rsidRPr="002943E7">
              <w:rPr>
                <w:b w:val="0"/>
                <w:szCs w:val="24"/>
              </w:rPr>
              <w:t xml:space="preserve">По итогам 1 полугодия 2022 г. на 01.07.2022 </w:t>
            </w:r>
            <w:r w:rsidRPr="002943E7">
              <w:rPr>
                <w:b w:val="0"/>
                <w:szCs w:val="24"/>
              </w:rPr>
              <w:lastRenderedPageBreak/>
              <w:t>поступило 5 заявлений, из них 3 во 2 квартале 2022 г., на 3 заявление был направлен отказ в рассмотрении, по 2 заявлению вышло Распоряжений Министерства о предварительном согласовании</w:t>
            </w:r>
          </w:p>
        </w:tc>
        <w:tc>
          <w:tcPr>
            <w:tcW w:w="577" w:type="pct"/>
          </w:tcPr>
          <w:p w14:paraId="4F9C4EA6" w14:textId="4C924D68" w:rsidR="002F3E78" w:rsidRPr="002943E7" w:rsidRDefault="002F3E78" w:rsidP="00733E84">
            <w:pPr>
              <w:pStyle w:val="a3"/>
              <w:rPr>
                <w:b w:val="0"/>
                <w:szCs w:val="24"/>
              </w:rPr>
            </w:pPr>
            <w:r w:rsidRPr="002943E7">
              <w:rPr>
                <w:b w:val="0"/>
                <w:szCs w:val="24"/>
              </w:rPr>
              <w:lastRenderedPageBreak/>
              <w:t>100</w:t>
            </w:r>
          </w:p>
          <w:p w14:paraId="3A822593" w14:textId="77777777" w:rsidR="002F3E78" w:rsidRPr="002943E7" w:rsidRDefault="002F3E78" w:rsidP="00733E84">
            <w:pPr>
              <w:pStyle w:val="a3"/>
              <w:rPr>
                <w:b w:val="0"/>
                <w:szCs w:val="24"/>
              </w:rPr>
            </w:pPr>
          </w:p>
        </w:tc>
      </w:tr>
      <w:tr w:rsidR="002F3E78" w:rsidRPr="002943E7" w14:paraId="02314C8E" w14:textId="77777777" w:rsidTr="000823F5">
        <w:trPr>
          <w:trHeight w:val="196"/>
        </w:trPr>
        <w:tc>
          <w:tcPr>
            <w:tcW w:w="175" w:type="pct"/>
          </w:tcPr>
          <w:p w14:paraId="4323D7A8" w14:textId="77777777" w:rsidR="002F3E78" w:rsidRPr="002943E7" w:rsidRDefault="002F3E78" w:rsidP="00733E84">
            <w:pPr>
              <w:pStyle w:val="a5"/>
              <w:tabs>
                <w:tab w:val="clear" w:pos="4153"/>
                <w:tab w:val="clear" w:pos="8306"/>
              </w:tabs>
              <w:jc w:val="center"/>
              <w:rPr>
                <w:szCs w:val="24"/>
              </w:rPr>
            </w:pPr>
            <w:r w:rsidRPr="002943E7">
              <w:rPr>
                <w:szCs w:val="24"/>
              </w:rPr>
              <w:lastRenderedPageBreak/>
              <w:t>4</w:t>
            </w:r>
          </w:p>
        </w:tc>
        <w:tc>
          <w:tcPr>
            <w:tcW w:w="1260" w:type="pct"/>
          </w:tcPr>
          <w:p w14:paraId="51150E50" w14:textId="77777777" w:rsidR="002F3E78" w:rsidRPr="002943E7" w:rsidRDefault="002F3E78" w:rsidP="00733E84">
            <w:pPr>
              <w:jc w:val="both"/>
            </w:pPr>
            <w:r w:rsidRPr="002943E7">
              <w:t xml:space="preserve">Подготовка материалов и проведение мероприятий для предоставления </w:t>
            </w:r>
            <w:proofErr w:type="spellStart"/>
            <w:r w:rsidRPr="002943E7">
              <w:t>Минимуществом</w:t>
            </w:r>
            <w:proofErr w:type="spellEnd"/>
            <w:r w:rsidRPr="002943E7">
              <w:t xml:space="preserve"> РС (Я) государственной услуги «Предоставление земельных участков, находящихся в собственности РС (Я), без торгов»</w:t>
            </w:r>
          </w:p>
        </w:tc>
        <w:tc>
          <w:tcPr>
            <w:tcW w:w="621" w:type="pct"/>
            <w:gridSpan w:val="2"/>
          </w:tcPr>
          <w:p w14:paraId="2FD2FB70" w14:textId="77777777" w:rsidR="002F3E78" w:rsidRPr="002943E7" w:rsidRDefault="002F3E78" w:rsidP="00733E84">
            <w:pPr>
              <w:jc w:val="center"/>
            </w:pPr>
            <w:r w:rsidRPr="002943E7">
              <w:t>постоянно</w:t>
            </w:r>
          </w:p>
        </w:tc>
        <w:tc>
          <w:tcPr>
            <w:tcW w:w="635" w:type="pct"/>
          </w:tcPr>
          <w:p w14:paraId="4C04D280" w14:textId="77777777" w:rsidR="002F3E78" w:rsidRPr="002943E7" w:rsidRDefault="002F3E78" w:rsidP="00733E84">
            <w:pPr>
              <w:pStyle w:val="a3"/>
              <w:rPr>
                <w:b w:val="0"/>
                <w:szCs w:val="24"/>
              </w:rPr>
            </w:pPr>
            <w:r w:rsidRPr="002943E7">
              <w:rPr>
                <w:b w:val="0"/>
                <w:szCs w:val="24"/>
              </w:rPr>
              <w:t>Отдел государственных услуг и регулирования сделок</w:t>
            </w:r>
          </w:p>
          <w:p w14:paraId="700C5808" w14:textId="77777777" w:rsidR="002F3E78" w:rsidRPr="002943E7" w:rsidRDefault="002F3E78" w:rsidP="00733E84">
            <w:pPr>
              <w:jc w:val="center"/>
            </w:pPr>
          </w:p>
        </w:tc>
        <w:tc>
          <w:tcPr>
            <w:tcW w:w="1732" w:type="pct"/>
          </w:tcPr>
          <w:p w14:paraId="249A1B73" w14:textId="77777777" w:rsidR="002F3E78" w:rsidRPr="002943E7" w:rsidRDefault="002F3E78" w:rsidP="00875718">
            <w:pPr>
              <w:pStyle w:val="a3"/>
              <w:jc w:val="both"/>
              <w:rPr>
                <w:szCs w:val="24"/>
              </w:rPr>
            </w:pPr>
            <w:r w:rsidRPr="002943E7">
              <w:rPr>
                <w:szCs w:val="24"/>
              </w:rPr>
              <w:t>Исполнено.</w:t>
            </w:r>
          </w:p>
          <w:p w14:paraId="471BDE06" w14:textId="77777777" w:rsidR="002F3E78" w:rsidRPr="002943E7" w:rsidRDefault="002F3E78" w:rsidP="00AD21C2">
            <w:pPr>
              <w:pStyle w:val="a3"/>
              <w:ind w:firstLine="284"/>
              <w:jc w:val="both"/>
              <w:rPr>
                <w:b w:val="0"/>
                <w:szCs w:val="24"/>
              </w:rPr>
            </w:pPr>
            <w:r w:rsidRPr="002943E7">
              <w:rPr>
                <w:b w:val="0"/>
                <w:szCs w:val="24"/>
              </w:rPr>
              <w:t xml:space="preserve">По итогам 1 полугодия 2022 г. на 01.07.2022 поступило 302 заявления, из них по 160 во 2 квартале 2022 г., на 63 заявлений был направлен отказ в рассмотрении, по 183 заявлениям государственная услуга предоставлена и </w:t>
            </w:r>
            <w:proofErr w:type="gramStart"/>
            <w:r w:rsidRPr="002943E7">
              <w:rPr>
                <w:b w:val="0"/>
                <w:szCs w:val="24"/>
              </w:rPr>
              <w:t>по</w:t>
            </w:r>
            <w:proofErr w:type="gramEnd"/>
            <w:r w:rsidRPr="002943E7">
              <w:rPr>
                <w:b w:val="0"/>
                <w:szCs w:val="24"/>
              </w:rPr>
              <w:t xml:space="preserve"> 56 </w:t>
            </w:r>
            <w:proofErr w:type="gramStart"/>
            <w:r w:rsidRPr="002943E7">
              <w:rPr>
                <w:b w:val="0"/>
                <w:szCs w:val="24"/>
              </w:rPr>
              <w:t>заявлением</w:t>
            </w:r>
            <w:proofErr w:type="gramEnd"/>
            <w:r w:rsidRPr="002943E7">
              <w:rPr>
                <w:b w:val="0"/>
                <w:szCs w:val="24"/>
              </w:rPr>
              <w:t xml:space="preserve"> ушло уведомление об отказе в предоставлении государственной услуги</w:t>
            </w:r>
          </w:p>
        </w:tc>
        <w:tc>
          <w:tcPr>
            <w:tcW w:w="577" w:type="pct"/>
          </w:tcPr>
          <w:p w14:paraId="13215E74" w14:textId="43457AF1" w:rsidR="002F3E78" w:rsidRPr="002943E7" w:rsidRDefault="002F3E78" w:rsidP="00733E84">
            <w:pPr>
              <w:pStyle w:val="a3"/>
              <w:rPr>
                <w:b w:val="0"/>
                <w:szCs w:val="24"/>
              </w:rPr>
            </w:pPr>
            <w:r w:rsidRPr="002943E7">
              <w:rPr>
                <w:b w:val="0"/>
                <w:szCs w:val="24"/>
              </w:rPr>
              <w:t>100</w:t>
            </w:r>
          </w:p>
        </w:tc>
      </w:tr>
      <w:tr w:rsidR="002F3E78" w:rsidRPr="002943E7" w14:paraId="31C533B0" w14:textId="77777777" w:rsidTr="000823F5">
        <w:trPr>
          <w:trHeight w:val="196"/>
        </w:trPr>
        <w:tc>
          <w:tcPr>
            <w:tcW w:w="175" w:type="pct"/>
          </w:tcPr>
          <w:p w14:paraId="385290D8" w14:textId="77777777" w:rsidR="002F3E78" w:rsidRPr="002943E7" w:rsidRDefault="002F3E78" w:rsidP="00733E84">
            <w:pPr>
              <w:pStyle w:val="a5"/>
              <w:tabs>
                <w:tab w:val="clear" w:pos="4153"/>
                <w:tab w:val="clear" w:pos="8306"/>
              </w:tabs>
              <w:jc w:val="center"/>
              <w:rPr>
                <w:szCs w:val="24"/>
              </w:rPr>
            </w:pPr>
            <w:r w:rsidRPr="002943E7">
              <w:rPr>
                <w:szCs w:val="24"/>
              </w:rPr>
              <w:t>5</w:t>
            </w:r>
          </w:p>
        </w:tc>
        <w:tc>
          <w:tcPr>
            <w:tcW w:w="1260" w:type="pct"/>
          </w:tcPr>
          <w:p w14:paraId="528B7D38" w14:textId="77777777" w:rsidR="002F3E78" w:rsidRPr="002943E7" w:rsidRDefault="002F3E78" w:rsidP="00733E84">
            <w:pPr>
              <w:jc w:val="both"/>
            </w:pPr>
            <w:r w:rsidRPr="002943E7">
              <w:t xml:space="preserve">Подготовка материалов и проведение мероприятий для предоставления </w:t>
            </w:r>
            <w:proofErr w:type="spellStart"/>
            <w:r w:rsidRPr="002943E7">
              <w:t>Минимуществом</w:t>
            </w:r>
            <w:proofErr w:type="spellEnd"/>
            <w:r w:rsidRPr="002943E7">
              <w:t xml:space="preserve"> РС (Я) государственной услуги «Подготовка и проведение аукциона по продаже земельного участка, находящегося в собственности РС (Я), или аукциона </w:t>
            </w:r>
            <w:proofErr w:type="gramStart"/>
            <w:r w:rsidRPr="002943E7">
              <w:t>на право заключение</w:t>
            </w:r>
            <w:proofErr w:type="gramEnd"/>
            <w:r w:rsidRPr="002943E7">
              <w:t xml:space="preserve"> договора аренды земельного участка, находящегося в собственности РС (Я)»</w:t>
            </w:r>
          </w:p>
        </w:tc>
        <w:tc>
          <w:tcPr>
            <w:tcW w:w="621" w:type="pct"/>
            <w:gridSpan w:val="2"/>
          </w:tcPr>
          <w:p w14:paraId="4C4FBA84" w14:textId="77777777" w:rsidR="002F3E78" w:rsidRPr="002943E7" w:rsidRDefault="002F3E78" w:rsidP="00733E84">
            <w:pPr>
              <w:jc w:val="center"/>
            </w:pPr>
            <w:r w:rsidRPr="002943E7">
              <w:t>постоянно</w:t>
            </w:r>
          </w:p>
        </w:tc>
        <w:tc>
          <w:tcPr>
            <w:tcW w:w="635" w:type="pct"/>
          </w:tcPr>
          <w:p w14:paraId="29B32662" w14:textId="77777777" w:rsidR="002F3E78" w:rsidRPr="002943E7" w:rsidRDefault="002F3E78" w:rsidP="00733E84">
            <w:pPr>
              <w:pStyle w:val="a3"/>
              <w:rPr>
                <w:b w:val="0"/>
                <w:szCs w:val="24"/>
              </w:rPr>
            </w:pPr>
            <w:r w:rsidRPr="002943E7">
              <w:rPr>
                <w:b w:val="0"/>
                <w:szCs w:val="24"/>
              </w:rPr>
              <w:t>Отдел государственных услуг и регулирования сделок</w:t>
            </w:r>
          </w:p>
          <w:p w14:paraId="58D43B91" w14:textId="77777777" w:rsidR="002F3E78" w:rsidRPr="002943E7" w:rsidRDefault="002F3E78" w:rsidP="00733E84">
            <w:pPr>
              <w:jc w:val="center"/>
            </w:pPr>
          </w:p>
        </w:tc>
        <w:tc>
          <w:tcPr>
            <w:tcW w:w="1732" w:type="pct"/>
          </w:tcPr>
          <w:p w14:paraId="60FE0BD5" w14:textId="77777777" w:rsidR="002F3E78" w:rsidRPr="002943E7" w:rsidRDefault="002F3E78" w:rsidP="00875718">
            <w:pPr>
              <w:pStyle w:val="a3"/>
              <w:jc w:val="both"/>
              <w:rPr>
                <w:szCs w:val="24"/>
              </w:rPr>
            </w:pPr>
            <w:r w:rsidRPr="002943E7">
              <w:rPr>
                <w:szCs w:val="24"/>
              </w:rPr>
              <w:t>Исполнено.</w:t>
            </w:r>
          </w:p>
          <w:p w14:paraId="0D18C246" w14:textId="77777777" w:rsidR="002F3E78" w:rsidRPr="002943E7" w:rsidRDefault="002F3E78" w:rsidP="00AD21C2">
            <w:pPr>
              <w:pStyle w:val="a3"/>
              <w:ind w:firstLine="284"/>
              <w:jc w:val="both"/>
              <w:rPr>
                <w:b w:val="0"/>
                <w:szCs w:val="24"/>
              </w:rPr>
            </w:pPr>
            <w:r w:rsidRPr="002943E7">
              <w:rPr>
                <w:b w:val="0"/>
                <w:szCs w:val="24"/>
              </w:rPr>
              <w:t>По итогам 1 полугодие 2022 г. на 01.07.2022 поступило 13 заявлений, из них 2 во 2 квартале 2022, на 10 заявлений был направлен отказ в рассмотрении, по 1 заявлению ушло уведомление об отказе в предоставлении государственной услуги, 2 заявлением услуга предоставлена.</w:t>
            </w:r>
          </w:p>
        </w:tc>
        <w:tc>
          <w:tcPr>
            <w:tcW w:w="577" w:type="pct"/>
          </w:tcPr>
          <w:p w14:paraId="09E1AD62" w14:textId="61094BB3" w:rsidR="002F3E78" w:rsidRPr="002943E7" w:rsidRDefault="002F3E78" w:rsidP="00733E84">
            <w:pPr>
              <w:pStyle w:val="a3"/>
              <w:rPr>
                <w:b w:val="0"/>
                <w:szCs w:val="24"/>
              </w:rPr>
            </w:pPr>
            <w:r w:rsidRPr="002943E7">
              <w:rPr>
                <w:b w:val="0"/>
                <w:szCs w:val="24"/>
              </w:rPr>
              <w:t>100</w:t>
            </w:r>
          </w:p>
        </w:tc>
      </w:tr>
      <w:tr w:rsidR="002F3E78" w:rsidRPr="002943E7" w14:paraId="308C8226" w14:textId="77777777" w:rsidTr="000823F5">
        <w:trPr>
          <w:trHeight w:val="196"/>
        </w:trPr>
        <w:tc>
          <w:tcPr>
            <w:tcW w:w="175" w:type="pct"/>
          </w:tcPr>
          <w:p w14:paraId="755CAB6B" w14:textId="77777777" w:rsidR="002F3E78" w:rsidRPr="002943E7" w:rsidRDefault="002F3E78" w:rsidP="00733E84">
            <w:pPr>
              <w:pStyle w:val="a5"/>
              <w:tabs>
                <w:tab w:val="clear" w:pos="4153"/>
                <w:tab w:val="clear" w:pos="8306"/>
              </w:tabs>
              <w:jc w:val="center"/>
              <w:rPr>
                <w:szCs w:val="24"/>
              </w:rPr>
            </w:pPr>
            <w:r w:rsidRPr="002943E7">
              <w:rPr>
                <w:szCs w:val="24"/>
              </w:rPr>
              <w:t>6</w:t>
            </w:r>
          </w:p>
        </w:tc>
        <w:tc>
          <w:tcPr>
            <w:tcW w:w="1260" w:type="pct"/>
          </w:tcPr>
          <w:p w14:paraId="7F2928D2" w14:textId="77777777" w:rsidR="002F3E78" w:rsidRPr="002943E7" w:rsidRDefault="002F3E78" w:rsidP="00733E84">
            <w:pPr>
              <w:jc w:val="both"/>
            </w:pPr>
            <w:r w:rsidRPr="002943E7">
              <w:t xml:space="preserve">Подготовка материалов и проведение мероприятий для предоставления </w:t>
            </w:r>
            <w:proofErr w:type="spellStart"/>
            <w:r w:rsidRPr="002943E7">
              <w:t>Минимуществом</w:t>
            </w:r>
            <w:proofErr w:type="spellEnd"/>
            <w:r w:rsidRPr="002943E7">
              <w:t xml:space="preserve"> РС (Я) государственной услуги «Установление сервитута в отношении земельного участка или части (частей) земельного участка, находящегося в собственности РС (Я)»</w:t>
            </w:r>
          </w:p>
        </w:tc>
        <w:tc>
          <w:tcPr>
            <w:tcW w:w="621" w:type="pct"/>
            <w:gridSpan w:val="2"/>
          </w:tcPr>
          <w:p w14:paraId="690FF15B" w14:textId="77777777" w:rsidR="002F3E78" w:rsidRPr="002943E7" w:rsidRDefault="002F3E78" w:rsidP="00733E84">
            <w:pPr>
              <w:jc w:val="center"/>
            </w:pPr>
            <w:r w:rsidRPr="002943E7">
              <w:t>постоянно</w:t>
            </w:r>
          </w:p>
        </w:tc>
        <w:tc>
          <w:tcPr>
            <w:tcW w:w="635" w:type="pct"/>
          </w:tcPr>
          <w:p w14:paraId="23AB0DA5" w14:textId="77777777" w:rsidR="002F3E78" w:rsidRPr="002943E7" w:rsidRDefault="002F3E78" w:rsidP="00733E84">
            <w:pPr>
              <w:pStyle w:val="a3"/>
              <w:rPr>
                <w:b w:val="0"/>
                <w:szCs w:val="24"/>
              </w:rPr>
            </w:pPr>
            <w:r w:rsidRPr="002943E7">
              <w:rPr>
                <w:b w:val="0"/>
                <w:szCs w:val="24"/>
              </w:rPr>
              <w:t>Отдел государственных услуг и регулирования сделок</w:t>
            </w:r>
          </w:p>
          <w:p w14:paraId="743747C2" w14:textId="77777777" w:rsidR="002F3E78" w:rsidRPr="002943E7" w:rsidRDefault="002F3E78" w:rsidP="00733E84">
            <w:pPr>
              <w:jc w:val="center"/>
            </w:pPr>
          </w:p>
        </w:tc>
        <w:tc>
          <w:tcPr>
            <w:tcW w:w="1732" w:type="pct"/>
          </w:tcPr>
          <w:p w14:paraId="07C8CEFF" w14:textId="77777777" w:rsidR="002F3E78" w:rsidRPr="002943E7" w:rsidRDefault="002F3E78" w:rsidP="00875718">
            <w:pPr>
              <w:pStyle w:val="a3"/>
              <w:jc w:val="both"/>
              <w:rPr>
                <w:szCs w:val="24"/>
              </w:rPr>
            </w:pPr>
            <w:r w:rsidRPr="002943E7">
              <w:rPr>
                <w:szCs w:val="24"/>
              </w:rPr>
              <w:t>Исполнено.</w:t>
            </w:r>
          </w:p>
          <w:p w14:paraId="3DB9C74E" w14:textId="77777777" w:rsidR="002F3E78" w:rsidRPr="002943E7" w:rsidRDefault="002F3E78" w:rsidP="00AD21C2">
            <w:pPr>
              <w:pStyle w:val="a3"/>
              <w:ind w:firstLine="284"/>
              <w:jc w:val="both"/>
              <w:rPr>
                <w:b w:val="0"/>
                <w:szCs w:val="24"/>
              </w:rPr>
            </w:pPr>
            <w:r w:rsidRPr="002943E7">
              <w:rPr>
                <w:b w:val="0"/>
                <w:szCs w:val="24"/>
              </w:rPr>
              <w:t>По итогам 1 полугодия 2022 г. на 01.07.2022 поступило 24 заявлений, из них 8 во 2 квартале 2022 г, на 7 заявлений был направлен отказ в рассмотрении, по 17 заявлениям государственная услуга предоставлена.</w:t>
            </w:r>
          </w:p>
        </w:tc>
        <w:tc>
          <w:tcPr>
            <w:tcW w:w="577" w:type="pct"/>
          </w:tcPr>
          <w:p w14:paraId="1B1FDDCB" w14:textId="77777777" w:rsidR="002F3E78" w:rsidRPr="002943E7" w:rsidRDefault="002F3E78" w:rsidP="00733E84">
            <w:pPr>
              <w:pStyle w:val="a3"/>
              <w:rPr>
                <w:b w:val="0"/>
                <w:szCs w:val="24"/>
              </w:rPr>
            </w:pPr>
            <w:r w:rsidRPr="002943E7">
              <w:rPr>
                <w:b w:val="0"/>
                <w:szCs w:val="24"/>
              </w:rPr>
              <w:t>100%</w:t>
            </w:r>
          </w:p>
        </w:tc>
      </w:tr>
      <w:tr w:rsidR="002F3E78" w:rsidRPr="002943E7" w14:paraId="02589B41" w14:textId="77777777" w:rsidTr="000823F5">
        <w:trPr>
          <w:trHeight w:val="196"/>
        </w:trPr>
        <w:tc>
          <w:tcPr>
            <w:tcW w:w="175" w:type="pct"/>
          </w:tcPr>
          <w:p w14:paraId="1969B7A3" w14:textId="77777777" w:rsidR="002F3E78" w:rsidRPr="002943E7" w:rsidRDefault="002F3E78" w:rsidP="00733E84">
            <w:pPr>
              <w:pStyle w:val="a5"/>
              <w:tabs>
                <w:tab w:val="clear" w:pos="4153"/>
                <w:tab w:val="clear" w:pos="8306"/>
              </w:tabs>
              <w:jc w:val="center"/>
              <w:rPr>
                <w:szCs w:val="24"/>
              </w:rPr>
            </w:pPr>
            <w:r w:rsidRPr="002943E7">
              <w:rPr>
                <w:szCs w:val="24"/>
              </w:rPr>
              <w:lastRenderedPageBreak/>
              <w:t>7</w:t>
            </w:r>
          </w:p>
        </w:tc>
        <w:tc>
          <w:tcPr>
            <w:tcW w:w="1260" w:type="pct"/>
          </w:tcPr>
          <w:p w14:paraId="07B694CD" w14:textId="77777777" w:rsidR="002F3E78" w:rsidRPr="002943E7" w:rsidRDefault="002F3E78" w:rsidP="00733E84">
            <w:pPr>
              <w:jc w:val="both"/>
            </w:pPr>
            <w:r w:rsidRPr="002943E7">
              <w:t xml:space="preserve">Подготовка материалов и проведение мероприятий для предоставления </w:t>
            </w:r>
            <w:proofErr w:type="spellStart"/>
            <w:r w:rsidRPr="002943E7">
              <w:t>Минимуществом</w:t>
            </w:r>
            <w:proofErr w:type="spellEnd"/>
            <w:r w:rsidRPr="002943E7">
              <w:t xml:space="preserve"> РС (Я) государственной услуги «Предоставление бесплатно гражданам РФ, имеющим трех и более детей, и жилищно-строительным кооперативам земельных участков, находящихся в государственной собственности РС (Я)»</w:t>
            </w:r>
          </w:p>
        </w:tc>
        <w:tc>
          <w:tcPr>
            <w:tcW w:w="621" w:type="pct"/>
            <w:gridSpan w:val="2"/>
          </w:tcPr>
          <w:p w14:paraId="027732E0" w14:textId="77777777" w:rsidR="002F3E78" w:rsidRPr="002943E7" w:rsidRDefault="002F3E78" w:rsidP="00733E84">
            <w:pPr>
              <w:jc w:val="center"/>
            </w:pPr>
            <w:r w:rsidRPr="002943E7">
              <w:t>постоянно</w:t>
            </w:r>
          </w:p>
        </w:tc>
        <w:tc>
          <w:tcPr>
            <w:tcW w:w="635" w:type="pct"/>
          </w:tcPr>
          <w:p w14:paraId="31E769E8" w14:textId="77777777" w:rsidR="002F3E78" w:rsidRPr="002943E7" w:rsidRDefault="002F3E78" w:rsidP="00733E84">
            <w:pPr>
              <w:pStyle w:val="a3"/>
              <w:rPr>
                <w:b w:val="0"/>
                <w:szCs w:val="24"/>
              </w:rPr>
            </w:pPr>
            <w:r w:rsidRPr="002943E7">
              <w:rPr>
                <w:b w:val="0"/>
                <w:szCs w:val="24"/>
              </w:rPr>
              <w:t>Отдел государственных услуг и регулирования сделок</w:t>
            </w:r>
          </w:p>
          <w:p w14:paraId="15D6BB68" w14:textId="77777777" w:rsidR="002F3E78" w:rsidRPr="002943E7" w:rsidRDefault="002F3E78" w:rsidP="00733E84">
            <w:pPr>
              <w:jc w:val="center"/>
            </w:pPr>
          </w:p>
        </w:tc>
        <w:tc>
          <w:tcPr>
            <w:tcW w:w="1732" w:type="pct"/>
          </w:tcPr>
          <w:p w14:paraId="69E05241" w14:textId="77777777" w:rsidR="002F3E78" w:rsidRPr="002943E7" w:rsidRDefault="002F3E78" w:rsidP="00875718">
            <w:pPr>
              <w:pStyle w:val="a3"/>
              <w:jc w:val="both"/>
              <w:rPr>
                <w:szCs w:val="24"/>
              </w:rPr>
            </w:pPr>
            <w:r w:rsidRPr="002943E7">
              <w:rPr>
                <w:szCs w:val="24"/>
              </w:rPr>
              <w:t>Не подлежит исполнению в 2 квартале 2022г.</w:t>
            </w:r>
          </w:p>
          <w:p w14:paraId="5DC080C5" w14:textId="77777777" w:rsidR="002F3E78" w:rsidRPr="002943E7" w:rsidRDefault="002F3E78" w:rsidP="006C4C6A">
            <w:pPr>
              <w:pStyle w:val="a3"/>
              <w:ind w:firstLine="284"/>
              <w:jc w:val="both"/>
              <w:rPr>
                <w:b w:val="0"/>
                <w:szCs w:val="24"/>
              </w:rPr>
            </w:pPr>
            <w:r w:rsidRPr="002943E7">
              <w:rPr>
                <w:b w:val="0"/>
                <w:szCs w:val="24"/>
              </w:rPr>
              <w:t>По итогам 2 квартала 2022 заявлений не поступало.</w:t>
            </w:r>
          </w:p>
        </w:tc>
        <w:tc>
          <w:tcPr>
            <w:tcW w:w="577" w:type="pct"/>
          </w:tcPr>
          <w:p w14:paraId="3D18FAC1" w14:textId="77777777" w:rsidR="002F3E78" w:rsidRPr="002943E7" w:rsidRDefault="002F3E78" w:rsidP="00733E84">
            <w:pPr>
              <w:pStyle w:val="a3"/>
              <w:rPr>
                <w:b w:val="0"/>
                <w:szCs w:val="24"/>
              </w:rPr>
            </w:pPr>
            <w:r w:rsidRPr="002943E7">
              <w:rPr>
                <w:b w:val="0"/>
                <w:szCs w:val="24"/>
              </w:rPr>
              <w:t>-</w:t>
            </w:r>
          </w:p>
        </w:tc>
      </w:tr>
      <w:tr w:rsidR="002F3E78" w:rsidRPr="002943E7" w14:paraId="03BEFB28" w14:textId="77777777" w:rsidTr="000823F5">
        <w:trPr>
          <w:trHeight w:val="196"/>
        </w:trPr>
        <w:tc>
          <w:tcPr>
            <w:tcW w:w="175" w:type="pct"/>
          </w:tcPr>
          <w:p w14:paraId="1C48B7A0" w14:textId="77777777" w:rsidR="002F3E78" w:rsidRPr="002943E7" w:rsidRDefault="002F3E78" w:rsidP="00733E84">
            <w:pPr>
              <w:pStyle w:val="a5"/>
              <w:tabs>
                <w:tab w:val="clear" w:pos="4153"/>
                <w:tab w:val="clear" w:pos="8306"/>
              </w:tabs>
              <w:jc w:val="center"/>
              <w:rPr>
                <w:szCs w:val="24"/>
              </w:rPr>
            </w:pPr>
            <w:r w:rsidRPr="002943E7">
              <w:rPr>
                <w:szCs w:val="24"/>
              </w:rPr>
              <w:t>8</w:t>
            </w:r>
          </w:p>
        </w:tc>
        <w:tc>
          <w:tcPr>
            <w:tcW w:w="1260" w:type="pct"/>
          </w:tcPr>
          <w:p w14:paraId="2CB932A5" w14:textId="77777777" w:rsidR="002F3E78" w:rsidRPr="002943E7" w:rsidRDefault="002F3E78" w:rsidP="00733E84">
            <w:pPr>
              <w:jc w:val="both"/>
            </w:pPr>
            <w:r w:rsidRPr="002943E7">
              <w:t xml:space="preserve">Подготовка материалов и проведение мероприятий для предоставления </w:t>
            </w:r>
            <w:proofErr w:type="spellStart"/>
            <w:r w:rsidRPr="002943E7">
              <w:t>Минимуществом</w:t>
            </w:r>
            <w:proofErr w:type="spellEnd"/>
            <w:r w:rsidRPr="002943E7">
              <w:t xml:space="preserve"> РС (Я) государственной услуги «Перевод земель или земельных участков из одной категории в другую»</w:t>
            </w:r>
          </w:p>
        </w:tc>
        <w:tc>
          <w:tcPr>
            <w:tcW w:w="621" w:type="pct"/>
            <w:gridSpan w:val="2"/>
          </w:tcPr>
          <w:p w14:paraId="57D8B34A" w14:textId="77777777" w:rsidR="002F3E78" w:rsidRPr="002943E7" w:rsidRDefault="002F3E78" w:rsidP="00733E84">
            <w:pPr>
              <w:jc w:val="center"/>
            </w:pPr>
            <w:r w:rsidRPr="002943E7">
              <w:t>постоянно</w:t>
            </w:r>
          </w:p>
        </w:tc>
        <w:tc>
          <w:tcPr>
            <w:tcW w:w="635" w:type="pct"/>
          </w:tcPr>
          <w:p w14:paraId="2F63056F" w14:textId="77777777" w:rsidR="002F3E78" w:rsidRPr="002943E7" w:rsidRDefault="002F3E78" w:rsidP="00733E84">
            <w:pPr>
              <w:pStyle w:val="a3"/>
              <w:rPr>
                <w:b w:val="0"/>
                <w:szCs w:val="24"/>
              </w:rPr>
            </w:pPr>
            <w:r w:rsidRPr="002943E7">
              <w:rPr>
                <w:b w:val="0"/>
                <w:szCs w:val="24"/>
              </w:rPr>
              <w:t>Отдел государственных услуг и регулирования сделок</w:t>
            </w:r>
          </w:p>
          <w:p w14:paraId="04D44E37" w14:textId="77777777" w:rsidR="002F3E78" w:rsidRPr="002943E7" w:rsidRDefault="002F3E78" w:rsidP="00733E84">
            <w:pPr>
              <w:jc w:val="center"/>
            </w:pPr>
          </w:p>
        </w:tc>
        <w:tc>
          <w:tcPr>
            <w:tcW w:w="1732" w:type="pct"/>
          </w:tcPr>
          <w:p w14:paraId="5FC9541E" w14:textId="77777777" w:rsidR="002F3E78" w:rsidRPr="002943E7" w:rsidRDefault="002F3E78" w:rsidP="00875718">
            <w:pPr>
              <w:pStyle w:val="a3"/>
              <w:jc w:val="both"/>
              <w:rPr>
                <w:szCs w:val="24"/>
              </w:rPr>
            </w:pPr>
            <w:r w:rsidRPr="002943E7">
              <w:rPr>
                <w:szCs w:val="24"/>
              </w:rPr>
              <w:t>Не подлежит исполнению в 2 квартале 2022г.</w:t>
            </w:r>
          </w:p>
          <w:p w14:paraId="49ACEF52" w14:textId="77777777" w:rsidR="002F3E78" w:rsidRPr="002943E7" w:rsidRDefault="002F3E78" w:rsidP="00FD71A0">
            <w:pPr>
              <w:pStyle w:val="a3"/>
              <w:ind w:firstLine="284"/>
              <w:jc w:val="both"/>
              <w:rPr>
                <w:b w:val="0"/>
                <w:szCs w:val="24"/>
              </w:rPr>
            </w:pPr>
            <w:r w:rsidRPr="002943E7">
              <w:rPr>
                <w:b w:val="0"/>
                <w:szCs w:val="24"/>
              </w:rPr>
              <w:t xml:space="preserve">Подлежит исключить из плана, в связи с тем, что услуга предоставляется департаментом по земельной политике </w:t>
            </w:r>
            <w:proofErr w:type="spellStart"/>
            <w:r w:rsidRPr="002943E7">
              <w:rPr>
                <w:b w:val="0"/>
                <w:szCs w:val="24"/>
              </w:rPr>
              <w:t>Минимущества</w:t>
            </w:r>
            <w:proofErr w:type="spellEnd"/>
            <w:r w:rsidRPr="002943E7">
              <w:rPr>
                <w:b w:val="0"/>
                <w:szCs w:val="24"/>
              </w:rPr>
              <w:t xml:space="preserve"> РС (Я).</w:t>
            </w:r>
          </w:p>
        </w:tc>
        <w:tc>
          <w:tcPr>
            <w:tcW w:w="577" w:type="pct"/>
          </w:tcPr>
          <w:p w14:paraId="0A65F043" w14:textId="77777777" w:rsidR="002F3E78" w:rsidRPr="002943E7" w:rsidRDefault="002F3E78" w:rsidP="00733E84">
            <w:pPr>
              <w:pStyle w:val="a3"/>
              <w:rPr>
                <w:b w:val="0"/>
                <w:szCs w:val="24"/>
              </w:rPr>
            </w:pPr>
            <w:r w:rsidRPr="002943E7">
              <w:rPr>
                <w:b w:val="0"/>
                <w:szCs w:val="24"/>
              </w:rPr>
              <w:t>-</w:t>
            </w:r>
          </w:p>
        </w:tc>
      </w:tr>
      <w:tr w:rsidR="002F3E78" w:rsidRPr="002943E7" w14:paraId="74A59BF5" w14:textId="77777777" w:rsidTr="000823F5">
        <w:trPr>
          <w:trHeight w:val="196"/>
        </w:trPr>
        <w:tc>
          <w:tcPr>
            <w:tcW w:w="175" w:type="pct"/>
          </w:tcPr>
          <w:p w14:paraId="50B5E594" w14:textId="77777777" w:rsidR="002F3E78" w:rsidRPr="002943E7" w:rsidRDefault="002F3E78" w:rsidP="00733E84">
            <w:pPr>
              <w:pStyle w:val="a5"/>
              <w:tabs>
                <w:tab w:val="clear" w:pos="4153"/>
                <w:tab w:val="clear" w:pos="8306"/>
              </w:tabs>
              <w:jc w:val="center"/>
              <w:rPr>
                <w:szCs w:val="24"/>
              </w:rPr>
            </w:pPr>
            <w:r w:rsidRPr="002943E7">
              <w:rPr>
                <w:szCs w:val="24"/>
              </w:rPr>
              <w:t>9</w:t>
            </w:r>
          </w:p>
        </w:tc>
        <w:tc>
          <w:tcPr>
            <w:tcW w:w="1260" w:type="pct"/>
          </w:tcPr>
          <w:p w14:paraId="6D353382" w14:textId="77777777" w:rsidR="002F3E78" w:rsidRPr="002943E7" w:rsidRDefault="002F3E78" w:rsidP="00733E84">
            <w:pPr>
              <w:jc w:val="both"/>
            </w:pPr>
            <w:r w:rsidRPr="002943E7">
              <w:t xml:space="preserve">Подготовка материалов и проведение мероприятий для предоставления </w:t>
            </w:r>
            <w:proofErr w:type="spellStart"/>
            <w:r w:rsidRPr="002943E7">
              <w:t>Минимуществом</w:t>
            </w:r>
            <w:proofErr w:type="spellEnd"/>
            <w:r w:rsidRPr="002943E7">
              <w:t xml:space="preserve"> РС (Я) государственной услуги «Прекращение прав на земельные участки в случае добровольного отказа»</w:t>
            </w:r>
          </w:p>
        </w:tc>
        <w:tc>
          <w:tcPr>
            <w:tcW w:w="621" w:type="pct"/>
            <w:gridSpan w:val="2"/>
          </w:tcPr>
          <w:p w14:paraId="2D05ECC7" w14:textId="77777777" w:rsidR="002F3E78" w:rsidRPr="002943E7" w:rsidRDefault="002F3E78" w:rsidP="00733E84">
            <w:pPr>
              <w:jc w:val="center"/>
            </w:pPr>
            <w:r w:rsidRPr="002943E7">
              <w:t>постоянно</w:t>
            </w:r>
          </w:p>
        </w:tc>
        <w:tc>
          <w:tcPr>
            <w:tcW w:w="635" w:type="pct"/>
          </w:tcPr>
          <w:p w14:paraId="57594D28" w14:textId="77777777" w:rsidR="002F3E78" w:rsidRPr="002943E7" w:rsidRDefault="002F3E78" w:rsidP="00733E84">
            <w:pPr>
              <w:pStyle w:val="a3"/>
              <w:rPr>
                <w:b w:val="0"/>
                <w:szCs w:val="24"/>
              </w:rPr>
            </w:pPr>
            <w:r w:rsidRPr="002943E7">
              <w:rPr>
                <w:b w:val="0"/>
                <w:szCs w:val="24"/>
              </w:rPr>
              <w:t>Отдел государственных услуг и регулирования сделок</w:t>
            </w:r>
          </w:p>
          <w:p w14:paraId="17F1E095" w14:textId="77777777" w:rsidR="002F3E78" w:rsidRPr="002943E7" w:rsidRDefault="002F3E78" w:rsidP="00733E84">
            <w:pPr>
              <w:jc w:val="center"/>
            </w:pPr>
          </w:p>
        </w:tc>
        <w:tc>
          <w:tcPr>
            <w:tcW w:w="1732" w:type="pct"/>
          </w:tcPr>
          <w:p w14:paraId="354180EE" w14:textId="77777777" w:rsidR="002F3E78" w:rsidRPr="002943E7" w:rsidRDefault="002F3E78" w:rsidP="00875718">
            <w:pPr>
              <w:pStyle w:val="a3"/>
              <w:jc w:val="both"/>
              <w:rPr>
                <w:szCs w:val="24"/>
              </w:rPr>
            </w:pPr>
            <w:r w:rsidRPr="002943E7">
              <w:rPr>
                <w:szCs w:val="24"/>
              </w:rPr>
              <w:t>Исполнено.</w:t>
            </w:r>
          </w:p>
          <w:p w14:paraId="2CFC0B45" w14:textId="77777777" w:rsidR="002F3E78" w:rsidRPr="002943E7" w:rsidRDefault="002F3E78" w:rsidP="008C7D33">
            <w:pPr>
              <w:pStyle w:val="a3"/>
              <w:ind w:firstLine="284"/>
              <w:jc w:val="both"/>
              <w:rPr>
                <w:b w:val="0"/>
                <w:szCs w:val="24"/>
              </w:rPr>
            </w:pPr>
            <w:r w:rsidRPr="002943E7">
              <w:rPr>
                <w:b w:val="0"/>
                <w:szCs w:val="24"/>
              </w:rPr>
              <w:t>По итогам 1 полугодия 2022 г. на 01.07.2022 поступило 57 заявлений, из них 24 во 2 квартале 2022 г., на 20 заявлений был направлен отказ в рассмотрении, по 37 заявлениям государственная услуга предоставлена.</w:t>
            </w:r>
          </w:p>
        </w:tc>
        <w:tc>
          <w:tcPr>
            <w:tcW w:w="577" w:type="pct"/>
          </w:tcPr>
          <w:p w14:paraId="5C49239E" w14:textId="60B2F3D3" w:rsidR="002F3E78" w:rsidRPr="002943E7" w:rsidRDefault="002F3E78" w:rsidP="00733E84">
            <w:pPr>
              <w:pStyle w:val="a3"/>
              <w:rPr>
                <w:b w:val="0"/>
                <w:szCs w:val="24"/>
              </w:rPr>
            </w:pPr>
            <w:r w:rsidRPr="002943E7">
              <w:rPr>
                <w:b w:val="0"/>
                <w:szCs w:val="24"/>
              </w:rPr>
              <w:t>100</w:t>
            </w:r>
          </w:p>
          <w:p w14:paraId="7CE83E29" w14:textId="77777777" w:rsidR="002F3E78" w:rsidRPr="002943E7" w:rsidRDefault="002F3E78" w:rsidP="00733E84">
            <w:pPr>
              <w:pStyle w:val="a3"/>
              <w:rPr>
                <w:b w:val="0"/>
                <w:szCs w:val="24"/>
              </w:rPr>
            </w:pPr>
          </w:p>
        </w:tc>
      </w:tr>
      <w:tr w:rsidR="002F3E78" w:rsidRPr="002943E7" w14:paraId="2E0FD860" w14:textId="77777777" w:rsidTr="000823F5">
        <w:trPr>
          <w:trHeight w:val="196"/>
        </w:trPr>
        <w:tc>
          <w:tcPr>
            <w:tcW w:w="175" w:type="pct"/>
          </w:tcPr>
          <w:p w14:paraId="105D09F5" w14:textId="77777777" w:rsidR="002F3E78" w:rsidRPr="002943E7" w:rsidRDefault="002F3E78" w:rsidP="00733E84">
            <w:pPr>
              <w:pStyle w:val="a5"/>
              <w:tabs>
                <w:tab w:val="clear" w:pos="4153"/>
                <w:tab w:val="clear" w:pos="8306"/>
              </w:tabs>
              <w:jc w:val="center"/>
              <w:rPr>
                <w:szCs w:val="24"/>
              </w:rPr>
            </w:pPr>
            <w:r w:rsidRPr="002943E7">
              <w:rPr>
                <w:szCs w:val="24"/>
              </w:rPr>
              <w:t>10</w:t>
            </w:r>
          </w:p>
        </w:tc>
        <w:tc>
          <w:tcPr>
            <w:tcW w:w="1260" w:type="pct"/>
          </w:tcPr>
          <w:p w14:paraId="5C53AA88" w14:textId="77777777" w:rsidR="002F3E78" w:rsidRPr="002943E7" w:rsidRDefault="002F3E78" w:rsidP="00733E84">
            <w:pPr>
              <w:jc w:val="both"/>
            </w:pPr>
            <w:r w:rsidRPr="002943E7">
              <w:t xml:space="preserve">Подготовка материалов и проведение мероприятий для предоставления </w:t>
            </w:r>
            <w:proofErr w:type="spellStart"/>
            <w:r w:rsidRPr="002943E7">
              <w:t>Минимуществом</w:t>
            </w:r>
            <w:proofErr w:type="spellEnd"/>
            <w:r w:rsidRPr="002943E7">
              <w:t xml:space="preserve"> РС (Я) государственной услуги «Образование земельных участков из земельных участков, находящихся в собственности РС (Я)»</w:t>
            </w:r>
          </w:p>
        </w:tc>
        <w:tc>
          <w:tcPr>
            <w:tcW w:w="621" w:type="pct"/>
            <w:gridSpan w:val="2"/>
          </w:tcPr>
          <w:p w14:paraId="10C21BE5" w14:textId="77777777" w:rsidR="002F3E78" w:rsidRPr="002943E7" w:rsidRDefault="002F3E78" w:rsidP="00733E84">
            <w:pPr>
              <w:jc w:val="center"/>
            </w:pPr>
            <w:r w:rsidRPr="002943E7">
              <w:t>постоянно</w:t>
            </w:r>
          </w:p>
        </w:tc>
        <w:tc>
          <w:tcPr>
            <w:tcW w:w="635" w:type="pct"/>
          </w:tcPr>
          <w:p w14:paraId="01B4D6AB" w14:textId="77777777" w:rsidR="002F3E78" w:rsidRPr="002943E7" w:rsidRDefault="002F3E78" w:rsidP="00733E84">
            <w:pPr>
              <w:pStyle w:val="a3"/>
              <w:rPr>
                <w:b w:val="0"/>
                <w:szCs w:val="24"/>
              </w:rPr>
            </w:pPr>
            <w:r w:rsidRPr="002943E7">
              <w:rPr>
                <w:b w:val="0"/>
                <w:szCs w:val="24"/>
              </w:rPr>
              <w:t>Отдел государственных услуг и регулирования сделок</w:t>
            </w:r>
          </w:p>
          <w:p w14:paraId="119C13A0" w14:textId="77777777" w:rsidR="002F3E78" w:rsidRPr="002943E7" w:rsidRDefault="002F3E78" w:rsidP="00733E84">
            <w:pPr>
              <w:jc w:val="center"/>
            </w:pPr>
          </w:p>
        </w:tc>
        <w:tc>
          <w:tcPr>
            <w:tcW w:w="1732" w:type="pct"/>
          </w:tcPr>
          <w:p w14:paraId="2BA988C4" w14:textId="77777777" w:rsidR="002F3E78" w:rsidRPr="002943E7" w:rsidRDefault="002F3E78" w:rsidP="00875718">
            <w:pPr>
              <w:pStyle w:val="a3"/>
              <w:jc w:val="both"/>
              <w:rPr>
                <w:szCs w:val="24"/>
              </w:rPr>
            </w:pPr>
            <w:r w:rsidRPr="002943E7">
              <w:rPr>
                <w:szCs w:val="24"/>
              </w:rPr>
              <w:t>Исполнено.</w:t>
            </w:r>
          </w:p>
          <w:p w14:paraId="21F0950E" w14:textId="77777777" w:rsidR="002F3E78" w:rsidRPr="002943E7" w:rsidRDefault="002F3E78" w:rsidP="008C7D33">
            <w:pPr>
              <w:pStyle w:val="a3"/>
              <w:ind w:firstLine="284"/>
              <w:jc w:val="both"/>
              <w:rPr>
                <w:b w:val="0"/>
                <w:szCs w:val="24"/>
              </w:rPr>
            </w:pPr>
            <w:r w:rsidRPr="002943E7">
              <w:rPr>
                <w:b w:val="0"/>
                <w:szCs w:val="24"/>
              </w:rPr>
              <w:t>По итогам 1 полугодия 2022 г. на 01.07.2022 поступило 30 заявлений, из них 14 во 2 квартале 2022 г., на 14 заявлений был направлен отказ в рассмотрении, по 16 заявлениям государственная услуга предоставлена.</w:t>
            </w:r>
          </w:p>
        </w:tc>
        <w:tc>
          <w:tcPr>
            <w:tcW w:w="577" w:type="pct"/>
          </w:tcPr>
          <w:p w14:paraId="2593095D" w14:textId="6BF36B73" w:rsidR="002F3E78" w:rsidRPr="002943E7" w:rsidRDefault="002F3E78" w:rsidP="00733E84">
            <w:pPr>
              <w:pStyle w:val="a3"/>
              <w:rPr>
                <w:b w:val="0"/>
                <w:szCs w:val="24"/>
              </w:rPr>
            </w:pPr>
            <w:r w:rsidRPr="002943E7">
              <w:rPr>
                <w:b w:val="0"/>
                <w:szCs w:val="24"/>
              </w:rPr>
              <w:t>100</w:t>
            </w:r>
          </w:p>
          <w:p w14:paraId="14DAEF02" w14:textId="77777777" w:rsidR="002F3E78" w:rsidRPr="002943E7" w:rsidRDefault="002F3E78" w:rsidP="00733E84">
            <w:pPr>
              <w:pStyle w:val="a3"/>
              <w:rPr>
                <w:b w:val="0"/>
                <w:szCs w:val="24"/>
              </w:rPr>
            </w:pPr>
          </w:p>
        </w:tc>
      </w:tr>
      <w:tr w:rsidR="002F3E78" w:rsidRPr="002943E7" w14:paraId="0ABBA3CE" w14:textId="77777777" w:rsidTr="000823F5">
        <w:trPr>
          <w:trHeight w:val="196"/>
        </w:trPr>
        <w:tc>
          <w:tcPr>
            <w:tcW w:w="175" w:type="pct"/>
          </w:tcPr>
          <w:p w14:paraId="30EC9AA4" w14:textId="77777777" w:rsidR="002F3E78" w:rsidRPr="002943E7" w:rsidRDefault="002F3E78" w:rsidP="00733E84">
            <w:pPr>
              <w:pStyle w:val="a5"/>
              <w:tabs>
                <w:tab w:val="clear" w:pos="4153"/>
                <w:tab w:val="clear" w:pos="8306"/>
              </w:tabs>
              <w:jc w:val="center"/>
              <w:rPr>
                <w:szCs w:val="24"/>
              </w:rPr>
            </w:pPr>
            <w:r w:rsidRPr="002943E7">
              <w:rPr>
                <w:szCs w:val="24"/>
              </w:rPr>
              <w:t>11</w:t>
            </w:r>
          </w:p>
        </w:tc>
        <w:tc>
          <w:tcPr>
            <w:tcW w:w="1260" w:type="pct"/>
          </w:tcPr>
          <w:p w14:paraId="7FF54F27" w14:textId="77777777" w:rsidR="002F3E78" w:rsidRPr="002943E7" w:rsidRDefault="002F3E78" w:rsidP="00733E84">
            <w:pPr>
              <w:jc w:val="both"/>
            </w:pPr>
            <w:r w:rsidRPr="002943E7">
              <w:t xml:space="preserve">Подготовка материалов и проведение мероприятий для </w:t>
            </w:r>
            <w:r w:rsidRPr="002943E7">
              <w:lastRenderedPageBreak/>
              <w:t xml:space="preserve">предоставления </w:t>
            </w:r>
            <w:proofErr w:type="spellStart"/>
            <w:r w:rsidRPr="002943E7">
              <w:t>Минимуществом</w:t>
            </w:r>
            <w:proofErr w:type="spellEnd"/>
            <w:r w:rsidRPr="002943E7">
              <w:t xml:space="preserve"> РС (Я) государственной услуги «Предоставление гражданам земельных участков, находящихся в собственности РС (Я), в безвозмездное пользование» (в рамках реализации федерального закона о «дальневосточном гектаре»)</w:t>
            </w:r>
          </w:p>
        </w:tc>
        <w:tc>
          <w:tcPr>
            <w:tcW w:w="621" w:type="pct"/>
            <w:gridSpan w:val="2"/>
          </w:tcPr>
          <w:p w14:paraId="00EA999C" w14:textId="77777777" w:rsidR="002F3E78" w:rsidRPr="002943E7" w:rsidRDefault="002F3E78" w:rsidP="00733E84">
            <w:pPr>
              <w:jc w:val="center"/>
            </w:pPr>
            <w:r w:rsidRPr="002943E7">
              <w:lastRenderedPageBreak/>
              <w:t>постоянно</w:t>
            </w:r>
          </w:p>
        </w:tc>
        <w:tc>
          <w:tcPr>
            <w:tcW w:w="635" w:type="pct"/>
          </w:tcPr>
          <w:p w14:paraId="4313B4B0" w14:textId="77777777" w:rsidR="002F3E78" w:rsidRPr="002943E7" w:rsidRDefault="002F3E78" w:rsidP="00733E84">
            <w:pPr>
              <w:pStyle w:val="a3"/>
              <w:rPr>
                <w:b w:val="0"/>
                <w:szCs w:val="24"/>
              </w:rPr>
            </w:pPr>
            <w:r w:rsidRPr="002943E7">
              <w:rPr>
                <w:b w:val="0"/>
                <w:szCs w:val="24"/>
              </w:rPr>
              <w:t>Отдел государственны</w:t>
            </w:r>
            <w:r w:rsidRPr="002943E7">
              <w:rPr>
                <w:b w:val="0"/>
                <w:szCs w:val="24"/>
              </w:rPr>
              <w:lastRenderedPageBreak/>
              <w:t>х услуг и регулирования сделок</w:t>
            </w:r>
          </w:p>
          <w:p w14:paraId="6607948F" w14:textId="77777777" w:rsidR="002F3E78" w:rsidRPr="002943E7" w:rsidRDefault="002F3E78" w:rsidP="00733E84">
            <w:pPr>
              <w:jc w:val="center"/>
            </w:pPr>
          </w:p>
        </w:tc>
        <w:tc>
          <w:tcPr>
            <w:tcW w:w="1732" w:type="pct"/>
          </w:tcPr>
          <w:p w14:paraId="4BDB2856" w14:textId="77777777" w:rsidR="002F3E78" w:rsidRPr="002943E7" w:rsidRDefault="002F3E78" w:rsidP="00875718">
            <w:pPr>
              <w:jc w:val="both"/>
              <w:rPr>
                <w:b/>
              </w:rPr>
            </w:pPr>
            <w:r w:rsidRPr="002943E7">
              <w:rPr>
                <w:b/>
              </w:rPr>
              <w:lastRenderedPageBreak/>
              <w:t>Не подлежит исполнению в 2 квартале 2022 г.</w:t>
            </w:r>
          </w:p>
          <w:p w14:paraId="31A744C8" w14:textId="77777777" w:rsidR="002F3E78" w:rsidRPr="002943E7" w:rsidRDefault="002F3E78" w:rsidP="00ED706C">
            <w:pPr>
              <w:pStyle w:val="a3"/>
              <w:ind w:firstLine="284"/>
              <w:jc w:val="both"/>
              <w:rPr>
                <w:b w:val="0"/>
                <w:szCs w:val="24"/>
              </w:rPr>
            </w:pPr>
            <w:r w:rsidRPr="002943E7">
              <w:rPr>
                <w:b w:val="0"/>
                <w:szCs w:val="24"/>
              </w:rPr>
              <w:t xml:space="preserve">По итогам 2 квартала 2022 заявлений не </w:t>
            </w:r>
            <w:r w:rsidRPr="002943E7">
              <w:rPr>
                <w:b w:val="0"/>
                <w:szCs w:val="24"/>
              </w:rPr>
              <w:lastRenderedPageBreak/>
              <w:t>поступало.</w:t>
            </w:r>
          </w:p>
        </w:tc>
        <w:tc>
          <w:tcPr>
            <w:tcW w:w="577" w:type="pct"/>
          </w:tcPr>
          <w:p w14:paraId="790688D1" w14:textId="77777777" w:rsidR="002F3E78" w:rsidRPr="002943E7" w:rsidRDefault="002F3E78" w:rsidP="00733E84">
            <w:pPr>
              <w:pStyle w:val="a3"/>
              <w:rPr>
                <w:b w:val="0"/>
                <w:szCs w:val="24"/>
              </w:rPr>
            </w:pPr>
            <w:r w:rsidRPr="002943E7">
              <w:rPr>
                <w:b w:val="0"/>
                <w:szCs w:val="24"/>
              </w:rPr>
              <w:lastRenderedPageBreak/>
              <w:t>-</w:t>
            </w:r>
          </w:p>
        </w:tc>
      </w:tr>
      <w:tr w:rsidR="002F3E78" w:rsidRPr="002943E7" w14:paraId="2418665F" w14:textId="77777777" w:rsidTr="000823F5">
        <w:trPr>
          <w:trHeight w:val="196"/>
        </w:trPr>
        <w:tc>
          <w:tcPr>
            <w:tcW w:w="175" w:type="pct"/>
          </w:tcPr>
          <w:p w14:paraId="5B87BC46" w14:textId="77777777" w:rsidR="002F3E78" w:rsidRPr="002943E7" w:rsidRDefault="002F3E78" w:rsidP="00733E84">
            <w:pPr>
              <w:pStyle w:val="a5"/>
              <w:tabs>
                <w:tab w:val="clear" w:pos="4153"/>
                <w:tab w:val="clear" w:pos="8306"/>
              </w:tabs>
              <w:jc w:val="center"/>
              <w:rPr>
                <w:szCs w:val="24"/>
              </w:rPr>
            </w:pPr>
            <w:r w:rsidRPr="002943E7">
              <w:rPr>
                <w:szCs w:val="24"/>
              </w:rPr>
              <w:lastRenderedPageBreak/>
              <w:t>12</w:t>
            </w:r>
          </w:p>
        </w:tc>
        <w:tc>
          <w:tcPr>
            <w:tcW w:w="1260" w:type="pct"/>
          </w:tcPr>
          <w:p w14:paraId="014EAA3E" w14:textId="77777777" w:rsidR="002F3E78" w:rsidRPr="002943E7" w:rsidRDefault="002F3E78" w:rsidP="00733E84">
            <w:pPr>
              <w:ind w:right="34" w:firstLine="34"/>
              <w:jc w:val="both"/>
              <w:outlineLvl w:val="3"/>
            </w:pPr>
            <w:r w:rsidRPr="002943E7">
              <w:t xml:space="preserve">Подготовка материалов и проведение мероприятий для предоставления </w:t>
            </w:r>
            <w:proofErr w:type="spellStart"/>
            <w:r w:rsidRPr="002943E7">
              <w:t>Минимуществом</w:t>
            </w:r>
            <w:proofErr w:type="spellEnd"/>
            <w:r w:rsidRPr="002943E7">
              <w:t xml:space="preserve"> РС (Я) государственной услуги «Установление сервитута в отношении земельного участка или части (частей) земельного участка, находящегося в собственности РС (Я)»</w:t>
            </w:r>
          </w:p>
        </w:tc>
        <w:tc>
          <w:tcPr>
            <w:tcW w:w="621" w:type="pct"/>
            <w:gridSpan w:val="2"/>
          </w:tcPr>
          <w:p w14:paraId="41E5B3B6" w14:textId="77777777" w:rsidR="002F3E78" w:rsidRPr="002943E7" w:rsidRDefault="002F3E78" w:rsidP="00733E84">
            <w:pPr>
              <w:jc w:val="center"/>
            </w:pPr>
            <w:r w:rsidRPr="002943E7">
              <w:t>постоянно</w:t>
            </w:r>
          </w:p>
        </w:tc>
        <w:tc>
          <w:tcPr>
            <w:tcW w:w="635" w:type="pct"/>
          </w:tcPr>
          <w:p w14:paraId="242C26E2" w14:textId="77777777" w:rsidR="002F3E78" w:rsidRPr="002943E7" w:rsidRDefault="002F3E78" w:rsidP="00733E84">
            <w:pPr>
              <w:pStyle w:val="a3"/>
              <w:rPr>
                <w:b w:val="0"/>
                <w:szCs w:val="24"/>
              </w:rPr>
            </w:pPr>
            <w:r w:rsidRPr="002943E7">
              <w:rPr>
                <w:b w:val="0"/>
                <w:szCs w:val="24"/>
              </w:rPr>
              <w:t>Отдел государственных услуг и регулирования сделок</w:t>
            </w:r>
          </w:p>
          <w:p w14:paraId="4CDC8245" w14:textId="77777777" w:rsidR="002F3E78" w:rsidRPr="002943E7" w:rsidRDefault="002F3E78" w:rsidP="00733E84">
            <w:pPr>
              <w:jc w:val="center"/>
            </w:pPr>
          </w:p>
        </w:tc>
        <w:tc>
          <w:tcPr>
            <w:tcW w:w="1732" w:type="pct"/>
          </w:tcPr>
          <w:p w14:paraId="427E668F" w14:textId="77777777" w:rsidR="002F3E78" w:rsidRPr="002943E7" w:rsidRDefault="002F3E78" w:rsidP="00875718">
            <w:pPr>
              <w:jc w:val="both"/>
              <w:rPr>
                <w:b/>
              </w:rPr>
            </w:pPr>
            <w:r w:rsidRPr="002943E7">
              <w:rPr>
                <w:b/>
              </w:rPr>
              <w:t>Не подлежит исполнению в 2 квартале 2022 г.</w:t>
            </w:r>
          </w:p>
          <w:p w14:paraId="06315F75" w14:textId="77777777" w:rsidR="002F3E78" w:rsidRPr="002943E7" w:rsidRDefault="002F3E78" w:rsidP="008A59B0">
            <w:pPr>
              <w:pStyle w:val="a3"/>
              <w:ind w:firstLine="284"/>
              <w:jc w:val="both"/>
              <w:rPr>
                <w:b w:val="0"/>
                <w:szCs w:val="24"/>
              </w:rPr>
            </w:pPr>
            <w:r w:rsidRPr="002943E7">
              <w:rPr>
                <w:b w:val="0"/>
                <w:szCs w:val="24"/>
              </w:rPr>
              <w:t>По итогам 2 квартала 2022 заявлений не поступало.</w:t>
            </w:r>
          </w:p>
        </w:tc>
        <w:tc>
          <w:tcPr>
            <w:tcW w:w="577" w:type="pct"/>
          </w:tcPr>
          <w:p w14:paraId="2F27C75F" w14:textId="77777777" w:rsidR="002F3E78" w:rsidRPr="002943E7" w:rsidRDefault="002F3E78" w:rsidP="00733E84">
            <w:pPr>
              <w:pStyle w:val="a3"/>
              <w:rPr>
                <w:b w:val="0"/>
                <w:szCs w:val="24"/>
              </w:rPr>
            </w:pPr>
            <w:r w:rsidRPr="002943E7">
              <w:rPr>
                <w:b w:val="0"/>
                <w:szCs w:val="24"/>
              </w:rPr>
              <w:t>-</w:t>
            </w:r>
          </w:p>
        </w:tc>
      </w:tr>
      <w:tr w:rsidR="002F3E78" w:rsidRPr="002943E7" w14:paraId="03D98A3B" w14:textId="77777777" w:rsidTr="000823F5">
        <w:trPr>
          <w:trHeight w:val="196"/>
        </w:trPr>
        <w:tc>
          <w:tcPr>
            <w:tcW w:w="175" w:type="pct"/>
          </w:tcPr>
          <w:p w14:paraId="571C22B4" w14:textId="77777777" w:rsidR="002F3E78" w:rsidRPr="002943E7" w:rsidRDefault="002F3E78" w:rsidP="00733E84">
            <w:pPr>
              <w:pStyle w:val="a5"/>
              <w:tabs>
                <w:tab w:val="clear" w:pos="4153"/>
                <w:tab w:val="clear" w:pos="8306"/>
              </w:tabs>
              <w:jc w:val="center"/>
              <w:rPr>
                <w:szCs w:val="24"/>
              </w:rPr>
            </w:pPr>
            <w:r w:rsidRPr="002943E7">
              <w:rPr>
                <w:szCs w:val="24"/>
              </w:rPr>
              <w:t>13</w:t>
            </w:r>
          </w:p>
        </w:tc>
        <w:tc>
          <w:tcPr>
            <w:tcW w:w="1260" w:type="pct"/>
          </w:tcPr>
          <w:p w14:paraId="6D6C2536" w14:textId="77777777" w:rsidR="002F3E78" w:rsidRPr="002943E7" w:rsidRDefault="002F3E78" w:rsidP="00733E84">
            <w:pPr>
              <w:ind w:right="34" w:firstLine="34"/>
              <w:jc w:val="both"/>
              <w:outlineLvl w:val="3"/>
              <w:rPr>
                <w:bCs/>
              </w:rPr>
            </w:pPr>
            <w:r w:rsidRPr="002943E7">
              <w:t xml:space="preserve">Выполнение в Реестре государственного имущества РС (Я) движений и определение статуса имущества в соответствии с принятыми решениями </w:t>
            </w:r>
            <w:proofErr w:type="spellStart"/>
            <w:r w:rsidRPr="002943E7">
              <w:t>Минимущества</w:t>
            </w:r>
            <w:proofErr w:type="spellEnd"/>
            <w:r w:rsidRPr="002943E7">
              <w:t xml:space="preserve"> РС (Я) по управлению государственным имуществом РС (Я) в части земельных участков</w:t>
            </w:r>
          </w:p>
        </w:tc>
        <w:tc>
          <w:tcPr>
            <w:tcW w:w="621" w:type="pct"/>
            <w:gridSpan w:val="2"/>
          </w:tcPr>
          <w:p w14:paraId="68DC6FF1" w14:textId="77777777" w:rsidR="002F3E78" w:rsidRPr="002943E7" w:rsidRDefault="002F3E78" w:rsidP="00733E84">
            <w:pPr>
              <w:jc w:val="center"/>
            </w:pPr>
            <w:r w:rsidRPr="002943E7">
              <w:t>постоянно</w:t>
            </w:r>
          </w:p>
        </w:tc>
        <w:tc>
          <w:tcPr>
            <w:tcW w:w="635" w:type="pct"/>
          </w:tcPr>
          <w:p w14:paraId="6BBF5CF8" w14:textId="77777777" w:rsidR="002F3E78" w:rsidRPr="002943E7" w:rsidRDefault="002F3E78" w:rsidP="00733E84">
            <w:pPr>
              <w:pStyle w:val="a3"/>
              <w:rPr>
                <w:b w:val="0"/>
                <w:szCs w:val="24"/>
              </w:rPr>
            </w:pPr>
            <w:r w:rsidRPr="002943E7">
              <w:rPr>
                <w:b w:val="0"/>
                <w:szCs w:val="24"/>
              </w:rPr>
              <w:t>Отдел государственных услуг и регулирования сделок</w:t>
            </w:r>
          </w:p>
          <w:p w14:paraId="275E8FEE" w14:textId="77777777" w:rsidR="002F3E78" w:rsidRPr="002943E7" w:rsidRDefault="002F3E78" w:rsidP="00733E84">
            <w:pPr>
              <w:jc w:val="center"/>
            </w:pPr>
          </w:p>
        </w:tc>
        <w:tc>
          <w:tcPr>
            <w:tcW w:w="1732" w:type="pct"/>
          </w:tcPr>
          <w:p w14:paraId="71C45E6C" w14:textId="77777777" w:rsidR="002F3E78" w:rsidRPr="002943E7" w:rsidRDefault="002F3E78" w:rsidP="00875718">
            <w:pPr>
              <w:pStyle w:val="a3"/>
              <w:jc w:val="both"/>
              <w:rPr>
                <w:szCs w:val="24"/>
              </w:rPr>
            </w:pPr>
            <w:r w:rsidRPr="002943E7">
              <w:rPr>
                <w:szCs w:val="24"/>
              </w:rPr>
              <w:t>Исполнено.</w:t>
            </w:r>
          </w:p>
          <w:p w14:paraId="15674195" w14:textId="77777777" w:rsidR="002F3E78" w:rsidRPr="002943E7" w:rsidRDefault="002F3E78" w:rsidP="008A59B0">
            <w:pPr>
              <w:jc w:val="both"/>
            </w:pPr>
            <w:r w:rsidRPr="002943E7">
              <w:t>По итогам 1 полугодия 2022 года на 01.07.2022 г. В РГИ произведено 419 движения, из них во 2 квартале 234:</w:t>
            </w:r>
          </w:p>
          <w:p w14:paraId="354BBDC8" w14:textId="77777777" w:rsidR="002F3E78" w:rsidRPr="002943E7" w:rsidRDefault="002F3E78" w:rsidP="008A59B0">
            <w:pPr>
              <w:jc w:val="both"/>
            </w:pPr>
            <w:r w:rsidRPr="002943E7">
              <w:t>- 71 обременений, 96 постановка на учет, 5 преобразований, 9 снятий с учета, 4 выписки из РГИ, Раздел ЗУ</w:t>
            </w:r>
            <w:r w:rsidRPr="002943E7">
              <w:tab/>
              <w:t>- 1</w:t>
            </w:r>
          </w:p>
          <w:p w14:paraId="35BC7487" w14:textId="77777777" w:rsidR="002F3E78" w:rsidRPr="002943E7" w:rsidRDefault="002F3E78" w:rsidP="008A59B0">
            <w:pPr>
              <w:jc w:val="both"/>
            </w:pPr>
            <w:r w:rsidRPr="002943E7">
              <w:t>Передача в муниципальную собственность - 3</w:t>
            </w:r>
          </w:p>
          <w:p w14:paraId="19CF34D7" w14:textId="77777777" w:rsidR="002F3E78" w:rsidRPr="002943E7" w:rsidRDefault="002F3E78" w:rsidP="008A59B0">
            <w:pPr>
              <w:jc w:val="both"/>
            </w:pPr>
            <w:r w:rsidRPr="002943E7">
              <w:t>Аренда имущества Правообладателя - 30</w:t>
            </w:r>
          </w:p>
          <w:p w14:paraId="3D2ACEC2" w14:textId="77777777" w:rsidR="002F3E78" w:rsidRPr="002943E7" w:rsidRDefault="002F3E78" w:rsidP="008A59B0">
            <w:pPr>
              <w:jc w:val="both"/>
            </w:pPr>
            <w:r w:rsidRPr="002943E7">
              <w:t>Продажа - 2</w:t>
            </w:r>
          </w:p>
          <w:p w14:paraId="2E4ABA3A" w14:textId="77777777" w:rsidR="002F3E78" w:rsidRPr="002943E7" w:rsidRDefault="002F3E78" w:rsidP="008A59B0">
            <w:pPr>
              <w:jc w:val="both"/>
            </w:pPr>
            <w:r w:rsidRPr="002943E7">
              <w:t>Аренда имущества казны - 48</w:t>
            </w:r>
          </w:p>
          <w:p w14:paraId="03D6FD12" w14:textId="77777777" w:rsidR="002F3E78" w:rsidRPr="002943E7" w:rsidRDefault="002F3E78" w:rsidP="008A59B0">
            <w:pPr>
              <w:jc w:val="both"/>
            </w:pPr>
            <w:r w:rsidRPr="002943E7">
              <w:t>Передача в федеральную собственность - 1</w:t>
            </w:r>
          </w:p>
          <w:p w14:paraId="69B73F47" w14:textId="77777777" w:rsidR="002F3E78" w:rsidRPr="002943E7" w:rsidRDefault="002F3E78" w:rsidP="008A59B0">
            <w:pPr>
              <w:jc w:val="both"/>
            </w:pPr>
            <w:r w:rsidRPr="002943E7">
              <w:t>Передача в иную собственность - 1</w:t>
            </w:r>
          </w:p>
          <w:p w14:paraId="36037949" w14:textId="77777777" w:rsidR="002F3E78" w:rsidRPr="002943E7" w:rsidRDefault="002F3E78" w:rsidP="008A59B0">
            <w:pPr>
              <w:jc w:val="both"/>
            </w:pPr>
            <w:r w:rsidRPr="002943E7">
              <w:t>Собственность - 35</w:t>
            </w:r>
          </w:p>
          <w:p w14:paraId="3E50ADFA" w14:textId="77777777" w:rsidR="002F3E78" w:rsidRPr="002943E7" w:rsidRDefault="002F3E78" w:rsidP="008A59B0">
            <w:pPr>
              <w:jc w:val="both"/>
            </w:pPr>
            <w:r w:rsidRPr="002943E7">
              <w:t>Постоянное (бессрочное) пользование - 6</w:t>
            </w:r>
          </w:p>
          <w:p w14:paraId="382F1C19" w14:textId="77777777" w:rsidR="002F3E78" w:rsidRPr="002943E7" w:rsidRDefault="002F3E78" w:rsidP="008A59B0">
            <w:pPr>
              <w:jc w:val="both"/>
            </w:pPr>
            <w:r w:rsidRPr="002943E7">
              <w:t>Приватизация - 1</w:t>
            </w:r>
          </w:p>
          <w:p w14:paraId="0255C17A" w14:textId="77777777" w:rsidR="002F3E78" w:rsidRPr="002943E7" w:rsidRDefault="002F3E78" w:rsidP="008A59B0">
            <w:pPr>
              <w:jc w:val="both"/>
            </w:pPr>
            <w:r w:rsidRPr="002943E7">
              <w:t>Списание - 11</w:t>
            </w:r>
          </w:p>
          <w:p w14:paraId="2EEC295B" w14:textId="77777777" w:rsidR="002F3E78" w:rsidRPr="002943E7" w:rsidRDefault="002F3E78" w:rsidP="008A59B0">
            <w:pPr>
              <w:jc w:val="both"/>
            </w:pPr>
            <w:r w:rsidRPr="002943E7">
              <w:lastRenderedPageBreak/>
              <w:t>Казна (прекращение вещного права с передачей в казну) - 42</w:t>
            </w:r>
          </w:p>
          <w:p w14:paraId="34FB5F34" w14:textId="77777777" w:rsidR="002F3E78" w:rsidRPr="002943E7" w:rsidRDefault="002F3E78" w:rsidP="008A59B0">
            <w:pPr>
              <w:jc w:val="both"/>
            </w:pPr>
            <w:r w:rsidRPr="002943E7">
              <w:t>Безвозмездное пользование Казны - 52</w:t>
            </w:r>
          </w:p>
          <w:p w14:paraId="2A8021E3" w14:textId="77777777" w:rsidR="002F3E78" w:rsidRPr="002943E7" w:rsidRDefault="002F3E78" w:rsidP="008A59B0">
            <w:pPr>
              <w:pStyle w:val="a3"/>
              <w:jc w:val="both"/>
              <w:rPr>
                <w:b w:val="0"/>
                <w:szCs w:val="24"/>
              </w:rPr>
            </w:pPr>
            <w:r w:rsidRPr="002943E7">
              <w:rPr>
                <w:b w:val="0"/>
                <w:szCs w:val="24"/>
              </w:rPr>
              <w:t>Оперативное управление - 1</w:t>
            </w:r>
          </w:p>
        </w:tc>
        <w:tc>
          <w:tcPr>
            <w:tcW w:w="577" w:type="pct"/>
          </w:tcPr>
          <w:p w14:paraId="10A0CCB2" w14:textId="3E3C0A4C" w:rsidR="002F3E78" w:rsidRPr="002943E7" w:rsidRDefault="002F3E78" w:rsidP="00733E84">
            <w:pPr>
              <w:pStyle w:val="a3"/>
              <w:rPr>
                <w:b w:val="0"/>
                <w:szCs w:val="24"/>
              </w:rPr>
            </w:pPr>
            <w:r w:rsidRPr="002943E7">
              <w:rPr>
                <w:b w:val="0"/>
                <w:szCs w:val="24"/>
              </w:rPr>
              <w:lastRenderedPageBreak/>
              <w:t>100</w:t>
            </w:r>
          </w:p>
        </w:tc>
      </w:tr>
      <w:tr w:rsidR="002F3E78" w:rsidRPr="002943E7" w14:paraId="7AFB7BA1" w14:textId="77777777" w:rsidTr="000823F5">
        <w:trPr>
          <w:trHeight w:val="196"/>
        </w:trPr>
        <w:tc>
          <w:tcPr>
            <w:tcW w:w="175" w:type="pct"/>
          </w:tcPr>
          <w:p w14:paraId="4B98AA70" w14:textId="77777777" w:rsidR="002F3E78" w:rsidRPr="002943E7" w:rsidRDefault="002F3E78" w:rsidP="00733E84">
            <w:pPr>
              <w:pStyle w:val="a5"/>
              <w:tabs>
                <w:tab w:val="clear" w:pos="4153"/>
                <w:tab w:val="clear" w:pos="8306"/>
              </w:tabs>
              <w:jc w:val="center"/>
              <w:rPr>
                <w:szCs w:val="24"/>
              </w:rPr>
            </w:pPr>
            <w:r w:rsidRPr="002943E7">
              <w:rPr>
                <w:szCs w:val="24"/>
              </w:rPr>
              <w:lastRenderedPageBreak/>
              <w:t>14</w:t>
            </w:r>
          </w:p>
        </w:tc>
        <w:tc>
          <w:tcPr>
            <w:tcW w:w="1260" w:type="pct"/>
          </w:tcPr>
          <w:p w14:paraId="3ACF5C96" w14:textId="77777777" w:rsidR="002F3E78" w:rsidRPr="002943E7" w:rsidRDefault="002F3E78" w:rsidP="00733E84">
            <w:pPr>
              <w:ind w:right="34" w:firstLine="34"/>
              <w:jc w:val="both"/>
              <w:outlineLvl w:val="3"/>
            </w:pPr>
            <w:r w:rsidRPr="002943E7">
              <w:t>Выдача информации из Реестра государственного имущества РС (Я)</w:t>
            </w:r>
          </w:p>
        </w:tc>
        <w:tc>
          <w:tcPr>
            <w:tcW w:w="621" w:type="pct"/>
            <w:gridSpan w:val="2"/>
          </w:tcPr>
          <w:p w14:paraId="401FAE6C" w14:textId="77777777" w:rsidR="002F3E78" w:rsidRPr="002943E7" w:rsidRDefault="002F3E78" w:rsidP="00733E84">
            <w:pPr>
              <w:jc w:val="center"/>
            </w:pPr>
            <w:r w:rsidRPr="002943E7">
              <w:t>постоянно</w:t>
            </w:r>
          </w:p>
        </w:tc>
        <w:tc>
          <w:tcPr>
            <w:tcW w:w="635" w:type="pct"/>
          </w:tcPr>
          <w:p w14:paraId="1A734D76" w14:textId="77777777" w:rsidR="002F3E78" w:rsidRPr="002943E7" w:rsidRDefault="002F3E78" w:rsidP="00733E84">
            <w:pPr>
              <w:pStyle w:val="a3"/>
              <w:rPr>
                <w:b w:val="0"/>
                <w:szCs w:val="24"/>
              </w:rPr>
            </w:pPr>
            <w:r w:rsidRPr="002943E7">
              <w:rPr>
                <w:b w:val="0"/>
                <w:szCs w:val="24"/>
              </w:rPr>
              <w:t>Отдел государственных услуг и регулирования сделок</w:t>
            </w:r>
          </w:p>
        </w:tc>
        <w:tc>
          <w:tcPr>
            <w:tcW w:w="1732" w:type="pct"/>
          </w:tcPr>
          <w:p w14:paraId="546F74BE" w14:textId="77777777" w:rsidR="002F3E78" w:rsidRPr="002943E7" w:rsidRDefault="002F3E78" w:rsidP="00875718">
            <w:pPr>
              <w:pStyle w:val="a3"/>
              <w:jc w:val="both"/>
              <w:rPr>
                <w:szCs w:val="24"/>
              </w:rPr>
            </w:pPr>
            <w:r w:rsidRPr="002943E7">
              <w:rPr>
                <w:szCs w:val="24"/>
              </w:rPr>
              <w:t>Исполнено.</w:t>
            </w:r>
          </w:p>
          <w:p w14:paraId="52DE84CC" w14:textId="77777777" w:rsidR="002F3E78" w:rsidRPr="002943E7" w:rsidRDefault="002F3E78" w:rsidP="008C7D33">
            <w:pPr>
              <w:pStyle w:val="a3"/>
              <w:ind w:firstLine="284"/>
              <w:jc w:val="both"/>
              <w:rPr>
                <w:b w:val="0"/>
                <w:szCs w:val="24"/>
              </w:rPr>
            </w:pPr>
            <w:r w:rsidRPr="002943E7">
              <w:rPr>
                <w:b w:val="0"/>
                <w:szCs w:val="24"/>
              </w:rPr>
              <w:t>По итогам 1 полугодия 2022 г. на 01.07.2022 поступило 164 заявления, из них 86 во 2 квартале 2022 г., на 1 заявление был направлен отказ в рассмотрении, по 163 заявлениям государственная услуга предоставлена.</w:t>
            </w:r>
          </w:p>
        </w:tc>
        <w:tc>
          <w:tcPr>
            <w:tcW w:w="577" w:type="pct"/>
          </w:tcPr>
          <w:p w14:paraId="3D9975E7" w14:textId="3188DB93" w:rsidR="002F3E78" w:rsidRPr="002943E7" w:rsidRDefault="002F3E78" w:rsidP="00733E84">
            <w:pPr>
              <w:pStyle w:val="a3"/>
              <w:rPr>
                <w:b w:val="0"/>
                <w:szCs w:val="24"/>
              </w:rPr>
            </w:pPr>
            <w:r w:rsidRPr="002943E7">
              <w:rPr>
                <w:b w:val="0"/>
                <w:szCs w:val="24"/>
              </w:rPr>
              <w:t>100</w:t>
            </w:r>
          </w:p>
          <w:p w14:paraId="434CF90F" w14:textId="77777777" w:rsidR="002F3E78" w:rsidRPr="002943E7" w:rsidRDefault="002F3E78" w:rsidP="00733E84">
            <w:pPr>
              <w:pStyle w:val="a3"/>
              <w:rPr>
                <w:b w:val="0"/>
                <w:szCs w:val="24"/>
              </w:rPr>
            </w:pPr>
          </w:p>
        </w:tc>
      </w:tr>
      <w:tr w:rsidR="002F3E78" w:rsidRPr="002943E7" w14:paraId="14CF5A9E" w14:textId="77777777" w:rsidTr="000823F5">
        <w:trPr>
          <w:trHeight w:val="196"/>
        </w:trPr>
        <w:tc>
          <w:tcPr>
            <w:tcW w:w="175" w:type="pct"/>
          </w:tcPr>
          <w:p w14:paraId="1CC2BEC2" w14:textId="77777777" w:rsidR="002F3E78" w:rsidRPr="002943E7" w:rsidRDefault="002F3E78" w:rsidP="00733E84">
            <w:pPr>
              <w:pStyle w:val="a5"/>
              <w:tabs>
                <w:tab w:val="clear" w:pos="4153"/>
                <w:tab w:val="clear" w:pos="8306"/>
              </w:tabs>
              <w:jc w:val="center"/>
              <w:rPr>
                <w:szCs w:val="24"/>
              </w:rPr>
            </w:pPr>
            <w:r w:rsidRPr="002943E7">
              <w:rPr>
                <w:szCs w:val="24"/>
              </w:rPr>
              <w:t>15</w:t>
            </w:r>
          </w:p>
        </w:tc>
        <w:tc>
          <w:tcPr>
            <w:tcW w:w="1260" w:type="pct"/>
          </w:tcPr>
          <w:p w14:paraId="761CE846" w14:textId="77777777" w:rsidR="002F3E78" w:rsidRPr="002943E7" w:rsidRDefault="002F3E78" w:rsidP="00733E84">
            <w:pPr>
              <w:pStyle w:val="a5"/>
              <w:tabs>
                <w:tab w:val="clear" w:pos="4153"/>
                <w:tab w:val="clear" w:pos="8306"/>
              </w:tabs>
              <w:jc w:val="both"/>
              <w:rPr>
                <w:szCs w:val="24"/>
              </w:rPr>
            </w:pPr>
            <w:r w:rsidRPr="002943E7">
              <w:rPr>
                <w:szCs w:val="24"/>
              </w:rPr>
              <w:t>Работа с АО «Федеральная корпорация по развитию малого и среднего предпринимательства»</w:t>
            </w:r>
          </w:p>
        </w:tc>
        <w:tc>
          <w:tcPr>
            <w:tcW w:w="621" w:type="pct"/>
            <w:gridSpan w:val="2"/>
          </w:tcPr>
          <w:p w14:paraId="4E07B06D" w14:textId="77777777" w:rsidR="002F3E78" w:rsidRPr="002943E7" w:rsidRDefault="002F3E78" w:rsidP="00733E84">
            <w:pPr>
              <w:jc w:val="center"/>
            </w:pPr>
            <w:r w:rsidRPr="002943E7">
              <w:t>постоянно</w:t>
            </w:r>
          </w:p>
        </w:tc>
        <w:tc>
          <w:tcPr>
            <w:tcW w:w="635" w:type="pct"/>
          </w:tcPr>
          <w:p w14:paraId="18082E20" w14:textId="77777777" w:rsidR="002F3E78" w:rsidRPr="002943E7" w:rsidRDefault="002F3E78" w:rsidP="00733E84">
            <w:pPr>
              <w:pStyle w:val="a3"/>
              <w:rPr>
                <w:szCs w:val="24"/>
              </w:rPr>
            </w:pPr>
            <w:r w:rsidRPr="002943E7">
              <w:rPr>
                <w:b w:val="0"/>
                <w:szCs w:val="24"/>
              </w:rPr>
              <w:t xml:space="preserve">Отдел государственных услуг и регулирования сделок </w:t>
            </w:r>
          </w:p>
        </w:tc>
        <w:tc>
          <w:tcPr>
            <w:tcW w:w="1732" w:type="pct"/>
          </w:tcPr>
          <w:p w14:paraId="0CDE4404" w14:textId="77777777" w:rsidR="002F3E78" w:rsidRPr="002943E7" w:rsidRDefault="002F3E78" w:rsidP="00875718">
            <w:pPr>
              <w:pStyle w:val="a3"/>
              <w:jc w:val="both"/>
              <w:rPr>
                <w:szCs w:val="24"/>
              </w:rPr>
            </w:pPr>
            <w:r w:rsidRPr="002943E7">
              <w:rPr>
                <w:szCs w:val="24"/>
              </w:rPr>
              <w:t>Исполнено.</w:t>
            </w:r>
          </w:p>
          <w:p w14:paraId="45E3FE62" w14:textId="77777777" w:rsidR="002F3E78" w:rsidRPr="002943E7" w:rsidRDefault="002F3E78" w:rsidP="00AF447D">
            <w:pPr>
              <w:jc w:val="both"/>
            </w:pPr>
            <w:r w:rsidRPr="002943E7">
              <w:t xml:space="preserve">По итогам 1 полугодия 2022 г. на 01.07.2022 отделом государственных услуг и регулирования сделок проведана работа с СМСП </w:t>
            </w:r>
            <w:proofErr w:type="gramStart"/>
            <w:r w:rsidRPr="002943E7">
              <w:t>по</w:t>
            </w:r>
            <w:proofErr w:type="gramEnd"/>
            <w:r w:rsidRPr="002943E7">
              <w:t>:</w:t>
            </w:r>
          </w:p>
          <w:p w14:paraId="56A2C087" w14:textId="77777777" w:rsidR="002F3E78" w:rsidRPr="002943E7" w:rsidRDefault="002F3E78" w:rsidP="00AF447D">
            <w:pPr>
              <w:ind w:left="17"/>
              <w:jc w:val="both"/>
            </w:pPr>
            <w:r w:rsidRPr="002943E7">
              <w:t>1. Внесены сведения в АИС Мониторинг статус на проверке;</w:t>
            </w:r>
          </w:p>
          <w:p w14:paraId="3CC0ED76" w14:textId="77777777" w:rsidR="002F3E78" w:rsidRPr="002943E7" w:rsidRDefault="002F3E78" w:rsidP="00AF447D">
            <w:pPr>
              <w:jc w:val="both"/>
            </w:pPr>
            <w:r w:rsidRPr="002943E7">
              <w:t xml:space="preserve">2. Внесены сведения на сайте </w:t>
            </w:r>
            <w:proofErr w:type="gramStart"/>
            <w:r w:rsidRPr="002943E7">
              <w:t>налоговой</w:t>
            </w:r>
            <w:proofErr w:type="gramEnd"/>
            <w:r w:rsidRPr="002943E7">
              <w:t xml:space="preserve"> по предоставленным поддержкам СМСП;</w:t>
            </w:r>
          </w:p>
          <w:p w14:paraId="5062895B" w14:textId="77777777" w:rsidR="002F3E78" w:rsidRPr="002943E7" w:rsidRDefault="002F3E78" w:rsidP="00AF447D">
            <w:pPr>
              <w:jc w:val="both"/>
            </w:pPr>
            <w:r w:rsidRPr="002943E7">
              <w:t>3. Подготовлены информации на совещаниях СМСП;</w:t>
            </w:r>
          </w:p>
          <w:p w14:paraId="6F3C3874" w14:textId="77777777" w:rsidR="002F3E78" w:rsidRPr="002943E7" w:rsidRDefault="002F3E78" w:rsidP="00AF447D">
            <w:pPr>
              <w:jc w:val="both"/>
            </w:pPr>
            <w:r w:rsidRPr="002943E7">
              <w:t xml:space="preserve">4. Сформирован прогнозный план дополнения перечня </w:t>
            </w:r>
            <w:proofErr w:type="spellStart"/>
            <w:r w:rsidRPr="002943E7">
              <w:t>гос</w:t>
            </w:r>
            <w:proofErr w:type="gramStart"/>
            <w:r w:rsidRPr="002943E7">
              <w:t>.и</w:t>
            </w:r>
            <w:proofErr w:type="gramEnd"/>
            <w:r w:rsidRPr="002943E7">
              <w:t>мущества</w:t>
            </w:r>
            <w:proofErr w:type="spellEnd"/>
            <w:r w:rsidRPr="002943E7">
              <w:t>;</w:t>
            </w:r>
          </w:p>
          <w:p w14:paraId="744EB685" w14:textId="77777777" w:rsidR="002F3E78" w:rsidRPr="002943E7" w:rsidRDefault="002F3E78" w:rsidP="00AF447D">
            <w:pPr>
              <w:jc w:val="both"/>
            </w:pPr>
            <w:r w:rsidRPr="002943E7">
              <w:t xml:space="preserve">5.Сформирован прогнозный план предоставления </w:t>
            </w:r>
            <w:proofErr w:type="spellStart"/>
            <w:r w:rsidRPr="002943E7">
              <w:t>гос</w:t>
            </w:r>
            <w:proofErr w:type="gramStart"/>
            <w:r w:rsidRPr="002943E7">
              <w:t>.и</w:t>
            </w:r>
            <w:proofErr w:type="gramEnd"/>
            <w:r w:rsidRPr="002943E7">
              <w:t>мущества</w:t>
            </w:r>
            <w:proofErr w:type="spellEnd"/>
            <w:r w:rsidRPr="002943E7">
              <w:t xml:space="preserve"> из перечня СМСП.</w:t>
            </w:r>
          </w:p>
          <w:p w14:paraId="0ABCFA3D" w14:textId="77777777" w:rsidR="002F3E78" w:rsidRPr="002943E7" w:rsidRDefault="002F3E78" w:rsidP="00AF447D">
            <w:pPr>
              <w:jc w:val="both"/>
            </w:pPr>
            <w:r w:rsidRPr="002943E7">
              <w:t>6. Размещены 2 аукциона на 2 объекта из перечня СМСП право заключения договора аренды;</w:t>
            </w:r>
          </w:p>
          <w:p w14:paraId="0ED8BB9F" w14:textId="77777777" w:rsidR="002F3E78" w:rsidRPr="002943E7" w:rsidRDefault="002F3E78" w:rsidP="00AF447D">
            <w:pPr>
              <w:pStyle w:val="a3"/>
              <w:jc w:val="both"/>
              <w:rPr>
                <w:b w:val="0"/>
                <w:szCs w:val="24"/>
              </w:rPr>
            </w:pPr>
            <w:r w:rsidRPr="002943E7">
              <w:rPr>
                <w:b w:val="0"/>
                <w:szCs w:val="24"/>
              </w:rPr>
              <w:t>7. Направлены ответы по Контрольным поручениям Главы и Правительства Р</w:t>
            </w:r>
            <w:proofErr w:type="gramStart"/>
            <w:r w:rsidRPr="002943E7">
              <w:rPr>
                <w:b w:val="0"/>
                <w:szCs w:val="24"/>
              </w:rPr>
              <w:t>С(</w:t>
            </w:r>
            <w:proofErr w:type="gramEnd"/>
            <w:r w:rsidRPr="002943E7">
              <w:rPr>
                <w:b w:val="0"/>
                <w:szCs w:val="24"/>
              </w:rPr>
              <w:t>Я).</w:t>
            </w:r>
          </w:p>
        </w:tc>
        <w:tc>
          <w:tcPr>
            <w:tcW w:w="577" w:type="pct"/>
          </w:tcPr>
          <w:p w14:paraId="2BA284DA" w14:textId="72D87F68" w:rsidR="002F3E78" w:rsidRPr="002943E7" w:rsidRDefault="002F3E78" w:rsidP="00733E84">
            <w:pPr>
              <w:pStyle w:val="a3"/>
              <w:rPr>
                <w:b w:val="0"/>
                <w:szCs w:val="24"/>
              </w:rPr>
            </w:pPr>
            <w:r w:rsidRPr="002943E7">
              <w:rPr>
                <w:b w:val="0"/>
                <w:szCs w:val="24"/>
              </w:rPr>
              <w:t xml:space="preserve">100 </w:t>
            </w:r>
          </w:p>
        </w:tc>
      </w:tr>
      <w:tr w:rsidR="002F3E78" w:rsidRPr="002943E7" w14:paraId="4A2C8890" w14:textId="77777777" w:rsidTr="000823F5">
        <w:trPr>
          <w:trHeight w:val="196"/>
        </w:trPr>
        <w:tc>
          <w:tcPr>
            <w:tcW w:w="175" w:type="pct"/>
          </w:tcPr>
          <w:p w14:paraId="71D41472" w14:textId="77777777" w:rsidR="002F3E78" w:rsidRPr="002943E7" w:rsidRDefault="002F3E78" w:rsidP="00733E84">
            <w:pPr>
              <w:pStyle w:val="a5"/>
              <w:tabs>
                <w:tab w:val="clear" w:pos="4153"/>
                <w:tab w:val="clear" w:pos="8306"/>
              </w:tabs>
              <w:jc w:val="center"/>
              <w:rPr>
                <w:szCs w:val="24"/>
              </w:rPr>
            </w:pPr>
            <w:r w:rsidRPr="002943E7">
              <w:rPr>
                <w:szCs w:val="24"/>
              </w:rPr>
              <w:t>16</w:t>
            </w:r>
          </w:p>
        </w:tc>
        <w:tc>
          <w:tcPr>
            <w:tcW w:w="1260" w:type="pct"/>
          </w:tcPr>
          <w:p w14:paraId="70214A54" w14:textId="77777777" w:rsidR="002F3E78" w:rsidRPr="002943E7" w:rsidRDefault="002F3E78" w:rsidP="00733E84">
            <w:pPr>
              <w:pStyle w:val="a5"/>
              <w:tabs>
                <w:tab w:val="clear" w:pos="4153"/>
                <w:tab w:val="clear" w:pos="8306"/>
              </w:tabs>
              <w:jc w:val="both"/>
              <w:rPr>
                <w:szCs w:val="24"/>
              </w:rPr>
            </w:pPr>
            <w:r w:rsidRPr="002943E7">
              <w:rPr>
                <w:szCs w:val="24"/>
              </w:rPr>
              <w:t xml:space="preserve">Работа по заключению договоров безвозмездного пользования и договоров аренды государственного имущества РС (Я), не закрепленного на праве </w:t>
            </w:r>
            <w:r w:rsidRPr="002943E7">
              <w:rPr>
                <w:szCs w:val="24"/>
              </w:rPr>
              <w:lastRenderedPageBreak/>
              <w:t xml:space="preserve">оперативного управления и хозяйственного ведения. </w:t>
            </w:r>
          </w:p>
          <w:p w14:paraId="482D6E87" w14:textId="77777777" w:rsidR="002F3E78" w:rsidRPr="002943E7" w:rsidRDefault="002F3E78" w:rsidP="00733E84">
            <w:pPr>
              <w:pStyle w:val="a5"/>
              <w:tabs>
                <w:tab w:val="clear" w:pos="4153"/>
                <w:tab w:val="clear" w:pos="8306"/>
              </w:tabs>
              <w:jc w:val="both"/>
              <w:rPr>
                <w:szCs w:val="24"/>
              </w:rPr>
            </w:pPr>
            <w:r w:rsidRPr="002943E7">
              <w:rPr>
                <w:szCs w:val="24"/>
              </w:rPr>
              <w:t xml:space="preserve">Ведение реестра арендаторов и пользователей государственного имущества РС (Я). </w:t>
            </w:r>
          </w:p>
          <w:p w14:paraId="11F60E2F" w14:textId="77777777" w:rsidR="002F3E78" w:rsidRPr="002943E7" w:rsidRDefault="002F3E78" w:rsidP="00733E84">
            <w:pPr>
              <w:pStyle w:val="a5"/>
              <w:tabs>
                <w:tab w:val="clear" w:pos="4153"/>
                <w:tab w:val="clear" w:pos="8306"/>
              </w:tabs>
              <w:jc w:val="both"/>
              <w:rPr>
                <w:szCs w:val="24"/>
              </w:rPr>
            </w:pPr>
            <w:r w:rsidRPr="002943E7">
              <w:rPr>
                <w:szCs w:val="24"/>
              </w:rPr>
              <w:t>Постановка на бюджетный учет договоров аренды и безвозмездного пользования, отражение обременений в ИС-РГИ.</w:t>
            </w:r>
          </w:p>
        </w:tc>
        <w:tc>
          <w:tcPr>
            <w:tcW w:w="621" w:type="pct"/>
            <w:gridSpan w:val="2"/>
          </w:tcPr>
          <w:p w14:paraId="278ACC16" w14:textId="77777777" w:rsidR="002F3E78" w:rsidRPr="002943E7" w:rsidRDefault="002F3E78" w:rsidP="00733E84">
            <w:pPr>
              <w:jc w:val="center"/>
            </w:pPr>
            <w:r w:rsidRPr="002943E7">
              <w:lastRenderedPageBreak/>
              <w:t>постоянно</w:t>
            </w:r>
          </w:p>
        </w:tc>
        <w:tc>
          <w:tcPr>
            <w:tcW w:w="635" w:type="pct"/>
          </w:tcPr>
          <w:p w14:paraId="12C42583" w14:textId="77777777" w:rsidR="002F3E78" w:rsidRPr="002943E7" w:rsidRDefault="002F3E78" w:rsidP="00733E84">
            <w:pPr>
              <w:pStyle w:val="a3"/>
              <w:rPr>
                <w:b w:val="0"/>
                <w:szCs w:val="24"/>
              </w:rPr>
            </w:pPr>
            <w:r w:rsidRPr="002943E7">
              <w:rPr>
                <w:b w:val="0"/>
                <w:szCs w:val="24"/>
              </w:rPr>
              <w:t>Отдел государственных услуг и регулирования сделок</w:t>
            </w:r>
          </w:p>
          <w:p w14:paraId="09DFCAF1" w14:textId="77777777" w:rsidR="002F3E78" w:rsidRPr="002943E7" w:rsidRDefault="002F3E78" w:rsidP="00733E84">
            <w:pPr>
              <w:jc w:val="center"/>
            </w:pPr>
          </w:p>
        </w:tc>
        <w:tc>
          <w:tcPr>
            <w:tcW w:w="1732" w:type="pct"/>
          </w:tcPr>
          <w:p w14:paraId="69792370" w14:textId="77777777" w:rsidR="002F3E78" w:rsidRPr="002943E7" w:rsidRDefault="002F3E78" w:rsidP="00875718">
            <w:pPr>
              <w:pStyle w:val="a3"/>
              <w:jc w:val="both"/>
              <w:rPr>
                <w:szCs w:val="24"/>
              </w:rPr>
            </w:pPr>
            <w:r w:rsidRPr="002943E7">
              <w:rPr>
                <w:szCs w:val="24"/>
              </w:rPr>
              <w:lastRenderedPageBreak/>
              <w:t>Исполнено.</w:t>
            </w:r>
          </w:p>
          <w:p w14:paraId="6751801D" w14:textId="77777777" w:rsidR="002F3E78" w:rsidRPr="002943E7" w:rsidRDefault="002F3E78" w:rsidP="008C7D33">
            <w:pPr>
              <w:pStyle w:val="a3"/>
              <w:ind w:firstLine="284"/>
              <w:jc w:val="both"/>
              <w:rPr>
                <w:b w:val="0"/>
                <w:szCs w:val="24"/>
              </w:rPr>
            </w:pPr>
            <w:r w:rsidRPr="002943E7">
              <w:rPr>
                <w:b w:val="0"/>
                <w:szCs w:val="24"/>
              </w:rPr>
              <w:t>По итогам I полугодия 2022 г. на 01.07.2022 направлено 62 проектов договоров БВП, из них во 2-м квартале 45, зарегистрирован</w:t>
            </w:r>
            <w:proofErr w:type="gramStart"/>
            <w:r w:rsidRPr="002943E7">
              <w:rPr>
                <w:b w:val="0"/>
                <w:szCs w:val="24"/>
              </w:rPr>
              <w:t>ы(</w:t>
            </w:r>
            <w:proofErr w:type="gramEnd"/>
            <w:r w:rsidRPr="002943E7">
              <w:rPr>
                <w:b w:val="0"/>
                <w:szCs w:val="24"/>
              </w:rPr>
              <w:t xml:space="preserve">подписаны) договор БВП – 64 </w:t>
            </w:r>
            <w:r w:rsidRPr="002943E7">
              <w:rPr>
                <w:b w:val="0"/>
                <w:szCs w:val="24"/>
              </w:rPr>
              <w:lastRenderedPageBreak/>
              <w:t>(из них 3 договора БВП направленные в конце 2021 года) в работе 1, из них 1 в текущем году. В РГИ произведено 419 движений (обременения).</w:t>
            </w:r>
          </w:p>
        </w:tc>
        <w:tc>
          <w:tcPr>
            <w:tcW w:w="577" w:type="pct"/>
          </w:tcPr>
          <w:p w14:paraId="3CACBF1D" w14:textId="72B9CC96" w:rsidR="002F3E78" w:rsidRPr="002943E7" w:rsidRDefault="002F3E78" w:rsidP="00733E84">
            <w:pPr>
              <w:pStyle w:val="a3"/>
              <w:rPr>
                <w:b w:val="0"/>
                <w:szCs w:val="24"/>
              </w:rPr>
            </w:pPr>
            <w:r w:rsidRPr="002943E7">
              <w:rPr>
                <w:b w:val="0"/>
                <w:szCs w:val="24"/>
              </w:rPr>
              <w:lastRenderedPageBreak/>
              <w:t>100</w:t>
            </w:r>
          </w:p>
        </w:tc>
      </w:tr>
      <w:tr w:rsidR="002F3E78" w:rsidRPr="002943E7" w14:paraId="3C6A3B3D" w14:textId="77777777" w:rsidTr="000823F5">
        <w:trPr>
          <w:trHeight w:val="196"/>
        </w:trPr>
        <w:tc>
          <w:tcPr>
            <w:tcW w:w="175" w:type="pct"/>
          </w:tcPr>
          <w:p w14:paraId="297FCBAA" w14:textId="77777777" w:rsidR="002F3E78" w:rsidRPr="002943E7" w:rsidRDefault="002F3E78" w:rsidP="00733E84">
            <w:pPr>
              <w:pStyle w:val="a5"/>
              <w:tabs>
                <w:tab w:val="clear" w:pos="4153"/>
                <w:tab w:val="clear" w:pos="8306"/>
              </w:tabs>
              <w:jc w:val="center"/>
              <w:rPr>
                <w:szCs w:val="24"/>
              </w:rPr>
            </w:pPr>
            <w:r w:rsidRPr="002943E7">
              <w:rPr>
                <w:szCs w:val="24"/>
              </w:rPr>
              <w:lastRenderedPageBreak/>
              <w:t>17</w:t>
            </w:r>
          </w:p>
        </w:tc>
        <w:tc>
          <w:tcPr>
            <w:tcW w:w="1260" w:type="pct"/>
          </w:tcPr>
          <w:p w14:paraId="26B4F9F3" w14:textId="77777777" w:rsidR="002F3E78" w:rsidRPr="002943E7" w:rsidRDefault="002F3E78" w:rsidP="00733E84">
            <w:pPr>
              <w:pStyle w:val="a5"/>
              <w:tabs>
                <w:tab w:val="clear" w:pos="4153"/>
                <w:tab w:val="clear" w:pos="8306"/>
              </w:tabs>
              <w:jc w:val="both"/>
              <w:rPr>
                <w:szCs w:val="24"/>
              </w:rPr>
            </w:pPr>
            <w:r w:rsidRPr="002943E7">
              <w:rPr>
                <w:szCs w:val="24"/>
              </w:rPr>
              <w:t>Формирование и внесение изменений в Перечень государственного имущества,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w:t>
            </w:r>
          </w:p>
        </w:tc>
        <w:tc>
          <w:tcPr>
            <w:tcW w:w="621" w:type="pct"/>
            <w:gridSpan w:val="2"/>
          </w:tcPr>
          <w:p w14:paraId="07E593CE" w14:textId="77777777" w:rsidR="002F3E78" w:rsidRPr="002943E7" w:rsidRDefault="002F3E78" w:rsidP="00733E84">
            <w:pPr>
              <w:pStyle w:val="a3"/>
              <w:tabs>
                <w:tab w:val="left" w:pos="142"/>
              </w:tabs>
              <w:rPr>
                <w:b w:val="0"/>
                <w:szCs w:val="24"/>
              </w:rPr>
            </w:pPr>
            <w:r w:rsidRPr="002943E7">
              <w:rPr>
                <w:b w:val="0"/>
                <w:szCs w:val="24"/>
              </w:rPr>
              <w:t xml:space="preserve">до </w:t>
            </w:r>
            <w:r w:rsidRPr="002943E7">
              <w:rPr>
                <w:b w:val="0"/>
                <w:szCs w:val="24"/>
                <w:lang w:val="en-US"/>
              </w:rPr>
              <w:t xml:space="preserve">01 </w:t>
            </w:r>
            <w:r w:rsidRPr="002943E7">
              <w:rPr>
                <w:b w:val="0"/>
                <w:szCs w:val="24"/>
              </w:rPr>
              <w:t>ноября 2022 г.</w:t>
            </w:r>
          </w:p>
        </w:tc>
        <w:tc>
          <w:tcPr>
            <w:tcW w:w="635" w:type="pct"/>
          </w:tcPr>
          <w:p w14:paraId="0D6405FA" w14:textId="77777777" w:rsidR="002F3E78" w:rsidRPr="002943E7" w:rsidRDefault="002F3E78" w:rsidP="00733E84">
            <w:pPr>
              <w:pStyle w:val="a3"/>
              <w:rPr>
                <w:b w:val="0"/>
                <w:szCs w:val="24"/>
              </w:rPr>
            </w:pPr>
            <w:r w:rsidRPr="002943E7">
              <w:rPr>
                <w:b w:val="0"/>
                <w:szCs w:val="24"/>
              </w:rPr>
              <w:t>Отдел государственных услуг и регулирования сделок</w:t>
            </w:r>
          </w:p>
        </w:tc>
        <w:tc>
          <w:tcPr>
            <w:tcW w:w="1732" w:type="pct"/>
          </w:tcPr>
          <w:p w14:paraId="51460DE1" w14:textId="77777777" w:rsidR="002F3E78" w:rsidRPr="002943E7" w:rsidRDefault="002F3E78" w:rsidP="00875718">
            <w:pPr>
              <w:pStyle w:val="a3"/>
              <w:jc w:val="both"/>
              <w:rPr>
                <w:szCs w:val="24"/>
              </w:rPr>
            </w:pPr>
            <w:r w:rsidRPr="002943E7">
              <w:rPr>
                <w:szCs w:val="24"/>
              </w:rPr>
              <w:t>Исполнено.</w:t>
            </w:r>
          </w:p>
          <w:p w14:paraId="078F4436" w14:textId="77777777" w:rsidR="002F3E78" w:rsidRPr="002943E7" w:rsidRDefault="002F3E78" w:rsidP="00E50A17">
            <w:pPr>
              <w:pStyle w:val="a3"/>
              <w:ind w:firstLine="304"/>
              <w:jc w:val="both"/>
              <w:rPr>
                <w:b w:val="0"/>
                <w:szCs w:val="24"/>
              </w:rPr>
            </w:pPr>
            <w:r w:rsidRPr="002943E7">
              <w:rPr>
                <w:b w:val="0"/>
                <w:szCs w:val="24"/>
              </w:rPr>
              <w:t>Перечень СМП должен быть утвержден до 01 ноября текущего года.</w:t>
            </w:r>
          </w:p>
          <w:p w14:paraId="1E388C6F" w14:textId="77777777" w:rsidR="002F3E78" w:rsidRPr="002943E7" w:rsidRDefault="002F3E78" w:rsidP="00E50A17">
            <w:pPr>
              <w:pStyle w:val="a3"/>
              <w:ind w:firstLine="304"/>
              <w:jc w:val="both"/>
              <w:rPr>
                <w:b w:val="0"/>
                <w:szCs w:val="24"/>
              </w:rPr>
            </w:pPr>
            <w:r w:rsidRPr="002943E7">
              <w:rPr>
                <w:b w:val="0"/>
                <w:szCs w:val="24"/>
              </w:rPr>
              <w:t xml:space="preserve">По итогам 1 полугодия 2022 года в адрес </w:t>
            </w:r>
            <w:proofErr w:type="spellStart"/>
            <w:r w:rsidRPr="002943E7">
              <w:rPr>
                <w:b w:val="0"/>
                <w:szCs w:val="24"/>
              </w:rPr>
              <w:t>Минпред</w:t>
            </w:r>
            <w:proofErr w:type="spellEnd"/>
            <w:r w:rsidRPr="002943E7">
              <w:rPr>
                <w:b w:val="0"/>
                <w:szCs w:val="24"/>
              </w:rPr>
              <w:t xml:space="preserve"> Р</w:t>
            </w:r>
            <w:proofErr w:type="gramStart"/>
            <w:r w:rsidRPr="002943E7">
              <w:rPr>
                <w:b w:val="0"/>
                <w:szCs w:val="24"/>
              </w:rPr>
              <w:t>С(</w:t>
            </w:r>
            <w:proofErr w:type="gramEnd"/>
            <w:r w:rsidRPr="002943E7">
              <w:rPr>
                <w:b w:val="0"/>
                <w:szCs w:val="24"/>
              </w:rPr>
              <w:t xml:space="preserve">Я) сформирован и направлен прогнозный план дополнения перечня СМСП </w:t>
            </w:r>
            <w:proofErr w:type="spellStart"/>
            <w:r w:rsidRPr="002943E7">
              <w:rPr>
                <w:b w:val="0"/>
                <w:szCs w:val="24"/>
              </w:rPr>
              <w:t>гос.имущества</w:t>
            </w:r>
            <w:proofErr w:type="spellEnd"/>
            <w:r w:rsidRPr="002943E7">
              <w:rPr>
                <w:b w:val="0"/>
                <w:szCs w:val="24"/>
              </w:rPr>
              <w:t xml:space="preserve"> РС(Я), который размещена на сайте АИС Мониторинг;</w:t>
            </w:r>
          </w:p>
          <w:p w14:paraId="7A70365E" w14:textId="77777777" w:rsidR="002F3E78" w:rsidRPr="002943E7" w:rsidRDefault="002F3E78" w:rsidP="00E50A17">
            <w:pPr>
              <w:pStyle w:val="a3"/>
              <w:ind w:firstLine="304"/>
              <w:jc w:val="both"/>
              <w:rPr>
                <w:b w:val="0"/>
                <w:szCs w:val="24"/>
              </w:rPr>
            </w:pPr>
            <w:r w:rsidRPr="002943E7">
              <w:rPr>
                <w:b w:val="0"/>
                <w:szCs w:val="24"/>
              </w:rPr>
              <w:t>1.</w:t>
            </w:r>
            <w:r w:rsidRPr="002943E7">
              <w:rPr>
                <w:b w:val="0"/>
                <w:szCs w:val="24"/>
              </w:rPr>
              <w:tab/>
              <w:t>Составляется предложения из казны Р</w:t>
            </w:r>
            <w:proofErr w:type="gramStart"/>
            <w:r w:rsidRPr="002943E7">
              <w:rPr>
                <w:b w:val="0"/>
                <w:szCs w:val="24"/>
              </w:rPr>
              <w:t>С(</w:t>
            </w:r>
            <w:proofErr w:type="gramEnd"/>
            <w:r w:rsidRPr="002943E7">
              <w:rPr>
                <w:b w:val="0"/>
                <w:szCs w:val="24"/>
              </w:rPr>
              <w:t>Я) для включения в перечень СМСП.</w:t>
            </w:r>
          </w:p>
        </w:tc>
        <w:tc>
          <w:tcPr>
            <w:tcW w:w="577" w:type="pct"/>
          </w:tcPr>
          <w:p w14:paraId="3DE2AF42" w14:textId="2F9B314A" w:rsidR="002F3E78" w:rsidRPr="002943E7" w:rsidRDefault="002F3E78" w:rsidP="00733E84">
            <w:pPr>
              <w:pStyle w:val="a3"/>
              <w:rPr>
                <w:b w:val="0"/>
                <w:szCs w:val="24"/>
              </w:rPr>
            </w:pPr>
            <w:r w:rsidRPr="002943E7">
              <w:rPr>
                <w:b w:val="0"/>
                <w:szCs w:val="24"/>
              </w:rPr>
              <w:t>100</w:t>
            </w:r>
          </w:p>
        </w:tc>
      </w:tr>
      <w:tr w:rsidR="002F3E78" w:rsidRPr="002943E7" w14:paraId="7E7A508D" w14:textId="77777777" w:rsidTr="000823F5">
        <w:trPr>
          <w:trHeight w:val="196"/>
        </w:trPr>
        <w:tc>
          <w:tcPr>
            <w:tcW w:w="175" w:type="pct"/>
          </w:tcPr>
          <w:p w14:paraId="526F58D8" w14:textId="77777777" w:rsidR="002F3E78" w:rsidRPr="002943E7" w:rsidRDefault="002F3E78" w:rsidP="00733E84">
            <w:pPr>
              <w:pStyle w:val="a5"/>
              <w:tabs>
                <w:tab w:val="clear" w:pos="4153"/>
                <w:tab w:val="clear" w:pos="8306"/>
              </w:tabs>
              <w:jc w:val="center"/>
              <w:rPr>
                <w:szCs w:val="24"/>
              </w:rPr>
            </w:pPr>
            <w:r w:rsidRPr="002943E7">
              <w:rPr>
                <w:szCs w:val="24"/>
              </w:rPr>
              <w:t>18</w:t>
            </w:r>
          </w:p>
        </w:tc>
        <w:tc>
          <w:tcPr>
            <w:tcW w:w="1260" w:type="pct"/>
          </w:tcPr>
          <w:p w14:paraId="14B02D77" w14:textId="77777777" w:rsidR="002F3E78" w:rsidRPr="002943E7" w:rsidRDefault="002F3E78" w:rsidP="00733E84">
            <w:pPr>
              <w:pStyle w:val="a5"/>
              <w:tabs>
                <w:tab w:val="clear" w:pos="4153"/>
                <w:tab w:val="clear" w:pos="8306"/>
              </w:tabs>
              <w:jc w:val="both"/>
              <w:rPr>
                <w:szCs w:val="24"/>
              </w:rPr>
            </w:pPr>
            <w:r w:rsidRPr="002943E7">
              <w:rPr>
                <w:szCs w:val="24"/>
              </w:rPr>
              <w:t>Проведение торгов на право заключения договоров аренды государственного имущества РС (Я), включенного в Перечень государственного имущества, предназначенного для предоставления в аренду субъектам малого и среднего предпринимательства и организациям, образующим инфраструктуру их поддержки</w:t>
            </w:r>
          </w:p>
        </w:tc>
        <w:tc>
          <w:tcPr>
            <w:tcW w:w="621" w:type="pct"/>
            <w:gridSpan w:val="2"/>
          </w:tcPr>
          <w:p w14:paraId="45CCDD49" w14:textId="77777777" w:rsidR="002F3E78" w:rsidRPr="002943E7" w:rsidRDefault="002F3E78" w:rsidP="00733E84">
            <w:pPr>
              <w:pStyle w:val="a3"/>
              <w:tabs>
                <w:tab w:val="left" w:pos="142"/>
              </w:tabs>
              <w:rPr>
                <w:b w:val="0"/>
                <w:szCs w:val="24"/>
              </w:rPr>
            </w:pPr>
            <w:r w:rsidRPr="002943E7">
              <w:rPr>
                <w:b w:val="0"/>
                <w:szCs w:val="24"/>
              </w:rPr>
              <w:t>постоянно</w:t>
            </w:r>
          </w:p>
        </w:tc>
        <w:tc>
          <w:tcPr>
            <w:tcW w:w="635" w:type="pct"/>
          </w:tcPr>
          <w:p w14:paraId="5F52160E" w14:textId="77777777" w:rsidR="002F3E78" w:rsidRPr="002943E7" w:rsidRDefault="002F3E78" w:rsidP="00733E84">
            <w:pPr>
              <w:pStyle w:val="a3"/>
              <w:rPr>
                <w:b w:val="0"/>
                <w:szCs w:val="24"/>
              </w:rPr>
            </w:pPr>
            <w:r w:rsidRPr="002943E7">
              <w:rPr>
                <w:b w:val="0"/>
                <w:szCs w:val="24"/>
              </w:rPr>
              <w:t>Отдел государственных услуг и регулирования сделок</w:t>
            </w:r>
          </w:p>
          <w:p w14:paraId="6B24FD70" w14:textId="77777777" w:rsidR="002F3E78" w:rsidRPr="002943E7" w:rsidRDefault="002F3E78" w:rsidP="00733E84">
            <w:pPr>
              <w:jc w:val="center"/>
            </w:pPr>
          </w:p>
        </w:tc>
        <w:tc>
          <w:tcPr>
            <w:tcW w:w="1732" w:type="pct"/>
          </w:tcPr>
          <w:p w14:paraId="051B902D" w14:textId="77777777" w:rsidR="002F3E78" w:rsidRPr="002943E7" w:rsidRDefault="002F3E78" w:rsidP="00875718">
            <w:pPr>
              <w:pStyle w:val="a3"/>
              <w:jc w:val="both"/>
              <w:rPr>
                <w:szCs w:val="24"/>
              </w:rPr>
            </w:pPr>
            <w:r w:rsidRPr="002943E7">
              <w:rPr>
                <w:szCs w:val="24"/>
              </w:rPr>
              <w:t>Исполнено.</w:t>
            </w:r>
          </w:p>
          <w:p w14:paraId="0D76C3C6" w14:textId="77777777" w:rsidR="002F3E78" w:rsidRPr="002943E7" w:rsidRDefault="002F3E78" w:rsidP="00E50A17">
            <w:pPr>
              <w:pStyle w:val="a3"/>
              <w:ind w:firstLine="284"/>
              <w:jc w:val="both"/>
              <w:rPr>
                <w:b w:val="0"/>
                <w:szCs w:val="24"/>
              </w:rPr>
            </w:pPr>
            <w:r w:rsidRPr="002943E7">
              <w:rPr>
                <w:b w:val="0"/>
                <w:szCs w:val="24"/>
              </w:rPr>
              <w:t xml:space="preserve">По итогам 1 полугодия 2022 года, согласно прогнозному плану, направленному </w:t>
            </w:r>
            <w:proofErr w:type="spellStart"/>
            <w:r w:rsidRPr="002943E7">
              <w:rPr>
                <w:b w:val="0"/>
                <w:szCs w:val="24"/>
              </w:rPr>
              <w:t>Минпред</w:t>
            </w:r>
            <w:proofErr w:type="spellEnd"/>
            <w:r w:rsidRPr="002943E7">
              <w:rPr>
                <w:b w:val="0"/>
                <w:szCs w:val="24"/>
              </w:rPr>
              <w:t xml:space="preserve"> Р</w:t>
            </w:r>
            <w:proofErr w:type="gramStart"/>
            <w:r w:rsidRPr="002943E7">
              <w:rPr>
                <w:b w:val="0"/>
                <w:szCs w:val="24"/>
              </w:rPr>
              <w:t>С(</w:t>
            </w:r>
            <w:proofErr w:type="gramEnd"/>
            <w:r w:rsidRPr="002943E7">
              <w:rPr>
                <w:b w:val="0"/>
                <w:szCs w:val="24"/>
              </w:rPr>
              <w:t>Я) подготовлена документация по 12 объектам капитального строительства из перечня СМСП и утверждена по Распоряжению Министерства от 15.03.2022 № Р-641.</w:t>
            </w:r>
          </w:p>
          <w:p w14:paraId="204149F7" w14:textId="77777777" w:rsidR="002F3E78" w:rsidRPr="002943E7" w:rsidRDefault="002F3E78" w:rsidP="00E50A17">
            <w:pPr>
              <w:pStyle w:val="a3"/>
              <w:ind w:firstLine="284"/>
              <w:jc w:val="both"/>
              <w:rPr>
                <w:b w:val="0"/>
                <w:szCs w:val="24"/>
              </w:rPr>
            </w:pPr>
            <w:r w:rsidRPr="002943E7">
              <w:rPr>
                <w:b w:val="0"/>
                <w:szCs w:val="24"/>
              </w:rPr>
              <w:t>По указанному Распоряжению размещен 1 аукцион из 12 в связи с отсутствием фотографий, которые необходимы для размещения извещений, согласно принятым изменениям с 01.01.2022 правил размещения торгов на сайте torgi.gov.ru, аукцион не состоялся, в связи отсутствием заявок.</w:t>
            </w:r>
          </w:p>
          <w:p w14:paraId="03BF43B4" w14:textId="77777777" w:rsidR="002F3E78" w:rsidRPr="002943E7" w:rsidRDefault="002F3E78" w:rsidP="00E50A17">
            <w:pPr>
              <w:pStyle w:val="a3"/>
              <w:ind w:firstLine="284"/>
              <w:jc w:val="both"/>
              <w:rPr>
                <w:b w:val="0"/>
                <w:szCs w:val="24"/>
              </w:rPr>
            </w:pPr>
            <w:r w:rsidRPr="002943E7">
              <w:rPr>
                <w:b w:val="0"/>
                <w:szCs w:val="24"/>
              </w:rPr>
              <w:t xml:space="preserve">Также Распоряжением Министерства от </w:t>
            </w:r>
            <w:r w:rsidRPr="002943E7">
              <w:rPr>
                <w:b w:val="0"/>
                <w:szCs w:val="24"/>
              </w:rPr>
              <w:lastRenderedPageBreak/>
              <w:t>23.06.2022 № Р-1630 утверждена аукционная документация по 1 земельному участку из перечня СМСП и объявлен аукцион, срок подачи заявок до 22.07.022</w:t>
            </w:r>
          </w:p>
        </w:tc>
        <w:tc>
          <w:tcPr>
            <w:tcW w:w="577" w:type="pct"/>
          </w:tcPr>
          <w:p w14:paraId="5B9501FE" w14:textId="031C9869" w:rsidR="002F3E78" w:rsidRPr="002943E7" w:rsidRDefault="002F3E78" w:rsidP="00733E84">
            <w:pPr>
              <w:pStyle w:val="a3"/>
              <w:rPr>
                <w:b w:val="0"/>
                <w:szCs w:val="24"/>
              </w:rPr>
            </w:pPr>
            <w:r w:rsidRPr="002943E7">
              <w:rPr>
                <w:b w:val="0"/>
                <w:szCs w:val="24"/>
              </w:rPr>
              <w:lastRenderedPageBreak/>
              <w:t>100</w:t>
            </w:r>
          </w:p>
        </w:tc>
      </w:tr>
      <w:tr w:rsidR="002F3E78" w:rsidRPr="002943E7" w14:paraId="657ED8B0" w14:textId="77777777" w:rsidTr="000823F5">
        <w:trPr>
          <w:trHeight w:val="196"/>
        </w:trPr>
        <w:tc>
          <w:tcPr>
            <w:tcW w:w="175" w:type="pct"/>
          </w:tcPr>
          <w:p w14:paraId="357124EA" w14:textId="77777777" w:rsidR="002F3E78" w:rsidRPr="002943E7" w:rsidRDefault="002F3E78" w:rsidP="00733E84">
            <w:pPr>
              <w:pStyle w:val="a5"/>
              <w:tabs>
                <w:tab w:val="clear" w:pos="4153"/>
                <w:tab w:val="clear" w:pos="8306"/>
              </w:tabs>
              <w:jc w:val="center"/>
              <w:rPr>
                <w:szCs w:val="24"/>
              </w:rPr>
            </w:pPr>
            <w:r w:rsidRPr="002943E7">
              <w:rPr>
                <w:szCs w:val="24"/>
              </w:rPr>
              <w:lastRenderedPageBreak/>
              <w:t>19</w:t>
            </w:r>
          </w:p>
        </w:tc>
        <w:tc>
          <w:tcPr>
            <w:tcW w:w="1260" w:type="pct"/>
          </w:tcPr>
          <w:p w14:paraId="50A1E9DE" w14:textId="77777777" w:rsidR="002F3E78" w:rsidRPr="002943E7" w:rsidRDefault="002F3E78" w:rsidP="00733E84">
            <w:pPr>
              <w:pStyle w:val="a5"/>
              <w:tabs>
                <w:tab w:val="clear" w:pos="4153"/>
                <w:tab w:val="clear" w:pos="8306"/>
              </w:tabs>
              <w:jc w:val="both"/>
              <w:rPr>
                <w:szCs w:val="24"/>
              </w:rPr>
            </w:pPr>
            <w:r w:rsidRPr="002943E7">
              <w:rPr>
                <w:szCs w:val="24"/>
              </w:rPr>
              <w:t>Подготовка проекта решения об утверждении перечня СМП, его опубликование, внесение сведений в АИС «Мониторинг МСП»</w:t>
            </w:r>
          </w:p>
        </w:tc>
        <w:tc>
          <w:tcPr>
            <w:tcW w:w="621" w:type="pct"/>
            <w:gridSpan w:val="2"/>
          </w:tcPr>
          <w:p w14:paraId="6E95C0B6" w14:textId="77777777" w:rsidR="002F3E78" w:rsidRPr="002943E7" w:rsidRDefault="002F3E78" w:rsidP="00733E84">
            <w:pPr>
              <w:pStyle w:val="a3"/>
              <w:tabs>
                <w:tab w:val="left" w:pos="142"/>
              </w:tabs>
              <w:rPr>
                <w:b w:val="0"/>
                <w:szCs w:val="24"/>
              </w:rPr>
            </w:pPr>
            <w:r w:rsidRPr="002943E7">
              <w:rPr>
                <w:b w:val="0"/>
                <w:szCs w:val="24"/>
              </w:rPr>
              <w:t>постоянно</w:t>
            </w:r>
          </w:p>
        </w:tc>
        <w:tc>
          <w:tcPr>
            <w:tcW w:w="635" w:type="pct"/>
          </w:tcPr>
          <w:p w14:paraId="020F08DF" w14:textId="77777777" w:rsidR="002F3E78" w:rsidRPr="002943E7" w:rsidRDefault="002F3E78" w:rsidP="00733E84">
            <w:pPr>
              <w:pStyle w:val="a3"/>
              <w:rPr>
                <w:b w:val="0"/>
                <w:szCs w:val="24"/>
              </w:rPr>
            </w:pPr>
            <w:r w:rsidRPr="002943E7">
              <w:rPr>
                <w:b w:val="0"/>
                <w:szCs w:val="24"/>
              </w:rPr>
              <w:t>Отдел государственных услуг и регулирования сделок</w:t>
            </w:r>
          </w:p>
        </w:tc>
        <w:tc>
          <w:tcPr>
            <w:tcW w:w="1732" w:type="pct"/>
          </w:tcPr>
          <w:p w14:paraId="15D40524" w14:textId="77777777" w:rsidR="002F3E78" w:rsidRPr="002943E7" w:rsidRDefault="002F3E78" w:rsidP="004B71C3">
            <w:pPr>
              <w:jc w:val="both"/>
              <w:rPr>
                <w:b/>
              </w:rPr>
            </w:pPr>
            <w:r w:rsidRPr="002943E7">
              <w:rPr>
                <w:b/>
              </w:rPr>
              <w:t>Не подлежит исполнению в 2 квартале 2022 г.</w:t>
            </w:r>
          </w:p>
          <w:p w14:paraId="01D5FD6B" w14:textId="77777777" w:rsidR="002F3E78" w:rsidRPr="002943E7" w:rsidRDefault="002F3E78" w:rsidP="00AD21C2">
            <w:pPr>
              <w:pStyle w:val="a3"/>
              <w:ind w:firstLine="284"/>
              <w:jc w:val="both"/>
              <w:rPr>
                <w:b w:val="0"/>
                <w:szCs w:val="24"/>
              </w:rPr>
            </w:pPr>
            <w:r w:rsidRPr="002943E7">
              <w:rPr>
                <w:b w:val="0"/>
                <w:szCs w:val="24"/>
              </w:rPr>
              <w:t>После исполнения пункта 17 плана работы</w:t>
            </w:r>
          </w:p>
        </w:tc>
        <w:tc>
          <w:tcPr>
            <w:tcW w:w="577" w:type="pct"/>
          </w:tcPr>
          <w:p w14:paraId="096792FE" w14:textId="77777777" w:rsidR="002F3E78" w:rsidRPr="002943E7" w:rsidRDefault="002F3E78" w:rsidP="00733E84">
            <w:pPr>
              <w:pStyle w:val="a3"/>
              <w:rPr>
                <w:b w:val="0"/>
                <w:szCs w:val="24"/>
              </w:rPr>
            </w:pPr>
            <w:r w:rsidRPr="002943E7">
              <w:rPr>
                <w:b w:val="0"/>
                <w:szCs w:val="24"/>
              </w:rPr>
              <w:t>-</w:t>
            </w:r>
          </w:p>
        </w:tc>
      </w:tr>
      <w:tr w:rsidR="002F3E78" w:rsidRPr="002943E7" w14:paraId="669052FA" w14:textId="77777777" w:rsidTr="000823F5">
        <w:trPr>
          <w:trHeight w:val="196"/>
        </w:trPr>
        <w:tc>
          <w:tcPr>
            <w:tcW w:w="175" w:type="pct"/>
          </w:tcPr>
          <w:p w14:paraId="4E4BD489" w14:textId="77777777" w:rsidR="002F3E78" w:rsidRPr="002943E7" w:rsidRDefault="002F3E78" w:rsidP="00733E84">
            <w:pPr>
              <w:pStyle w:val="a5"/>
              <w:tabs>
                <w:tab w:val="clear" w:pos="4153"/>
                <w:tab w:val="clear" w:pos="8306"/>
              </w:tabs>
              <w:jc w:val="center"/>
              <w:rPr>
                <w:szCs w:val="24"/>
              </w:rPr>
            </w:pPr>
            <w:r w:rsidRPr="002943E7">
              <w:rPr>
                <w:szCs w:val="24"/>
              </w:rPr>
              <w:t>20</w:t>
            </w:r>
          </w:p>
        </w:tc>
        <w:tc>
          <w:tcPr>
            <w:tcW w:w="1260" w:type="pct"/>
          </w:tcPr>
          <w:p w14:paraId="4E2558F2" w14:textId="77777777" w:rsidR="002F3E78" w:rsidRPr="002943E7" w:rsidRDefault="002F3E78" w:rsidP="008C7D33">
            <w:pPr>
              <w:pStyle w:val="a5"/>
              <w:tabs>
                <w:tab w:val="clear" w:pos="4153"/>
                <w:tab w:val="clear" w:pos="8306"/>
              </w:tabs>
              <w:jc w:val="both"/>
              <w:rPr>
                <w:szCs w:val="24"/>
              </w:rPr>
            </w:pPr>
            <w:r w:rsidRPr="002943E7">
              <w:rPr>
                <w:szCs w:val="24"/>
              </w:rPr>
              <w:t>Рассмотрение заявлений арендаторов – субъектов малого и среднего предпринимательства, на отчуждение в установленном законодательством порядке арендуемого ими государственного имущества РС (Я), в рамках 159-ФЗ.</w:t>
            </w:r>
          </w:p>
        </w:tc>
        <w:tc>
          <w:tcPr>
            <w:tcW w:w="621" w:type="pct"/>
            <w:gridSpan w:val="2"/>
          </w:tcPr>
          <w:p w14:paraId="09D21934" w14:textId="77777777" w:rsidR="002F3E78" w:rsidRPr="002943E7" w:rsidRDefault="002F3E78" w:rsidP="00733E84">
            <w:pPr>
              <w:pStyle w:val="a3"/>
              <w:tabs>
                <w:tab w:val="left" w:pos="142"/>
              </w:tabs>
              <w:rPr>
                <w:b w:val="0"/>
                <w:szCs w:val="24"/>
              </w:rPr>
            </w:pPr>
            <w:r w:rsidRPr="002943E7">
              <w:rPr>
                <w:b w:val="0"/>
                <w:szCs w:val="24"/>
              </w:rPr>
              <w:t>постоянно</w:t>
            </w:r>
          </w:p>
        </w:tc>
        <w:tc>
          <w:tcPr>
            <w:tcW w:w="635" w:type="pct"/>
          </w:tcPr>
          <w:p w14:paraId="5C1D98D6" w14:textId="77777777" w:rsidR="002F3E78" w:rsidRPr="002943E7" w:rsidRDefault="002F3E78" w:rsidP="00733E84">
            <w:pPr>
              <w:pStyle w:val="a3"/>
              <w:rPr>
                <w:b w:val="0"/>
                <w:szCs w:val="24"/>
              </w:rPr>
            </w:pPr>
            <w:r w:rsidRPr="002943E7">
              <w:rPr>
                <w:b w:val="0"/>
                <w:szCs w:val="24"/>
              </w:rPr>
              <w:t>Отдел государственных услуг и регулирования сделок</w:t>
            </w:r>
          </w:p>
          <w:p w14:paraId="767D2560" w14:textId="77777777" w:rsidR="002F3E78" w:rsidRPr="002943E7" w:rsidRDefault="002F3E78" w:rsidP="00733E84">
            <w:pPr>
              <w:jc w:val="center"/>
            </w:pPr>
          </w:p>
        </w:tc>
        <w:tc>
          <w:tcPr>
            <w:tcW w:w="1732" w:type="pct"/>
          </w:tcPr>
          <w:p w14:paraId="3A0FD9B3" w14:textId="77777777" w:rsidR="002F3E78" w:rsidRPr="002943E7" w:rsidRDefault="002F3E78" w:rsidP="004B71C3">
            <w:pPr>
              <w:jc w:val="both"/>
              <w:rPr>
                <w:b/>
              </w:rPr>
            </w:pPr>
            <w:r w:rsidRPr="002943E7">
              <w:rPr>
                <w:b/>
              </w:rPr>
              <w:t>Не подлежит исполнению в 2 квартале 2022 г.</w:t>
            </w:r>
          </w:p>
          <w:p w14:paraId="0D1F6B64" w14:textId="77777777" w:rsidR="002F3E78" w:rsidRPr="002943E7" w:rsidRDefault="002F3E78" w:rsidP="00AD21C2">
            <w:pPr>
              <w:pStyle w:val="a3"/>
              <w:ind w:firstLine="284"/>
              <w:jc w:val="both"/>
              <w:rPr>
                <w:b w:val="0"/>
                <w:szCs w:val="24"/>
              </w:rPr>
            </w:pPr>
            <w:r w:rsidRPr="002943E7">
              <w:rPr>
                <w:b w:val="0"/>
                <w:szCs w:val="24"/>
              </w:rPr>
              <w:t>По итогам 2 квартала 2022 заявлений не поступало.</w:t>
            </w:r>
          </w:p>
        </w:tc>
        <w:tc>
          <w:tcPr>
            <w:tcW w:w="577" w:type="pct"/>
          </w:tcPr>
          <w:p w14:paraId="09679A1F" w14:textId="77777777" w:rsidR="002F3E78" w:rsidRPr="002943E7" w:rsidRDefault="002F3E78" w:rsidP="00733E84">
            <w:pPr>
              <w:pStyle w:val="a3"/>
              <w:rPr>
                <w:b w:val="0"/>
                <w:szCs w:val="24"/>
              </w:rPr>
            </w:pPr>
            <w:r w:rsidRPr="002943E7">
              <w:rPr>
                <w:b w:val="0"/>
                <w:szCs w:val="24"/>
              </w:rPr>
              <w:t>-</w:t>
            </w:r>
          </w:p>
        </w:tc>
      </w:tr>
      <w:tr w:rsidR="002F3E78" w:rsidRPr="002943E7" w14:paraId="36E4BEA0" w14:textId="77777777" w:rsidTr="000823F5">
        <w:trPr>
          <w:trHeight w:val="196"/>
        </w:trPr>
        <w:tc>
          <w:tcPr>
            <w:tcW w:w="175" w:type="pct"/>
          </w:tcPr>
          <w:p w14:paraId="49CC381B" w14:textId="77777777" w:rsidR="002F3E78" w:rsidRPr="002943E7" w:rsidRDefault="002F3E78" w:rsidP="00733E84">
            <w:pPr>
              <w:pStyle w:val="a5"/>
              <w:tabs>
                <w:tab w:val="clear" w:pos="4153"/>
                <w:tab w:val="clear" w:pos="8306"/>
              </w:tabs>
              <w:jc w:val="center"/>
              <w:rPr>
                <w:szCs w:val="24"/>
              </w:rPr>
            </w:pPr>
            <w:r w:rsidRPr="002943E7">
              <w:rPr>
                <w:szCs w:val="24"/>
              </w:rPr>
              <w:t>21</w:t>
            </w:r>
          </w:p>
        </w:tc>
        <w:tc>
          <w:tcPr>
            <w:tcW w:w="1260" w:type="pct"/>
          </w:tcPr>
          <w:p w14:paraId="3A91443E" w14:textId="77777777" w:rsidR="002F3E78" w:rsidRPr="002943E7" w:rsidRDefault="002F3E78" w:rsidP="00733E84">
            <w:pPr>
              <w:jc w:val="both"/>
            </w:pPr>
            <w:r w:rsidRPr="002943E7">
              <w:t>Подготовка квартального и годового отчета по предоставлению государственных услуг</w:t>
            </w:r>
          </w:p>
        </w:tc>
        <w:tc>
          <w:tcPr>
            <w:tcW w:w="621" w:type="pct"/>
            <w:gridSpan w:val="2"/>
          </w:tcPr>
          <w:p w14:paraId="71F3CF98" w14:textId="77777777" w:rsidR="002F3E78" w:rsidRPr="002943E7" w:rsidRDefault="002F3E78" w:rsidP="00733E84">
            <w:pPr>
              <w:jc w:val="center"/>
            </w:pPr>
            <w:r w:rsidRPr="002943E7">
              <w:t>ежеквартально</w:t>
            </w:r>
          </w:p>
        </w:tc>
        <w:tc>
          <w:tcPr>
            <w:tcW w:w="635" w:type="pct"/>
          </w:tcPr>
          <w:p w14:paraId="316FE897" w14:textId="77777777" w:rsidR="002F3E78" w:rsidRPr="002943E7" w:rsidRDefault="002F3E78" w:rsidP="00733E84">
            <w:pPr>
              <w:pStyle w:val="a3"/>
              <w:rPr>
                <w:b w:val="0"/>
                <w:szCs w:val="24"/>
              </w:rPr>
            </w:pPr>
            <w:r w:rsidRPr="002943E7">
              <w:rPr>
                <w:b w:val="0"/>
                <w:szCs w:val="24"/>
              </w:rPr>
              <w:t>Отдел государственных услуг и регулирования сделок</w:t>
            </w:r>
          </w:p>
        </w:tc>
        <w:tc>
          <w:tcPr>
            <w:tcW w:w="1732" w:type="pct"/>
          </w:tcPr>
          <w:p w14:paraId="2D3AB1C3" w14:textId="77777777" w:rsidR="002F3E78" w:rsidRPr="002943E7" w:rsidRDefault="002F3E78" w:rsidP="004B71C3">
            <w:pPr>
              <w:pStyle w:val="a3"/>
              <w:jc w:val="both"/>
              <w:rPr>
                <w:szCs w:val="24"/>
              </w:rPr>
            </w:pPr>
            <w:r w:rsidRPr="002943E7">
              <w:rPr>
                <w:szCs w:val="24"/>
              </w:rPr>
              <w:t>Исполнено.</w:t>
            </w:r>
          </w:p>
          <w:p w14:paraId="3FC25590" w14:textId="77777777" w:rsidR="002F3E78" w:rsidRPr="002943E7" w:rsidRDefault="002F3E78" w:rsidP="00803F62">
            <w:pPr>
              <w:pStyle w:val="a3"/>
              <w:ind w:firstLine="284"/>
              <w:jc w:val="both"/>
              <w:rPr>
                <w:b w:val="0"/>
                <w:szCs w:val="24"/>
              </w:rPr>
            </w:pPr>
            <w:r w:rsidRPr="002943E7">
              <w:rPr>
                <w:b w:val="0"/>
                <w:szCs w:val="24"/>
              </w:rPr>
              <w:t>По итогам 1 полугодия 2022 служебной запиской от 08.07.2022 № 262 направлены заполненные таблицы и отчет по итогам 1 полугодия в адрес Департамента развития и Департамента по земельной политике, Департамента по имущественному комплексу.</w:t>
            </w:r>
          </w:p>
        </w:tc>
        <w:tc>
          <w:tcPr>
            <w:tcW w:w="577" w:type="pct"/>
          </w:tcPr>
          <w:p w14:paraId="1D595958" w14:textId="551B514D" w:rsidR="002F3E78" w:rsidRPr="002943E7" w:rsidRDefault="002F3E78" w:rsidP="00733E84">
            <w:pPr>
              <w:pStyle w:val="a3"/>
              <w:rPr>
                <w:b w:val="0"/>
                <w:szCs w:val="24"/>
              </w:rPr>
            </w:pPr>
            <w:r w:rsidRPr="002943E7">
              <w:rPr>
                <w:b w:val="0"/>
                <w:szCs w:val="24"/>
              </w:rPr>
              <w:t xml:space="preserve">100 </w:t>
            </w:r>
          </w:p>
          <w:p w14:paraId="07C54B41" w14:textId="77777777" w:rsidR="002F3E78" w:rsidRPr="002943E7" w:rsidRDefault="002F3E78" w:rsidP="00733E84">
            <w:pPr>
              <w:pStyle w:val="a3"/>
              <w:rPr>
                <w:b w:val="0"/>
                <w:szCs w:val="24"/>
              </w:rPr>
            </w:pPr>
          </w:p>
        </w:tc>
      </w:tr>
      <w:tr w:rsidR="002F3E78" w:rsidRPr="002943E7" w14:paraId="2AE908B9" w14:textId="77777777" w:rsidTr="000823F5">
        <w:trPr>
          <w:trHeight w:val="388"/>
        </w:trPr>
        <w:tc>
          <w:tcPr>
            <w:tcW w:w="5000" w:type="pct"/>
            <w:gridSpan w:val="7"/>
          </w:tcPr>
          <w:p w14:paraId="0071DAF1" w14:textId="77777777" w:rsidR="002F3E78" w:rsidRPr="002943E7" w:rsidRDefault="002F3E78" w:rsidP="00733E84">
            <w:pPr>
              <w:pStyle w:val="a5"/>
              <w:numPr>
                <w:ilvl w:val="1"/>
                <w:numId w:val="13"/>
              </w:numPr>
              <w:tabs>
                <w:tab w:val="clear" w:pos="4153"/>
                <w:tab w:val="clear" w:pos="8306"/>
              </w:tabs>
              <w:jc w:val="center"/>
              <w:rPr>
                <w:b/>
                <w:szCs w:val="24"/>
              </w:rPr>
            </w:pPr>
            <w:r w:rsidRPr="002943E7">
              <w:rPr>
                <w:b/>
                <w:szCs w:val="24"/>
              </w:rPr>
              <w:t xml:space="preserve"> Контроль, мониторинг, отчеты</w:t>
            </w:r>
          </w:p>
        </w:tc>
      </w:tr>
      <w:tr w:rsidR="002F3E78" w:rsidRPr="002943E7" w14:paraId="311EB527" w14:textId="77777777" w:rsidTr="000823F5">
        <w:trPr>
          <w:trHeight w:val="196"/>
        </w:trPr>
        <w:tc>
          <w:tcPr>
            <w:tcW w:w="175" w:type="pct"/>
          </w:tcPr>
          <w:p w14:paraId="49006B63" w14:textId="77777777" w:rsidR="002F3E78" w:rsidRPr="002943E7" w:rsidRDefault="002F3E78" w:rsidP="00733E84">
            <w:pPr>
              <w:pStyle w:val="a5"/>
              <w:tabs>
                <w:tab w:val="clear" w:pos="4153"/>
                <w:tab w:val="clear" w:pos="8306"/>
              </w:tabs>
              <w:jc w:val="center"/>
              <w:rPr>
                <w:szCs w:val="24"/>
              </w:rPr>
            </w:pPr>
            <w:r w:rsidRPr="002943E7">
              <w:rPr>
                <w:szCs w:val="24"/>
              </w:rPr>
              <w:t>1</w:t>
            </w:r>
          </w:p>
        </w:tc>
        <w:tc>
          <w:tcPr>
            <w:tcW w:w="1260" w:type="pct"/>
          </w:tcPr>
          <w:p w14:paraId="30249390" w14:textId="77777777" w:rsidR="002F3E78" w:rsidRPr="002943E7" w:rsidRDefault="002F3E78" w:rsidP="00733E84">
            <w:pPr>
              <w:pStyle w:val="a5"/>
              <w:tabs>
                <w:tab w:val="clear" w:pos="4153"/>
                <w:tab w:val="clear" w:pos="8306"/>
              </w:tabs>
              <w:jc w:val="both"/>
              <w:rPr>
                <w:szCs w:val="24"/>
              </w:rPr>
            </w:pPr>
            <w:r w:rsidRPr="002943E7">
              <w:rPr>
                <w:szCs w:val="24"/>
              </w:rPr>
              <w:t xml:space="preserve">Мониторинг и </w:t>
            </w:r>
            <w:proofErr w:type="gramStart"/>
            <w:r w:rsidRPr="002943E7">
              <w:rPr>
                <w:szCs w:val="24"/>
              </w:rPr>
              <w:t>контроль за</w:t>
            </w:r>
            <w:proofErr w:type="gramEnd"/>
            <w:r w:rsidRPr="002943E7">
              <w:rPr>
                <w:szCs w:val="24"/>
              </w:rPr>
              <w:t xml:space="preserve"> внесением данных в ИС «Эффективность» в соответствии с постановлением Правительства РС (Я) от 24.03.2008 года № 112 «О новых редакциях Регламента работы балансовых комиссий министерств и ведомств РС (Я) и Регламента работы балансовых комиссий министерств и ведомств </w:t>
            </w:r>
            <w:r w:rsidRPr="002943E7">
              <w:rPr>
                <w:szCs w:val="24"/>
              </w:rPr>
              <w:lastRenderedPageBreak/>
              <w:t>РС (Я) по работе с государственными учреждениями».</w:t>
            </w:r>
          </w:p>
        </w:tc>
        <w:tc>
          <w:tcPr>
            <w:tcW w:w="621" w:type="pct"/>
            <w:gridSpan w:val="2"/>
          </w:tcPr>
          <w:p w14:paraId="063DCE56" w14:textId="77777777" w:rsidR="002F3E78" w:rsidRPr="002943E7" w:rsidRDefault="002F3E78" w:rsidP="00E27EF8">
            <w:pPr>
              <w:jc w:val="center"/>
            </w:pPr>
            <w:r w:rsidRPr="002943E7">
              <w:lastRenderedPageBreak/>
              <w:t>в соответствии с установленными сроками</w:t>
            </w:r>
          </w:p>
        </w:tc>
        <w:tc>
          <w:tcPr>
            <w:tcW w:w="635" w:type="pct"/>
          </w:tcPr>
          <w:p w14:paraId="0C21769D" w14:textId="77777777" w:rsidR="002F3E78" w:rsidRPr="002943E7" w:rsidRDefault="002F3E78" w:rsidP="00E27EF8">
            <w:pPr>
              <w:jc w:val="center"/>
            </w:pPr>
            <w:r w:rsidRPr="002943E7">
              <w:t xml:space="preserve">Отдел контроля и анализа ФХД </w:t>
            </w:r>
          </w:p>
          <w:p w14:paraId="7AD00F71" w14:textId="77777777" w:rsidR="002F3E78" w:rsidRPr="002943E7" w:rsidRDefault="002F3E78" w:rsidP="00E27EF8">
            <w:pPr>
              <w:jc w:val="center"/>
            </w:pPr>
            <w:r w:rsidRPr="002943E7">
              <w:t xml:space="preserve">совместно с </w:t>
            </w:r>
          </w:p>
          <w:p w14:paraId="1AED5AEA" w14:textId="77777777" w:rsidR="002F3E78" w:rsidRPr="002943E7" w:rsidRDefault="002F3E78" w:rsidP="00E27EF8">
            <w:pPr>
              <w:jc w:val="center"/>
            </w:pPr>
          </w:p>
          <w:p w14:paraId="1EC57609" w14:textId="77777777" w:rsidR="002F3E78" w:rsidRPr="002943E7" w:rsidRDefault="002F3E78" w:rsidP="00E27EF8">
            <w:pPr>
              <w:jc w:val="center"/>
            </w:pPr>
          </w:p>
          <w:p w14:paraId="184E057F" w14:textId="77777777" w:rsidR="002F3E78" w:rsidRPr="002943E7" w:rsidRDefault="002F3E78" w:rsidP="00E27EF8">
            <w:pPr>
              <w:jc w:val="center"/>
            </w:pPr>
          </w:p>
          <w:p w14:paraId="0435A4E5" w14:textId="77777777" w:rsidR="002F3E78" w:rsidRPr="002943E7" w:rsidRDefault="002F3E78" w:rsidP="00E27EF8">
            <w:pPr>
              <w:jc w:val="center"/>
            </w:pPr>
          </w:p>
          <w:p w14:paraId="19038ACF" w14:textId="77777777" w:rsidR="002F3E78" w:rsidRPr="002943E7" w:rsidRDefault="002F3E78" w:rsidP="00E27EF8">
            <w:pPr>
              <w:jc w:val="center"/>
            </w:pPr>
          </w:p>
          <w:p w14:paraId="37F0E1B8" w14:textId="77777777" w:rsidR="002F3E78" w:rsidRPr="002943E7" w:rsidRDefault="002F3E78" w:rsidP="00E27EF8">
            <w:pPr>
              <w:jc w:val="center"/>
            </w:pPr>
          </w:p>
          <w:p w14:paraId="2F10245D" w14:textId="77777777" w:rsidR="002F3E78" w:rsidRPr="002943E7" w:rsidRDefault="002F3E78" w:rsidP="00E27EF8">
            <w:pPr>
              <w:jc w:val="center"/>
            </w:pPr>
          </w:p>
          <w:p w14:paraId="194FD96E" w14:textId="77777777" w:rsidR="002F3E78" w:rsidRPr="002943E7" w:rsidRDefault="002F3E78" w:rsidP="00E27EF8">
            <w:pPr>
              <w:jc w:val="center"/>
            </w:pPr>
          </w:p>
          <w:p w14:paraId="27551C0A" w14:textId="77777777" w:rsidR="002F3E78" w:rsidRPr="002943E7" w:rsidRDefault="002F3E78" w:rsidP="00E27EF8">
            <w:pPr>
              <w:jc w:val="center"/>
            </w:pPr>
          </w:p>
          <w:p w14:paraId="072185A0" w14:textId="77777777" w:rsidR="002F3E78" w:rsidRPr="002943E7" w:rsidRDefault="002F3E78" w:rsidP="00E27EF8">
            <w:pPr>
              <w:jc w:val="center"/>
            </w:pPr>
            <w:r w:rsidRPr="002943E7">
              <w:t>Отделом по работе с субъектами государственного сектора</w:t>
            </w:r>
          </w:p>
        </w:tc>
        <w:tc>
          <w:tcPr>
            <w:tcW w:w="1732" w:type="pct"/>
          </w:tcPr>
          <w:p w14:paraId="2C10045F" w14:textId="77777777" w:rsidR="002F3E78" w:rsidRPr="002943E7" w:rsidRDefault="002F3E78" w:rsidP="00E27EF8">
            <w:pPr>
              <w:pStyle w:val="a5"/>
              <w:tabs>
                <w:tab w:val="clear" w:pos="4153"/>
                <w:tab w:val="clear" w:pos="8306"/>
              </w:tabs>
              <w:jc w:val="both"/>
              <w:rPr>
                <w:b/>
                <w:szCs w:val="24"/>
              </w:rPr>
            </w:pPr>
            <w:r w:rsidRPr="002943E7">
              <w:rPr>
                <w:b/>
                <w:szCs w:val="24"/>
              </w:rPr>
              <w:lastRenderedPageBreak/>
              <w:t>Исполнено.</w:t>
            </w:r>
          </w:p>
          <w:p w14:paraId="7D8481A8" w14:textId="77777777" w:rsidR="002F3E78" w:rsidRPr="002943E7" w:rsidRDefault="002F3E78" w:rsidP="00CC0C2A">
            <w:pPr>
              <w:pStyle w:val="a5"/>
              <w:numPr>
                <w:ilvl w:val="0"/>
                <w:numId w:val="30"/>
              </w:numPr>
              <w:tabs>
                <w:tab w:val="clear" w:pos="4153"/>
                <w:tab w:val="clear" w:pos="8306"/>
              </w:tabs>
              <w:ind w:left="16" w:firstLine="0"/>
              <w:jc w:val="both"/>
              <w:rPr>
                <w:szCs w:val="24"/>
              </w:rPr>
            </w:pPr>
            <w:r w:rsidRPr="002943E7">
              <w:rPr>
                <w:szCs w:val="24"/>
              </w:rPr>
              <w:t>С хозяйствующими субъектами проводится консультационная работа по заполнению форм отчетности.</w:t>
            </w:r>
          </w:p>
          <w:p w14:paraId="5F6EFF5E" w14:textId="77777777" w:rsidR="002F3E78" w:rsidRPr="002943E7" w:rsidRDefault="002F3E78" w:rsidP="00CC0C2A">
            <w:pPr>
              <w:pStyle w:val="a5"/>
              <w:numPr>
                <w:ilvl w:val="0"/>
                <w:numId w:val="30"/>
              </w:numPr>
              <w:tabs>
                <w:tab w:val="clear" w:pos="4153"/>
                <w:tab w:val="clear" w:pos="8306"/>
              </w:tabs>
              <w:ind w:left="16" w:firstLine="0"/>
              <w:jc w:val="both"/>
              <w:rPr>
                <w:szCs w:val="24"/>
              </w:rPr>
            </w:pPr>
            <w:r w:rsidRPr="002943E7">
              <w:rPr>
                <w:szCs w:val="24"/>
              </w:rPr>
              <w:t xml:space="preserve">Информация о количестве проведенных заседаний балансовых комиссий отраслевых министерств и ведомств РС (Я) по рассмотрению итогов деятельности подведомственных государственных учреждений в 2021 г. и финансовые показатели 2021 г. собраны </w:t>
            </w:r>
            <w:r w:rsidRPr="002943E7">
              <w:rPr>
                <w:szCs w:val="24"/>
              </w:rPr>
              <w:lastRenderedPageBreak/>
              <w:t>вручную, так как ИС «Эффективность» на сегодняшний день не модернизирована.</w:t>
            </w:r>
          </w:p>
          <w:p w14:paraId="4047A45F" w14:textId="07880082" w:rsidR="002F3E78" w:rsidRPr="002943E7" w:rsidRDefault="002F3E78" w:rsidP="00525753">
            <w:pPr>
              <w:pStyle w:val="a5"/>
              <w:numPr>
                <w:ilvl w:val="0"/>
                <w:numId w:val="30"/>
              </w:numPr>
              <w:tabs>
                <w:tab w:val="clear" w:pos="4153"/>
                <w:tab w:val="clear" w:pos="8306"/>
              </w:tabs>
              <w:ind w:left="0"/>
              <w:jc w:val="both"/>
              <w:rPr>
                <w:szCs w:val="24"/>
              </w:rPr>
            </w:pPr>
            <w:r w:rsidRPr="002943E7">
              <w:rPr>
                <w:szCs w:val="24"/>
              </w:rPr>
              <w:t>3. С хозяйствующими субъектами проводится консультационная работа по заполнению форм отчетности.</w:t>
            </w:r>
          </w:p>
        </w:tc>
        <w:tc>
          <w:tcPr>
            <w:tcW w:w="577" w:type="pct"/>
          </w:tcPr>
          <w:p w14:paraId="1779A795" w14:textId="77777777" w:rsidR="002F3E78" w:rsidRPr="002943E7" w:rsidRDefault="002F3E78" w:rsidP="00E27EF8">
            <w:pPr>
              <w:jc w:val="center"/>
            </w:pPr>
            <w:r w:rsidRPr="002943E7">
              <w:lastRenderedPageBreak/>
              <w:t>100</w:t>
            </w:r>
          </w:p>
        </w:tc>
      </w:tr>
      <w:tr w:rsidR="002F3E78" w:rsidRPr="002943E7" w14:paraId="0FD14D46" w14:textId="77777777" w:rsidTr="000823F5">
        <w:trPr>
          <w:trHeight w:val="196"/>
        </w:trPr>
        <w:tc>
          <w:tcPr>
            <w:tcW w:w="175" w:type="pct"/>
          </w:tcPr>
          <w:p w14:paraId="02187196" w14:textId="77777777" w:rsidR="002F3E78" w:rsidRPr="002943E7" w:rsidRDefault="002F3E78" w:rsidP="00733E84">
            <w:pPr>
              <w:pStyle w:val="a5"/>
              <w:tabs>
                <w:tab w:val="clear" w:pos="4153"/>
                <w:tab w:val="clear" w:pos="8306"/>
              </w:tabs>
              <w:jc w:val="center"/>
              <w:rPr>
                <w:szCs w:val="24"/>
              </w:rPr>
            </w:pPr>
            <w:r w:rsidRPr="002943E7">
              <w:rPr>
                <w:szCs w:val="24"/>
              </w:rPr>
              <w:lastRenderedPageBreak/>
              <w:t>2</w:t>
            </w:r>
          </w:p>
        </w:tc>
        <w:tc>
          <w:tcPr>
            <w:tcW w:w="1260" w:type="pct"/>
          </w:tcPr>
          <w:p w14:paraId="7ECA47DA" w14:textId="77777777" w:rsidR="002F3E78" w:rsidRPr="002943E7" w:rsidRDefault="002F3E78" w:rsidP="00733E84">
            <w:pPr>
              <w:pStyle w:val="a5"/>
              <w:tabs>
                <w:tab w:val="clear" w:pos="4153"/>
                <w:tab w:val="clear" w:pos="8306"/>
              </w:tabs>
              <w:jc w:val="both"/>
              <w:rPr>
                <w:bCs/>
                <w:szCs w:val="24"/>
              </w:rPr>
            </w:pPr>
            <w:r w:rsidRPr="002943E7">
              <w:rPr>
                <w:szCs w:val="24"/>
              </w:rPr>
              <w:t xml:space="preserve">Мониторинг и контроль за внесением данных в ИС «Эффективность» в соответствии с постановлением Правительства РС (Я) от 30 июля 2012г. №322 «О критериях </w:t>
            </w:r>
            <w:proofErr w:type="gramStart"/>
            <w:r w:rsidRPr="002943E7">
              <w:rPr>
                <w:szCs w:val="24"/>
              </w:rPr>
              <w:t>оценки эффективности использования объектов государственного имущества</w:t>
            </w:r>
            <w:proofErr w:type="gramEnd"/>
            <w:r w:rsidRPr="002943E7">
              <w:rPr>
                <w:szCs w:val="24"/>
              </w:rPr>
              <w:t xml:space="preserve"> государственными учреждениями, государственными унитарными и казенными предприятиями РС (Я)»</w:t>
            </w:r>
          </w:p>
        </w:tc>
        <w:tc>
          <w:tcPr>
            <w:tcW w:w="621" w:type="pct"/>
            <w:gridSpan w:val="2"/>
          </w:tcPr>
          <w:p w14:paraId="31337786" w14:textId="77777777" w:rsidR="002F3E78" w:rsidRPr="002943E7" w:rsidRDefault="002F3E78" w:rsidP="00E27EF8">
            <w:pPr>
              <w:jc w:val="center"/>
            </w:pPr>
            <w:r w:rsidRPr="002943E7">
              <w:t>в соответствии с установленными сроками</w:t>
            </w:r>
          </w:p>
        </w:tc>
        <w:tc>
          <w:tcPr>
            <w:tcW w:w="635" w:type="pct"/>
          </w:tcPr>
          <w:p w14:paraId="1E7D2DDE" w14:textId="77777777" w:rsidR="002F3E78" w:rsidRPr="002943E7" w:rsidRDefault="002F3E78" w:rsidP="00E27EF8">
            <w:pPr>
              <w:jc w:val="center"/>
            </w:pPr>
            <w:r w:rsidRPr="002943E7">
              <w:t xml:space="preserve">Отдел контроля и анализа ФХД </w:t>
            </w:r>
          </w:p>
          <w:p w14:paraId="43555D7D" w14:textId="77777777" w:rsidR="002F3E78" w:rsidRPr="002943E7" w:rsidRDefault="002F3E78" w:rsidP="00E27EF8">
            <w:pPr>
              <w:jc w:val="center"/>
            </w:pPr>
            <w:r w:rsidRPr="002943E7">
              <w:t xml:space="preserve">совместно с </w:t>
            </w:r>
          </w:p>
          <w:p w14:paraId="3CF054F5" w14:textId="77777777" w:rsidR="002F3E78" w:rsidRPr="002943E7" w:rsidRDefault="002F3E78" w:rsidP="00E27EF8">
            <w:pPr>
              <w:jc w:val="center"/>
            </w:pPr>
          </w:p>
          <w:p w14:paraId="6AF81EF5" w14:textId="77777777" w:rsidR="002F3E78" w:rsidRPr="002943E7" w:rsidRDefault="002F3E78" w:rsidP="00E27EF8">
            <w:pPr>
              <w:jc w:val="center"/>
            </w:pPr>
          </w:p>
          <w:p w14:paraId="4BC882AE" w14:textId="77777777" w:rsidR="002F3E78" w:rsidRPr="002943E7" w:rsidRDefault="002F3E78" w:rsidP="00E27EF8">
            <w:pPr>
              <w:jc w:val="center"/>
            </w:pPr>
          </w:p>
          <w:p w14:paraId="664A39C8" w14:textId="77777777" w:rsidR="002F3E78" w:rsidRPr="002943E7" w:rsidRDefault="002F3E78" w:rsidP="00E27EF8">
            <w:pPr>
              <w:jc w:val="center"/>
            </w:pPr>
          </w:p>
          <w:p w14:paraId="48978F10" w14:textId="77777777" w:rsidR="002F3E78" w:rsidRPr="002943E7" w:rsidRDefault="002F3E78" w:rsidP="00E27EF8">
            <w:pPr>
              <w:jc w:val="center"/>
            </w:pPr>
          </w:p>
          <w:p w14:paraId="795837BE" w14:textId="77777777" w:rsidR="002F3E78" w:rsidRPr="002943E7" w:rsidRDefault="002F3E78" w:rsidP="00E27EF8">
            <w:pPr>
              <w:jc w:val="center"/>
            </w:pPr>
          </w:p>
          <w:p w14:paraId="485F798C" w14:textId="77777777" w:rsidR="002F3E78" w:rsidRPr="002943E7" w:rsidRDefault="002F3E78" w:rsidP="00E27EF8">
            <w:pPr>
              <w:jc w:val="center"/>
            </w:pPr>
          </w:p>
          <w:p w14:paraId="11C6BDB7" w14:textId="77777777" w:rsidR="002F3E78" w:rsidRPr="002943E7" w:rsidRDefault="002F3E78" w:rsidP="00E27EF8">
            <w:pPr>
              <w:jc w:val="center"/>
            </w:pPr>
          </w:p>
          <w:p w14:paraId="1068BE65" w14:textId="77777777" w:rsidR="002F3E78" w:rsidRPr="002943E7" w:rsidRDefault="002F3E78" w:rsidP="00E27EF8">
            <w:pPr>
              <w:jc w:val="center"/>
            </w:pPr>
          </w:p>
          <w:p w14:paraId="1D5CE2EA" w14:textId="77777777" w:rsidR="002F3E78" w:rsidRPr="002943E7" w:rsidRDefault="002F3E78" w:rsidP="00E27EF8">
            <w:pPr>
              <w:jc w:val="center"/>
            </w:pPr>
          </w:p>
          <w:p w14:paraId="0F79E3A8" w14:textId="77777777" w:rsidR="002F3E78" w:rsidRPr="002943E7" w:rsidRDefault="002F3E78" w:rsidP="00E27EF8">
            <w:pPr>
              <w:jc w:val="center"/>
            </w:pPr>
            <w:r w:rsidRPr="002943E7">
              <w:t>Отделом по работе с субъектами государственного сектора</w:t>
            </w:r>
          </w:p>
        </w:tc>
        <w:tc>
          <w:tcPr>
            <w:tcW w:w="1732" w:type="pct"/>
          </w:tcPr>
          <w:p w14:paraId="521F63CB" w14:textId="77777777" w:rsidR="002F3E78" w:rsidRPr="002943E7" w:rsidRDefault="002F3E78" w:rsidP="00E27EF8">
            <w:pPr>
              <w:pStyle w:val="a5"/>
              <w:tabs>
                <w:tab w:val="clear" w:pos="4153"/>
                <w:tab w:val="clear" w:pos="8306"/>
              </w:tabs>
              <w:jc w:val="both"/>
              <w:rPr>
                <w:b/>
                <w:szCs w:val="24"/>
              </w:rPr>
            </w:pPr>
            <w:r w:rsidRPr="002943E7">
              <w:rPr>
                <w:b/>
                <w:szCs w:val="24"/>
              </w:rPr>
              <w:t>Исполнено.</w:t>
            </w:r>
          </w:p>
          <w:p w14:paraId="194452B1" w14:textId="77777777" w:rsidR="002F3E78" w:rsidRPr="002943E7" w:rsidRDefault="002F3E78" w:rsidP="00E27EF8">
            <w:pPr>
              <w:jc w:val="both"/>
            </w:pPr>
            <w:r w:rsidRPr="002943E7">
              <w:t>1. С субъектами госсектора экономики проводится консультационная работа по заполнению форм отчетности.</w:t>
            </w:r>
          </w:p>
          <w:p w14:paraId="6D251203" w14:textId="77777777" w:rsidR="002F3E78" w:rsidRPr="002943E7" w:rsidRDefault="002F3E78" w:rsidP="00E27EF8">
            <w:pPr>
              <w:jc w:val="both"/>
            </w:pPr>
            <w:r w:rsidRPr="002943E7">
              <w:t>2.Направлено повторное письмо «О формировании отчетных данных ИС «Эффективность» по постановлению Правительства РС (Я) от 30 июля 2012г. №322 от 14.06.2022 №545/1794 в адрес ИОГВ.</w:t>
            </w:r>
          </w:p>
          <w:p w14:paraId="4230E265" w14:textId="77777777" w:rsidR="002F3E78" w:rsidRPr="002943E7" w:rsidRDefault="002F3E78" w:rsidP="00E27EF8">
            <w:pPr>
              <w:jc w:val="both"/>
            </w:pPr>
            <w:r w:rsidRPr="002943E7">
              <w:t>3.Еженедельно формируется информация по внесению и утверждению отчетных данных в ИС «Эффективность» и направляется в Отдел по работе с субъектами государственного сектора.</w:t>
            </w:r>
          </w:p>
          <w:p w14:paraId="686A0658" w14:textId="07883261" w:rsidR="002F3E78" w:rsidRPr="002943E7" w:rsidRDefault="002F3E78" w:rsidP="00E27EF8">
            <w:pPr>
              <w:jc w:val="both"/>
            </w:pPr>
            <w:r w:rsidRPr="002943E7">
              <w:t>4.Проведена проверка данных, введенных в ИС «Эффективность», с данными в РГИ Р</w:t>
            </w:r>
            <w:proofErr w:type="gramStart"/>
            <w:r w:rsidRPr="002943E7">
              <w:t>С(</w:t>
            </w:r>
            <w:proofErr w:type="gramEnd"/>
            <w:r w:rsidRPr="002943E7">
              <w:t>Я) по государственным учреждениям. При выявлении разногласий, отчетные данные отправлены на доработку.</w:t>
            </w:r>
          </w:p>
        </w:tc>
        <w:tc>
          <w:tcPr>
            <w:tcW w:w="577" w:type="pct"/>
          </w:tcPr>
          <w:p w14:paraId="46824D03" w14:textId="77777777" w:rsidR="002F3E78" w:rsidRPr="002943E7" w:rsidRDefault="002F3E78" w:rsidP="00E27EF8">
            <w:pPr>
              <w:jc w:val="center"/>
            </w:pPr>
            <w:r w:rsidRPr="002943E7">
              <w:t>100</w:t>
            </w:r>
          </w:p>
        </w:tc>
      </w:tr>
      <w:tr w:rsidR="002F3E78" w:rsidRPr="002943E7" w14:paraId="4FC5D0A1" w14:textId="77777777" w:rsidTr="000823F5">
        <w:trPr>
          <w:trHeight w:val="196"/>
        </w:trPr>
        <w:tc>
          <w:tcPr>
            <w:tcW w:w="175" w:type="pct"/>
          </w:tcPr>
          <w:p w14:paraId="6B8E4075" w14:textId="77777777" w:rsidR="002F3E78" w:rsidRPr="002943E7" w:rsidRDefault="002F3E78" w:rsidP="00733E84">
            <w:pPr>
              <w:pStyle w:val="a5"/>
              <w:tabs>
                <w:tab w:val="clear" w:pos="4153"/>
                <w:tab w:val="clear" w:pos="8306"/>
              </w:tabs>
              <w:jc w:val="center"/>
              <w:rPr>
                <w:szCs w:val="24"/>
              </w:rPr>
            </w:pPr>
            <w:r w:rsidRPr="002943E7">
              <w:rPr>
                <w:szCs w:val="24"/>
              </w:rPr>
              <w:t>3</w:t>
            </w:r>
          </w:p>
        </w:tc>
        <w:tc>
          <w:tcPr>
            <w:tcW w:w="1260" w:type="pct"/>
          </w:tcPr>
          <w:p w14:paraId="4B4BB407" w14:textId="77777777" w:rsidR="002F3E78" w:rsidRPr="002943E7" w:rsidRDefault="002F3E78" w:rsidP="00733E84">
            <w:pPr>
              <w:pStyle w:val="a5"/>
              <w:tabs>
                <w:tab w:val="clear" w:pos="4153"/>
                <w:tab w:val="clear" w:pos="8306"/>
              </w:tabs>
              <w:jc w:val="both"/>
              <w:rPr>
                <w:szCs w:val="24"/>
              </w:rPr>
            </w:pPr>
            <w:r w:rsidRPr="002943E7">
              <w:rPr>
                <w:szCs w:val="24"/>
              </w:rPr>
              <w:t xml:space="preserve">Формирование аналитической записки и осуществление сводного мониторинга и </w:t>
            </w:r>
            <w:proofErr w:type="gramStart"/>
            <w:r w:rsidRPr="002943E7">
              <w:rPr>
                <w:szCs w:val="24"/>
              </w:rPr>
              <w:t>контроля за</w:t>
            </w:r>
            <w:proofErr w:type="gramEnd"/>
            <w:r w:rsidRPr="002943E7">
              <w:rPr>
                <w:szCs w:val="24"/>
              </w:rPr>
              <w:t xml:space="preserve"> эффективностью финансово-хозяйственной деятельности организаций государственного сектора экономики и использованием ими государственного имущества</w:t>
            </w:r>
          </w:p>
        </w:tc>
        <w:tc>
          <w:tcPr>
            <w:tcW w:w="621" w:type="pct"/>
            <w:gridSpan w:val="2"/>
          </w:tcPr>
          <w:p w14:paraId="32463D32" w14:textId="77777777" w:rsidR="002F3E78" w:rsidRPr="002943E7" w:rsidRDefault="002F3E78" w:rsidP="00E27EF8">
            <w:pPr>
              <w:jc w:val="center"/>
            </w:pPr>
            <w:r w:rsidRPr="002943E7">
              <w:t>в течение года</w:t>
            </w:r>
          </w:p>
        </w:tc>
        <w:tc>
          <w:tcPr>
            <w:tcW w:w="635" w:type="pct"/>
          </w:tcPr>
          <w:p w14:paraId="4BA67A09" w14:textId="77777777" w:rsidR="002F3E78" w:rsidRPr="002943E7" w:rsidRDefault="002F3E78" w:rsidP="00E27EF8">
            <w:pPr>
              <w:jc w:val="center"/>
            </w:pPr>
            <w:r w:rsidRPr="002943E7">
              <w:t xml:space="preserve">Отдел контроля и анализа ФХД </w:t>
            </w:r>
          </w:p>
          <w:p w14:paraId="4CA48110" w14:textId="77777777" w:rsidR="002F3E78" w:rsidRPr="002943E7" w:rsidRDefault="002F3E78" w:rsidP="00E27EF8">
            <w:pPr>
              <w:jc w:val="center"/>
            </w:pPr>
            <w:r w:rsidRPr="002943E7">
              <w:t>совместно с Отделом по работе с субъектами государственного сектора</w:t>
            </w:r>
          </w:p>
        </w:tc>
        <w:tc>
          <w:tcPr>
            <w:tcW w:w="1732" w:type="pct"/>
          </w:tcPr>
          <w:p w14:paraId="5DF81BD3" w14:textId="77777777" w:rsidR="002F3E78" w:rsidRPr="002943E7" w:rsidRDefault="002F3E78" w:rsidP="00E27EF8">
            <w:pPr>
              <w:jc w:val="both"/>
              <w:rPr>
                <w:b/>
              </w:rPr>
            </w:pPr>
            <w:r w:rsidRPr="002943E7">
              <w:rPr>
                <w:b/>
              </w:rPr>
              <w:t>Исполнено.</w:t>
            </w:r>
          </w:p>
          <w:p w14:paraId="125065C4" w14:textId="77777777" w:rsidR="002F3E78" w:rsidRPr="002943E7" w:rsidRDefault="002F3E78" w:rsidP="00E27EF8">
            <w:pPr>
              <w:jc w:val="both"/>
            </w:pPr>
            <w:r w:rsidRPr="002943E7">
              <w:t>В адрес заместителя министра имущественных и земельных отношений Р</w:t>
            </w:r>
            <w:proofErr w:type="gramStart"/>
            <w:r w:rsidRPr="002943E7">
              <w:t>С(</w:t>
            </w:r>
            <w:proofErr w:type="gramEnd"/>
            <w:r w:rsidRPr="002943E7">
              <w:t>Я) Е.К. Мироновой служебной запиской от 03.06.2022г.  №545/1715 направлена аналитическая записка о ФХД субъектов госсектора экономики, включая рассмотрение их деятельности на заседании балансовых комиссий отраслевых министерств и ведомств РС (Я) за 2021 год.</w:t>
            </w:r>
          </w:p>
        </w:tc>
        <w:tc>
          <w:tcPr>
            <w:tcW w:w="577" w:type="pct"/>
          </w:tcPr>
          <w:p w14:paraId="315CCA33" w14:textId="77777777" w:rsidR="002F3E78" w:rsidRPr="002943E7" w:rsidRDefault="002F3E78" w:rsidP="00E27EF8">
            <w:pPr>
              <w:jc w:val="center"/>
            </w:pPr>
            <w:r w:rsidRPr="002943E7">
              <w:t>100</w:t>
            </w:r>
          </w:p>
        </w:tc>
      </w:tr>
      <w:tr w:rsidR="002F3E78" w:rsidRPr="002943E7" w14:paraId="07B4268A" w14:textId="77777777" w:rsidTr="000823F5">
        <w:trPr>
          <w:trHeight w:val="196"/>
        </w:trPr>
        <w:tc>
          <w:tcPr>
            <w:tcW w:w="175" w:type="pct"/>
          </w:tcPr>
          <w:p w14:paraId="72E1A2FA" w14:textId="77777777" w:rsidR="002F3E78" w:rsidRPr="002943E7" w:rsidRDefault="002F3E78" w:rsidP="00733E84">
            <w:pPr>
              <w:pStyle w:val="a5"/>
              <w:tabs>
                <w:tab w:val="clear" w:pos="4153"/>
                <w:tab w:val="clear" w:pos="8306"/>
              </w:tabs>
              <w:jc w:val="center"/>
              <w:rPr>
                <w:szCs w:val="24"/>
              </w:rPr>
            </w:pPr>
            <w:r w:rsidRPr="002943E7">
              <w:rPr>
                <w:szCs w:val="24"/>
              </w:rPr>
              <w:t>4</w:t>
            </w:r>
          </w:p>
        </w:tc>
        <w:tc>
          <w:tcPr>
            <w:tcW w:w="1260" w:type="pct"/>
          </w:tcPr>
          <w:p w14:paraId="55363FA3" w14:textId="77777777" w:rsidR="002F3E78" w:rsidRPr="002943E7" w:rsidRDefault="002F3E78" w:rsidP="00733E84">
            <w:pPr>
              <w:pStyle w:val="a5"/>
              <w:tabs>
                <w:tab w:val="clear" w:pos="4153"/>
                <w:tab w:val="clear" w:pos="8306"/>
              </w:tabs>
              <w:jc w:val="both"/>
              <w:rPr>
                <w:szCs w:val="24"/>
              </w:rPr>
            </w:pPr>
            <w:r w:rsidRPr="002943E7">
              <w:rPr>
                <w:szCs w:val="24"/>
              </w:rPr>
              <w:t xml:space="preserve">Осуществление сбора, </w:t>
            </w:r>
            <w:r w:rsidRPr="002943E7">
              <w:rPr>
                <w:szCs w:val="24"/>
              </w:rPr>
              <w:lastRenderedPageBreak/>
              <w:t xml:space="preserve">мониторинга и формирования сводной информации, необходимой </w:t>
            </w:r>
            <w:proofErr w:type="gramStart"/>
            <w:r w:rsidRPr="002943E7">
              <w:rPr>
                <w:szCs w:val="24"/>
              </w:rPr>
              <w:t>для</w:t>
            </w:r>
            <w:proofErr w:type="gramEnd"/>
            <w:r w:rsidRPr="002943E7">
              <w:rPr>
                <w:szCs w:val="24"/>
              </w:rPr>
              <w:t>:</w:t>
            </w:r>
          </w:p>
          <w:p w14:paraId="1D3442EF" w14:textId="77777777" w:rsidR="002F3E78" w:rsidRPr="002943E7" w:rsidRDefault="002F3E78" w:rsidP="00733E84">
            <w:pPr>
              <w:pStyle w:val="a5"/>
              <w:tabs>
                <w:tab w:val="clear" w:pos="4153"/>
                <w:tab w:val="clear" w:pos="8306"/>
              </w:tabs>
              <w:jc w:val="both"/>
              <w:rPr>
                <w:szCs w:val="24"/>
              </w:rPr>
            </w:pPr>
            <w:r w:rsidRPr="002943E7">
              <w:rPr>
                <w:szCs w:val="24"/>
              </w:rPr>
              <w:t>- установления кредитного рейтинга РС (Я), в том числе: MPA «</w:t>
            </w:r>
            <w:proofErr w:type="spellStart"/>
            <w:r w:rsidRPr="002943E7">
              <w:rPr>
                <w:szCs w:val="24"/>
              </w:rPr>
              <w:t>Fitch</w:t>
            </w:r>
            <w:proofErr w:type="spellEnd"/>
            <w:r w:rsidRPr="002943E7">
              <w:rPr>
                <w:szCs w:val="24"/>
              </w:rPr>
              <w:t xml:space="preserve"> </w:t>
            </w:r>
            <w:proofErr w:type="spellStart"/>
            <w:r w:rsidRPr="002943E7">
              <w:rPr>
                <w:szCs w:val="24"/>
              </w:rPr>
              <w:t>ratings</w:t>
            </w:r>
            <w:proofErr w:type="spellEnd"/>
            <w:r w:rsidRPr="002943E7">
              <w:rPr>
                <w:szCs w:val="24"/>
              </w:rPr>
              <w:t>», МР</w:t>
            </w:r>
            <w:proofErr w:type="gramStart"/>
            <w:r w:rsidRPr="002943E7">
              <w:rPr>
                <w:szCs w:val="24"/>
              </w:rPr>
              <w:t>A</w:t>
            </w:r>
            <w:proofErr w:type="gramEnd"/>
            <w:r w:rsidRPr="002943E7">
              <w:rPr>
                <w:szCs w:val="24"/>
              </w:rPr>
              <w:t xml:space="preserve"> «АКРА»;</w:t>
            </w:r>
          </w:p>
          <w:p w14:paraId="78F881D2" w14:textId="77777777" w:rsidR="002F3E78" w:rsidRPr="002943E7" w:rsidRDefault="002F3E78" w:rsidP="00733E84">
            <w:pPr>
              <w:pStyle w:val="a5"/>
              <w:tabs>
                <w:tab w:val="clear" w:pos="4153"/>
                <w:tab w:val="clear" w:pos="8306"/>
              </w:tabs>
              <w:jc w:val="both"/>
              <w:rPr>
                <w:szCs w:val="24"/>
              </w:rPr>
            </w:pPr>
            <w:r w:rsidRPr="002943E7">
              <w:rPr>
                <w:szCs w:val="24"/>
              </w:rPr>
              <w:t>- анализа финансово-хозяйственной деятельности, включая анализа убыточных субъектов государственного сектора экономики РС (Я).</w:t>
            </w:r>
          </w:p>
        </w:tc>
        <w:tc>
          <w:tcPr>
            <w:tcW w:w="621" w:type="pct"/>
            <w:gridSpan w:val="2"/>
          </w:tcPr>
          <w:p w14:paraId="70993B90" w14:textId="77777777" w:rsidR="002F3E78" w:rsidRPr="002943E7" w:rsidRDefault="002F3E78" w:rsidP="00E27EF8">
            <w:pPr>
              <w:jc w:val="center"/>
            </w:pPr>
            <w:r w:rsidRPr="002943E7">
              <w:lastRenderedPageBreak/>
              <w:t xml:space="preserve">в соответствии </w:t>
            </w:r>
            <w:r w:rsidRPr="002943E7">
              <w:lastRenderedPageBreak/>
              <w:t>с запросами</w:t>
            </w:r>
          </w:p>
        </w:tc>
        <w:tc>
          <w:tcPr>
            <w:tcW w:w="635" w:type="pct"/>
          </w:tcPr>
          <w:p w14:paraId="418F0144" w14:textId="77777777" w:rsidR="002F3E78" w:rsidRPr="002943E7" w:rsidRDefault="002F3E78" w:rsidP="00E27EF8">
            <w:pPr>
              <w:jc w:val="center"/>
            </w:pPr>
            <w:r w:rsidRPr="002943E7">
              <w:lastRenderedPageBreak/>
              <w:t xml:space="preserve">Отдел контроля </w:t>
            </w:r>
            <w:r w:rsidRPr="002943E7">
              <w:lastRenderedPageBreak/>
              <w:t>и анализа ФХД</w:t>
            </w:r>
          </w:p>
          <w:p w14:paraId="26307495" w14:textId="77777777" w:rsidR="002F3E78" w:rsidRPr="002943E7" w:rsidRDefault="002F3E78" w:rsidP="00E27EF8">
            <w:pPr>
              <w:jc w:val="center"/>
            </w:pPr>
          </w:p>
        </w:tc>
        <w:tc>
          <w:tcPr>
            <w:tcW w:w="1732" w:type="pct"/>
          </w:tcPr>
          <w:p w14:paraId="2BF53AAB" w14:textId="7F534BD4" w:rsidR="002F3E78" w:rsidRPr="002943E7" w:rsidRDefault="002F3E78" w:rsidP="00E27EF8">
            <w:pPr>
              <w:jc w:val="both"/>
              <w:rPr>
                <w:b/>
              </w:rPr>
            </w:pPr>
            <w:r w:rsidRPr="002943E7">
              <w:rPr>
                <w:b/>
              </w:rPr>
              <w:lastRenderedPageBreak/>
              <w:t>Не подлежит исполнению</w:t>
            </w:r>
            <w:r w:rsidRPr="002943E7">
              <w:t xml:space="preserve"> </w:t>
            </w:r>
            <w:r w:rsidRPr="002943E7">
              <w:rPr>
                <w:b/>
              </w:rPr>
              <w:t>во 2 квартале 2022г.</w:t>
            </w:r>
          </w:p>
          <w:p w14:paraId="79D870FC" w14:textId="77777777" w:rsidR="002F3E78" w:rsidRPr="002943E7" w:rsidRDefault="002F3E78" w:rsidP="00E27EF8">
            <w:pPr>
              <w:jc w:val="both"/>
            </w:pPr>
            <w:r w:rsidRPr="002943E7">
              <w:lastRenderedPageBreak/>
              <w:t>Отсутствовала необходимость. Информация направлена в 1 квартале 2022г.</w:t>
            </w:r>
          </w:p>
        </w:tc>
        <w:tc>
          <w:tcPr>
            <w:tcW w:w="577" w:type="pct"/>
          </w:tcPr>
          <w:p w14:paraId="7F735C98" w14:textId="77777777" w:rsidR="002F3E78" w:rsidRPr="002943E7" w:rsidRDefault="002F3E78" w:rsidP="00E27EF8">
            <w:pPr>
              <w:jc w:val="center"/>
            </w:pPr>
            <w:r w:rsidRPr="002943E7">
              <w:lastRenderedPageBreak/>
              <w:t>-</w:t>
            </w:r>
          </w:p>
        </w:tc>
      </w:tr>
      <w:tr w:rsidR="002F3E78" w:rsidRPr="002943E7" w14:paraId="1BD7E58E" w14:textId="77777777" w:rsidTr="000823F5">
        <w:trPr>
          <w:trHeight w:val="196"/>
        </w:trPr>
        <w:tc>
          <w:tcPr>
            <w:tcW w:w="175" w:type="pct"/>
          </w:tcPr>
          <w:p w14:paraId="25371E3A" w14:textId="77777777" w:rsidR="002F3E78" w:rsidRPr="002943E7" w:rsidRDefault="002F3E78" w:rsidP="00733E84">
            <w:pPr>
              <w:pStyle w:val="a5"/>
              <w:tabs>
                <w:tab w:val="clear" w:pos="4153"/>
                <w:tab w:val="clear" w:pos="8306"/>
              </w:tabs>
              <w:jc w:val="center"/>
              <w:rPr>
                <w:szCs w:val="24"/>
              </w:rPr>
            </w:pPr>
            <w:r w:rsidRPr="002943E7">
              <w:rPr>
                <w:szCs w:val="24"/>
              </w:rPr>
              <w:lastRenderedPageBreak/>
              <w:t>5</w:t>
            </w:r>
          </w:p>
        </w:tc>
        <w:tc>
          <w:tcPr>
            <w:tcW w:w="1260" w:type="pct"/>
          </w:tcPr>
          <w:p w14:paraId="4E8F6359" w14:textId="77777777" w:rsidR="002F3E78" w:rsidRPr="002943E7" w:rsidRDefault="002F3E78" w:rsidP="00733E84">
            <w:pPr>
              <w:pStyle w:val="a5"/>
              <w:tabs>
                <w:tab w:val="clear" w:pos="4153"/>
                <w:tab w:val="clear" w:pos="8306"/>
              </w:tabs>
              <w:jc w:val="both"/>
              <w:rPr>
                <w:szCs w:val="24"/>
              </w:rPr>
            </w:pPr>
            <w:r w:rsidRPr="002943E7">
              <w:rPr>
                <w:szCs w:val="24"/>
              </w:rPr>
              <w:t>Ведение мониторинга системы «Инцидент менеджмент» на наличие новых запросов, обеспечение своевременного размещения ответов на поступившие запросы</w:t>
            </w:r>
          </w:p>
        </w:tc>
        <w:tc>
          <w:tcPr>
            <w:tcW w:w="621" w:type="pct"/>
            <w:gridSpan w:val="2"/>
          </w:tcPr>
          <w:p w14:paraId="6DE323B9" w14:textId="77777777" w:rsidR="002F3E78" w:rsidRPr="002943E7" w:rsidRDefault="002F3E78" w:rsidP="00E27EF8">
            <w:pPr>
              <w:jc w:val="center"/>
            </w:pPr>
            <w:r w:rsidRPr="002943E7">
              <w:t>в течение года</w:t>
            </w:r>
          </w:p>
        </w:tc>
        <w:tc>
          <w:tcPr>
            <w:tcW w:w="635" w:type="pct"/>
          </w:tcPr>
          <w:p w14:paraId="3DDE5A9B" w14:textId="77777777" w:rsidR="002F3E78" w:rsidRPr="002943E7" w:rsidRDefault="002F3E78" w:rsidP="00E27EF8">
            <w:pPr>
              <w:jc w:val="center"/>
            </w:pPr>
            <w:r w:rsidRPr="002943E7">
              <w:t xml:space="preserve">Отдел контроля и анализа ФХД </w:t>
            </w:r>
          </w:p>
          <w:p w14:paraId="1646C374" w14:textId="77777777" w:rsidR="002F3E78" w:rsidRPr="002943E7" w:rsidRDefault="002F3E78" w:rsidP="00E27EF8">
            <w:pPr>
              <w:jc w:val="center"/>
            </w:pPr>
          </w:p>
        </w:tc>
        <w:tc>
          <w:tcPr>
            <w:tcW w:w="1732" w:type="pct"/>
          </w:tcPr>
          <w:p w14:paraId="33C4F622" w14:textId="77777777" w:rsidR="002F3E78" w:rsidRPr="002943E7" w:rsidRDefault="002F3E78" w:rsidP="00E27EF8">
            <w:pPr>
              <w:jc w:val="both"/>
              <w:rPr>
                <w:b/>
              </w:rPr>
            </w:pPr>
            <w:r w:rsidRPr="002943E7">
              <w:rPr>
                <w:b/>
              </w:rPr>
              <w:t>Исполнено.</w:t>
            </w:r>
          </w:p>
          <w:p w14:paraId="26234AA6" w14:textId="77777777" w:rsidR="002F3E78" w:rsidRPr="002943E7" w:rsidRDefault="002F3E78" w:rsidP="00E27EF8">
            <w:pPr>
              <w:jc w:val="both"/>
            </w:pPr>
            <w:r w:rsidRPr="002943E7">
              <w:t xml:space="preserve">В течение 2 квартала 2022г. принято в работу 2 обращения граждан, поступившие </w:t>
            </w:r>
          </w:p>
          <w:p w14:paraId="32F3830B" w14:textId="77777777" w:rsidR="002F3E78" w:rsidRPr="002943E7" w:rsidRDefault="002F3E78" w:rsidP="00E27EF8">
            <w:pPr>
              <w:jc w:val="both"/>
            </w:pPr>
            <w:r w:rsidRPr="002943E7">
              <w:t xml:space="preserve">через </w:t>
            </w:r>
            <w:r w:rsidRPr="002943E7">
              <w:rPr>
                <w:lang w:val="en-US"/>
              </w:rPr>
              <w:t>One</w:t>
            </w:r>
            <w:r w:rsidRPr="002943E7">
              <w:t xml:space="preserve"> </w:t>
            </w:r>
            <w:r w:rsidRPr="002943E7">
              <w:rPr>
                <w:lang w:val="en-US"/>
              </w:rPr>
              <w:t>Click</w:t>
            </w:r>
            <w:r w:rsidRPr="002943E7">
              <w:t xml:space="preserve"> </w:t>
            </w:r>
            <w:r w:rsidRPr="002943E7">
              <w:rPr>
                <w:lang w:val="en-US"/>
              </w:rPr>
              <w:t>Yakutia</w:t>
            </w:r>
            <w:r w:rsidRPr="002943E7">
              <w:t>. На все обращения  оперативно направлены ответы.</w:t>
            </w:r>
          </w:p>
        </w:tc>
        <w:tc>
          <w:tcPr>
            <w:tcW w:w="577" w:type="pct"/>
          </w:tcPr>
          <w:p w14:paraId="42F71470" w14:textId="77777777" w:rsidR="002F3E78" w:rsidRPr="002943E7" w:rsidRDefault="002F3E78" w:rsidP="00E27EF8">
            <w:pPr>
              <w:jc w:val="center"/>
            </w:pPr>
            <w:r w:rsidRPr="002943E7">
              <w:t>100</w:t>
            </w:r>
          </w:p>
        </w:tc>
      </w:tr>
      <w:tr w:rsidR="002F3E78" w:rsidRPr="002943E7" w14:paraId="45727A58" w14:textId="77777777" w:rsidTr="000823F5">
        <w:trPr>
          <w:trHeight w:val="196"/>
        </w:trPr>
        <w:tc>
          <w:tcPr>
            <w:tcW w:w="175" w:type="pct"/>
          </w:tcPr>
          <w:p w14:paraId="448E3C65" w14:textId="77777777" w:rsidR="002F3E78" w:rsidRPr="002943E7" w:rsidRDefault="002F3E78" w:rsidP="00733E84">
            <w:pPr>
              <w:pStyle w:val="a5"/>
              <w:tabs>
                <w:tab w:val="clear" w:pos="4153"/>
                <w:tab w:val="clear" w:pos="8306"/>
              </w:tabs>
              <w:jc w:val="center"/>
              <w:rPr>
                <w:szCs w:val="24"/>
              </w:rPr>
            </w:pPr>
            <w:r w:rsidRPr="002943E7">
              <w:rPr>
                <w:szCs w:val="24"/>
              </w:rPr>
              <w:t>6</w:t>
            </w:r>
          </w:p>
        </w:tc>
        <w:tc>
          <w:tcPr>
            <w:tcW w:w="1260" w:type="pct"/>
          </w:tcPr>
          <w:p w14:paraId="1FAFD74B" w14:textId="77777777" w:rsidR="002F3E78" w:rsidRPr="002943E7" w:rsidRDefault="002F3E78" w:rsidP="00733E84">
            <w:pPr>
              <w:pStyle w:val="a5"/>
              <w:tabs>
                <w:tab w:val="clear" w:pos="4153"/>
                <w:tab w:val="clear" w:pos="8306"/>
              </w:tabs>
              <w:jc w:val="both"/>
              <w:rPr>
                <w:szCs w:val="24"/>
              </w:rPr>
            </w:pPr>
            <w:r w:rsidRPr="002943E7">
              <w:rPr>
                <w:szCs w:val="24"/>
              </w:rPr>
              <w:t xml:space="preserve">Формирование еженедельных отчётов по позиционированию и выступлению руководства </w:t>
            </w:r>
            <w:proofErr w:type="spellStart"/>
            <w:r w:rsidRPr="002943E7">
              <w:rPr>
                <w:szCs w:val="24"/>
              </w:rPr>
              <w:t>Минимущества</w:t>
            </w:r>
            <w:proofErr w:type="spellEnd"/>
            <w:r w:rsidRPr="002943E7">
              <w:rPr>
                <w:szCs w:val="24"/>
              </w:rPr>
              <w:t xml:space="preserve"> РС (Я)</w:t>
            </w:r>
          </w:p>
        </w:tc>
        <w:tc>
          <w:tcPr>
            <w:tcW w:w="621" w:type="pct"/>
            <w:gridSpan w:val="2"/>
          </w:tcPr>
          <w:p w14:paraId="37E3219A" w14:textId="77777777" w:rsidR="002F3E78" w:rsidRPr="002943E7" w:rsidRDefault="002F3E78" w:rsidP="00E27EF8">
            <w:pPr>
              <w:jc w:val="center"/>
            </w:pPr>
            <w:r w:rsidRPr="002943E7">
              <w:t xml:space="preserve">в течение года </w:t>
            </w:r>
          </w:p>
        </w:tc>
        <w:tc>
          <w:tcPr>
            <w:tcW w:w="635" w:type="pct"/>
          </w:tcPr>
          <w:p w14:paraId="1F8CE41E" w14:textId="77777777" w:rsidR="002F3E78" w:rsidRPr="002943E7" w:rsidRDefault="002F3E78" w:rsidP="00E27EF8">
            <w:pPr>
              <w:jc w:val="center"/>
            </w:pPr>
            <w:r w:rsidRPr="002943E7">
              <w:t xml:space="preserve">Отдел контроля и анализа ФХД </w:t>
            </w:r>
          </w:p>
          <w:p w14:paraId="7B181E33" w14:textId="77777777" w:rsidR="002F3E78" w:rsidRPr="002943E7" w:rsidRDefault="002F3E78" w:rsidP="00E27EF8">
            <w:pPr>
              <w:jc w:val="center"/>
            </w:pPr>
          </w:p>
        </w:tc>
        <w:tc>
          <w:tcPr>
            <w:tcW w:w="1732" w:type="pct"/>
          </w:tcPr>
          <w:p w14:paraId="674B796B" w14:textId="77777777" w:rsidR="002F3E78" w:rsidRPr="002943E7" w:rsidRDefault="002F3E78" w:rsidP="00E27EF8">
            <w:pPr>
              <w:jc w:val="both"/>
              <w:rPr>
                <w:b/>
              </w:rPr>
            </w:pPr>
            <w:r w:rsidRPr="002943E7">
              <w:rPr>
                <w:b/>
              </w:rPr>
              <w:t>Исполнено.</w:t>
            </w:r>
          </w:p>
          <w:p w14:paraId="557DF77B" w14:textId="77777777" w:rsidR="002F3E78" w:rsidRPr="002943E7" w:rsidRDefault="002F3E78" w:rsidP="00E27EF8">
            <w:pPr>
              <w:jc w:val="both"/>
            </w:pPr>
            <w:r w:rsidRPr="002943E7">
              <w:t xml:space="preserve">1)В </w:t>
            </w:r>
            <w:proofErr w:type="spellStart"/>
            <w:r w:rsidRPr="002943E7">
              <w:t>Депинформполитики</w:t>
            </w:r>
            <w:proofErr w:type="spellEnd"/>
            <w:r w:rsidRPr="002943E7">
              <w:t xml:space="preserve"> АГИП РС (Я) еженедельно и ежемесячно направляются планы о предстоящих мероприятиях в соответствии с Перечнем Поручений главы от 16 ноября №Пл-93-п-А1 и по участию руководителей </w:t>
            </w:r>
            <w:proofErr w:type="spellStart"/>
            <w:r w:rsidRPr="002943E7">
              <w:t>Минимущества</w:t>
            </w:r>
            <w:proofErr w:type="spellEnd"/>
            <w:r w:rsidRPr="002943E7">
              <w:t xml:space="preserve"> РС (Я) в прямых эфирах:</w:t>
            </w:r>
          </w:p>
          <w:p w14:paraId="5C8BFBF4" w14:textId="77777777" w:rsidR="002F3E78" w:rsidRPr="002943E7" w:rsidRDefault="002F3E78" w:rsidP="00E27EF8">
            <w:pPr>
              <w:jc w:val="both"/>
            </w:pPr>
            <w:r w:rsidRPr="002943E7">
              <w:t>- от 08.04.2022 №04/И-014-2940;</w:t>
            </w:r>
          </w:p>
          <w:p w14:paraId="014DAA6B" w14:textId="77777777" w:rsidR="002F3E78" w:rsidRPr="002943E7" w:rsidRDefault="002F3E78" w:rsidP="00E27EF8">
            <w:pPr>
              <w:jc w:val="both"/>
            </w:pPr>
            <w:r w:rsidRPr="002943E7">
              <w:t>- от 19.05.2022 №04/И-014-4218;</w:t>
            </w:r>
          </w:p>
          <w:p w14:paraId="1B8F7821" w14:textId="77777777" w:rsidR="002F3E78" w:rsidRPr="002943E7" w:rsidRDefault="002F3E78" w:rsidP="00E27EF8">
            <w:pPr>
              <w:jc w:val="both"/>
            </w:pPr>
            <w:r w:rsidRPr="002943E7">
              <w:t>- от 16.06.2022 №04/И-014-5212.</w:t>
            </w:r>
          </w:p>
          <w:p w14:paraId="6A0058BD" w14:textId="77777777" w:rsidR="002F3E78" w:rsidRPr="002943E7" w:rsidRDefault="002F3E78" w:rsidP="00E27EF8">
            <w:pPr>
              <w:jc w:val="both"/>
            </w:pPr>
            <w:proofErr w:type="gramStart"/>
            <w:r w:rsidRPr="002943E7">
              <w:t xml:space="preserve">На электронный адрес </w:t>
            </w:r>
            <w:proofErr w:type="spellStart"/>
            <w:r w:rsidRPr="002943E7">
              <w:t>Депинформполитики</w:t>
            </w:r>
            <w:proofErr w:type="spellEnd"/>
            <w:r w:rsidRPr="002943E7">
              <w:t xml:space="preserve"> направлены 3 электронных письма с отчетами о выступлениях руководителей.</w:t>
            </w:r>
            <w:proofErr w:type="gramEnd"/>
            <w:r w:rsidRPr="002943E7">
              <w:t xml:space="preserve"> Снижение численности отчетов о выступлении руководителей связано с изменением периодичности предоставления отчетов с еженедельного на </w:t>
            </w:r>
            <w:proofErr w:type="gramStart"/>
            <w:r w:rsidRPr="002943E7">
              <w:t>ежемесячный</w:t>
            </w:r>
            <w:proofErr w:type="gramEnd"/>
            <w:r w:rsidRPr="002943E7">
              <w:t xml:space="preserve">. </w:t>
            </w:r>
          </w:p>
          <w:p w14:paraId="2A592C55" w14:textId="77777777" w:rsidR="002F3E78" w:rsidRPr="002943E7" w:rsidRDefault="002F3E78" w:rsidP="00E27EF8">
            <w:pPr>
              <w:jc w:val="both"/>
            </w:pPr>
            <w:r w:rsidRPr="002943E7">
              <w:t xml:space="preserve">2)Направлено 6 предложений для министерского </w:t>
            </w:r>
            <w:r w:rsidRPr="002943E7">
              <w:lastRenderedPageBreak/>
              <w:t>Дайджеста.</w:t>
            </w:r>
          </w:p>
          <w:p w14:paraId="3A06769F" w14:textId="77777777" w:rsidR="002F3E78" w:rsidRPr="002943E7" w:rsidRDefault="002F3E78" w:rsidP="00E27EF8">
            <w:pPr>
              <w:jc w:val="both"/>
              <w:rPr>
                <w:b/>
                <w:i/>
              </w:rPr>
            </w:pPr>
            <w:r w:rsidRPr="002943E7">
              <w:t xml:space="preserve">3) </w:t>
            </w:r>
            <w:proofErr w:type="spellStart"/>
            <w:r w:rsidRPr="002943E7">
              <w:t>Минимущество</w:t>
            </w:r>
            <w:proofErr w:type="spellEnd"/>
            <w:r w:rsidRPr="002943E7">
              <w:t xml:space="preserve"> РС (Я) приняло участие в прямом телевизионном эфире</w:t>
            </w:r>
            <w:r w:rsidRPr="002943E7">
              <w:rPr>
                <w:b/>
                <w:i/>
              </w:rPr>
              <w:t xml:space="preserve"> </w:t>
            </w:r>
            <w:r w:rsidRPr="002943E7">
              <w:t xml:space="preserve">14 апреля </w:t>
            </w:r>
            <w:proofErr w:type="spellStart"/>
            <w:r w:rsidRPr="002943E7">
              <w:t>т.г</w:t>
            </w:r>
            <w:proofErr w:type="spellEnd"/>
            <w:r w:rsidRPr="002943E7">
              <w:t>. замминистра Н.Н. Пахомова приняла участие в прямом эфире телепередачи «Актуальное интервью».</w:t>
            </w:r>
          </w:p>
        </w:tc>
        <w:tc>
          <w:tcPr>
            <w:tcW w:w="577" w:type="pct"/>
          </w:tcPr>
          <w:p w14:paraId="25017F04" w14:textId="77777777" w:rsidR="002F3E78" w:rsidRPr="002943E7" w:rsidRDefault="002F3E78" w:rsidP="00E27EF8">
            <w:pPr>
              <w:jc w:val="center"/>
            </w:pPr>
            <w:r w:rsidRPr="002943E7">
              <w:lastRenderedPageBreak/>
              <w:t>100</w:t>
            </w:r>
          </w:p>
        </w:tc>
      </w:tr>
      <w:tr w:rsidR="002F3E78" w:rsidRPr="002943E7" w14:paraId="5903714E" w14:textId="77777777" w:rsidTr="000823F5">
        <w:trPr>
          <w:trHeight w:val="196"/>
        </w:trPr>
        <w:tc>
          <w:tcPr>
            <w:tcW w:w="175" w:type="pct"/>
          </w:tcPr>
          <w:p w14:paraId="53CC5D28" w14:textId="77777777" w:rsidR="002F3E78" w:rsidRPr="002943E7" w:rsidRDefault="002F3E78" w:rsidP="00733E84">
            <w:pPr>
              <w:pStyle w:val="a5"/>
              <w:tabs>
                <w:tab w:val="clear" w:pos="4153"/>
                <w:tab w:val="clear" w:pos="8306"/>
              </w:tabs>
              <w:jc w:val="center"/>
              <w:rPr>
                <w:szCs w:val="24"/>
              </w:rPr>
            </w:pPr>
            <w:r w:rsidRPr="002943E7">
              <w:rPr>
                <w:szCs w:val="24"/>
              </w:rPr>
              <w:lastRenderedPageBreak/>
              <w:t>7</w:t>
            </w:r>
          </w:p>
        </w:tc>
        <w:tc>
          <w:tcPr>
            <w:tcW w:w="1260" w:type="pct"/>
            <w:vAlign w:val="center"/>
          </w:tcPr>
          <w:p w14:paraId="621EA38B" w14:textId="77777777" w:rsidR="002F3E78" w:rsidRPr="002943E7" w:rsidRDefault="002F3E78" w:rsidP="00733E84">
            <w:pPr>
              <w:pStyle w:val="a5"/>
              <w:tabs>
                <w:tab w:val="clear" w:pos="4153"/>
                <w:tab w:val="clear" w:pos="8306"/>
              </w:tabs>
              <w:jc w:val="both"/>
              <w:rPr>
                <w:szCs w:val="24"/>
              </w:rPr>
            </w:pPr>
            <w:r w:rsidRPr="002943E7">
              <w:rPr>
                <w:szCs w:val="24"/>
              </w:rPr>
              <w:t xml:space="preserve">Мониторинг за достижением плановых показателей по предоставлению органами местного самоуправления земельных участков гражданам, имеющим трех и более детей, на территории республики </w:t>
            </w:r>
          </w:p>
        </w:tc>
        <w:tc>
          <w:tcPr>
            <w:tcW w:w="621" w:type="pct"/>
            <w:gridSpan w:val="2"/>
          </w:tcPr>
          <w:p w14:paraId="4C74E76F" w14:textId="77777777" w:rsidR="002F3E78" w:rsidRPr="002943E7" w:rsidRDefault="002F3E78" w:rsidP="00733E84">
            <w:pPr>
              <w:jc w:val="center"/>
            </w:pPr>
            <w:r w:rsidRPr="002943E7">
              <w:t>постоянно</w:t>
            </w:r>
          </w:p>
        </w:tc>
        <w:tc>
          <w:tcPr>
            <w:tcW w:w="635" w:type="pct"/>
          </w:tcPr>
          <w:p w14:paraId="3BDF624B" w14:textId="77777777" w:rsidR="002F3E78" w:rsidRPr="002943E7" w:rsidRDefault="002F3E78" w:rsidP="00733E84">
            <w:pPr>
              <w:pStyle w:val="a5"/>
              <w:tabs>
                <w:tab w:val="clear" w:pos="4153"/>
                <w:tab w:val="clear" w:pos="8306"/>
              </w:tabs>
              <w:jc w:val="center"/>
              <w:rPr>
                <w:bCs/>
                <w:szCs w:val="24"/>
              </w:rPr>
            </w:pPr>
            <w:r w:rsidRPr="002943E7">
              <w:rPr>
                <w:bCs/>
                <w:szCs w:val="24"/>
              </w:rPr>
              <w:t>Отдел государственных услуг и регулирования сделок</w:t>
            </w:r>
          </w:p>
        </w:tc>
        <w:tc>
          <w:tcPr>
            <w:tcW w:w="1732" w:type="pct"/>
          </w:tcPr>
          <w:p w14:paraId="03CAB057" w14:textId="77777777" w:rsidR="002F3E78" w:rsidRPr="002943E7" w:rsidRDefault="002F3E78" w:rsidP="004B71C3">
            <w:pPr>
              <w:pStyle w:val="a3"/>
              <w:jc w:val="both"/>
              <w:rPr>
                <w:szCs w:val="24"/>
              </w:rPr>
            </w:pPr>
            <w:r w:rsidRPr="002943E7">
              <w:rPr>
                <w:szCs w:val="24"/>
              </w:rPr>
              <w:t>Исполнено.</w:t>
            </w:r>
          </w:p>
          <w:p w14:paraId="11DBABF6" w14:textId="77777777" w:rsidR="002F3E78" w:rsidRPr="002943E7" w:rsidRDefault="002F3E78" w:rsidP="00AD21C2">
            <w:pPr>
              <w:pStyle w:val="a3"/>
              <w:ind w:firstLine="284"/>
              <w:jc w:val="both"/>
              <w:rPr>
                <w:b w:val="0"/>
                <w:szCs w:val="24"/>
              </w:rPr>
            </w:pPr>
            <w:r w:rsidRPr="002943E7">
              <w:rPr>
                <w:b w:val="0"/>
                <w:szCs w:val="24"/>
              </w:rPr>
              <w:t>По состоянию на 01.07.2022 по данным органов местного самоуправления поступило 26072 заявления на бесплатное получение земельных участков. Всего решениями органов местного самоуправления предоставлено 10 848 земельных участка общей площадью 1 430,51 га</w:t>
            </w:r>
            <w:proofErr w:type="gramStart"/>
            <w:r w:rsidRPr="002943E7">
              <w:rPr>
                <w:b w:val="0"/>
                <w:szCs w:val="24"/>
              </w:rPr>
              <w:t xml:space="preserve">., </w:t>
            </w:r>
            <w:proofErr w:type="gramEnd"/>
            <w:r w:rsidRPr="002943E7">
              <w:rPr>
                <w:b w:val="0"/>
                <w:szCs w:val="24"/>
              </w:rPr>
              <w:t>по итогам 1 полугодия 2022 года предоставлено ОМСУ 219 земельных участка общей площадью 28,14 га</w:t>
            </w:r>
          </w:p>
        </w:tc>
        <w:tc>
          <w:tcPr>
            <w:tcW w:w="577" w:type="pct"/>
          </w:tcPr>
          <w:p w14:paraId="3360B23E" w14:textId="77777777" w:rsidR="002F3E78" w:rsidRPr="002943E7" w:rsidRDefault="002F3E78" w:rsidP="00EC7BC1">
            <w:pPr>
              <w:pStyle w:val="a3"/>
              <w:rPr>
                <w:b w:val="0"/>
                <w:szCs w:val="24"/>
              </w:rPr>
            </w:pPr>
            <w:r w:rsidRPr="002943E7">
              <w:rPr>
                <w:b w:val="0"/>
                <w:szCs w:val="24"/>
              </w:rPr>
              <w:t xml:space="preserve">Исполнено </w:t>
            </w:r>
          </w:p>
          <w:p w14:paraId="1FA2BF01" w14:textId="77777777" w:rsidR="002F3E78" w:rsidRPr="002943E7" w:rsidRDefault="002F3E78" w:rsidP="00EC7BC1">
            <w:pPr>
              <w:pStyle w:val="a3"/>
              <w:rPr>
                <w:b w:val="0"/>
                <w:szCs w:val="24"/>
              </w:rPr>
            </w:pPr>
            <w:r w:rsidRPr="002943E7">
              <w:rPr>
                <w:b w:val="0"/>
                <w:szCs w:val="24"/>
              </w:rPr>
              <w:t>на 109,5%</w:t>
            </w:r>
          </w:p>
          <w:p w14:paraId="418651F8" w14:textId="77777777" w:rsidR="002F3E78" w:rsidRPr="002943E7" w:rsidRDefault="002F3E78" w:rsidP="00EC7BC1">
            <w:pPr>
              <w:pStyle w:val="a3"/>
              <w:rPr>
                <w:b w:val="0"/>
                <w:szCs w:val="24"/>
              </w:rPr>
            </w:pPr>
            <w:r w:rsidRPr="002943E7">
              <w:rPr>
                <w:b w:val="0"/>
                <w:szCs w:val="24"/>
              </w:rPr>
              <w:t>планом мероприятий по реализации Концепции демографической политики Дальнего Востока на период до 2025 года в Республике Саха (Якутия), утвержденным распоряжением Правительства Республики Саха (Якутия) от 30 марта 2018 г. № 320-р на 1 полугодие 2022 г. установлен показатель 200 ЗУ.</w:t>
            </w:r>
          </w:p>
        </w:tc>
      </w:tr>
      <w:tr w:rsidR="002F3E78" w:rsidRPr="002943E7" w14:paraId="051568DC" w14:textId="77777777" w:rsidTr="000823F5">
        <w:trPr>
          <w:trHeight w:val="196"/>
        </w:trPr>
        <w:tc>
          <w:tcPr>
            <w:tcW w:w="175" w:type="pct"/>
          </w:tcPr>
          <w:p w14:paraId="741EB1D9" w14:textId="77777777" w:rsidR="002F3E78" w:rsidRPr="002943E7" w:rsidRDefault="002F3E78" w:rsidP="00733E84">
            <w:pPr>
              <w:pStyle w:val="a5"/>
              <w:tabs>
                <w:tab w:val="clear" w:pos="4153"/>
                <w:tab w:val="clear" w:pos="8306"/>
              </w:tabs>
              <w:jc w:val="center"/>
              <w:rPr>
                <w:szCs w:val="24"/>
              </w:rPr>
            </w:pPr>
            <w:r w:rsidRPr="002943E7">
              <w:rPr>
                <w:szCs w:val="24"/>
              </w:rPr>
              <w:t>8</w:t>
            </w:r>
          </w:p>
        </w:tc>
        <w:tc>
          <w:tcPr>
            <w:tcW w:w="1260" w:type="pct"/>
          </w:tcPr>
          <w:p w14:paraId="5899BCFA" w14:textId="77777777" w:rsidR="002F3E78" w:rsidRPr="002943E7" w:rsidRDefault="002F3E78" w:rsidP="00733E84">
            <w:pPr>
              <w:pStyle w:val="a5"/>
              <w:tabs>
                <w:tab w:val="clear" w:pos="4153"/>
                <w:tab w:val="clear" w:pos="8306"/>
              </w:tabs>
              <w:jc w:val="both"/>
              <w:rPr>
                <w:szCs w:val="24"/>
              </w:rPr>
            </w:pPr>
            <w:r w:rsidRPr="002943E7">
              <w:rPr>
                <w:szCs w:val="24"/>
              </w:rPr>
              <w:t xml:space="preserve">Подготовка отчетов и </w:t>
            </w:r>
            <w:r w:rsidRPr="002943E7">
              <w:rPr>
                <w:szCs w:val="24"/>
              </w:rPr>
              <w:lastRenderedPageBreak/>
              <w:t>предоставлением справок по мониторингу предоставления органами местного самоуправления земельных участков гражданам, имеющим трех и более детей</w:t>
            </w:r>
          </w:p>
        </w:tc>
        <w:tc>
          <w:tcPr>
            <w:tcW w:w="621" w:type="pct"/>
            <w:gridSpan w:val="2"/>
          </w:tcPr>
          <w:p w14:paraId="1CF3B96F" w14:textId="77777777" w:rsidR="002F3E78" w:rsidRPr="002943E7" w:rsidRDefault="002F3E78" w:rsidP="00707A4C">
            <w:pPr>
              <w:jc w:val="center"/>
            </w:pPr>
            <w:r w:rsidRPr="002943E7">
              <w:lastRenderedPageBreak/>
              <w:t>постоянно</w:t>
            </w:r>
          </w:p>
        </w:tc>
        <w:tc>
          <w:tcPr>
            <w:tcW w:w="635" w:type="pct"/>
          </w:tcPr>
          <w:p w14:paraId="4D1D9F68" w14:textId="77777777" w:rsidR="002F3E78" w:rsidRPr="002943E7" w:rsidRDefault="002F3E78" w:rsidP="00707A4C">
            <w:pPr>
              <w:pStyle w:val="a3"/>
              <w:rPr>
                <w:b w:val="0"/>
                <w:szCs w:val="24"/>
              </w:rPr>
            </w:pPr>
            <w:r w:rsidRPr="002943E7">
              <w:rPr>
                <w:b w:val="0"/>
                <w:szCs w:val="24"/>
              </w:rPr>
              <w:t xml:space="preserve">Отдел </w:t>
            </w:r>
            <w:r w:rsidRPr="002943E7">
              <w:rPr>
                <w:b w:val="0"/>
                <w:szCs w:val="24"/>
              </w:rPr>
              <w:lastRenderedPageBreak/>
              <w:t>государственных услуг и регулирования сделок</w:t>
            </w:r>
          </w:p>
          <w:p w14:paraId="04792895" w14:textId="77777777" w:rsidR="002F3E78" w:rsidRPr="002943E7" w:rsidRDefault="002F3E78" w:rsidP="00707A4C">
            <w:pPr>
              <w:pStyle w:val="a5"/>
              <w:tabs>
                <w:tab w:val="clear" w:pos="4153"/>
                <w:tab w:val="clear" w:pos="8306"/>
              </w:tabs>
              <w:jc w:val="center"/>
              <w:rPr>
                <w:bCs/>
                <w:szCs w:val="24"/>
              </w:rPr>
            </w:pPr>
          </w:p>
        </w:tc>
        <w:tc>
          <w:tcPr>
            <w:tcW w:w="1732" w:type="pct"/>
          </w:tcPr>
          <w:p w14:paraId="3716A0C4" w14:textId="77777777" w:rsidR="002F3E78" w:rsidRPr="002943E7" w:rsidRDefault="002F3E78" w:rsidP="00FA2DEB">
            <w:pPr>
              <w:pStyle w:val="a3"/>
              <w:jc w:val="both"/>
              <w:rPr>
                <w:szCs w:val="24"/>
              </w:rPr>
            </w:pPr>
            <w:r w:rsidRPr="002943E7">
              <w:rPr>
                <w:szCs w:val="24"/>
              </w:rPr>
              <w:lastRenderedPageBreak/>
              <w:t>Исполнено.</w:t>
            </w:r>
          </w:p>
          <w:p w14:paraId="7A22415D" w14:textId="77777777" w:rsidR="002F3E78" w:rsidRPr="002943E7" w:rsidRDefault="002F3E78" w:rsidP="00FA2DEB">
            <w:pPr>
              <w:pStyle w:val="a3"/>
              <w:jc w:val="both"/>
              <w:rPr>
                <w:b w:val="0"/>
                <w:szCs w:val="24"/>
              </w:rPr>
            </w:pPr>
            <w:proofErr w:type="gramStart"/>
            <w:r w:rsidRPr="002943E7">
              <w:rPr>
                <w:b w:val="0"/>
                <w:szCs w:val="24"/>
              </w:rPr>
              <w:lastRenderedPageBreak/>
              <w:t>По итогам 1 полугодия 2022 года поступило 241 запросов на предоставление справок из реестра реализовавших право на предоставление земельных участков многодетным гражданам (далее – реестр) из них 129 во втором квартале 2022 г. Выдано 227 справок на 3116 граждан, из них 220 справок на 3108 гражданина об отсутствии в реестре, и 7 справок о наличии в реестре 8 граждан.</w:t>
            </w:r>
            <w:proofErr w:type="gramEnd"/>
          </w:p>
          <w:p w14:paraId="0F32758A" w14:textId="77777777" w:rsidR="002F3E78" w:rsidRPr="002943E7" w:rsidRDefault="002F3E78" w:rsidP="00FA2DEB">
            <w:pPr>
              <w:pStyle w:val="a3"/>
              <w:jc w:val="both"/>
              <w:rPr>
                <w:b w:val="0"/>
                <w:szCs w:val="24"/>
              </w:rPr>
            </w:pPr>
            <w:r w:rsidRPr="002943E7">
              <w:rPr>
                <w:b w:val="0"/>
                <w:szCs w:val="24"/>
              </w:rPr>
              <w:t>Ежемесячно на сайте Министерства размещается отчет по предоставленным земельным участкам многодетным семьям.</w:t>
            </w:r>
          </w:p>
          <w:p w14:paraId="1DD3E037" w14:textId="77777777" w:rsidR="002F3E78" w:rsidRPr="002943E7" w:rsidRDefault="002F3E78" w:rsidP="00FA2DEB">
            <w:pPr>
              <w:pStyle w:val="a3"/>
              <w:jc w:val="both"/>
              <w:rPr>
                <w:b w:val="0"/>
                <w:szCs w:val="24"/>
              </w:rPr>
            </w:pPr>
            <w:r w:rsidRPr="002943E7">
              <w:rPr>
                <w:b w:val="0"/>
                <w:szCs w:val="24"/>
              </w:rPr>
              <w:t>Также периодично по запросам ОПФР Р</w:t>
            </w:r>
            <w:proofErr w:type="gramStart"/>
            <w:r w:rsidRPr="002943E7">
              <w:rPr>
                <w:b w:val="0"/>
                <w:szCs w:val="24"/>
              </w:rPr>
              <w:t>С(</w:t>
            </w:r>
            <w:proofErr w:type="gramEnd"/>
            <w:r w:rsidRPr="002943E7">
              <w:rPr>
                <w:b w:val="0"/>
                <w:szCs w:val="24"/>
              </w:rPr>
              <w:t>Я) направляется информация по ЕГИССО.</w:t>
            </w:r>
          </w:p>
        </w:tc>
        <w:tc>
          <w:tcPr>
            <w:tcW w:w="577" w:type="pct"/>
          </w:tcPr>
          <w:p w14:paraId="644D507B" w14:textId="77777777" w:rsidR="002F3E78" w:rsidRPr="002943E7" w:rsidRDefault="002F3E78" w:rsidP="00733E84">
            <w:pPr>
              <w:pStyle w:val="a3"/>
              <w:rPr>
                <w:b w:val="0"/>
                <w:szCs w:val="24"/>
              </w:rPr>
            </w:pPr>
            <w:r w:rsidRPr="002943E7">
              <w:rPr>
                <w:b w:val="0"/>
                <w:szCs w:val="24"/>
              </w:rPr>
              <w:lastRenderedPageBreak/>
              <w:t>100 %</w:t>
            </w:r>
          </w:p>
        </w:tc>
      </w:tr>
      <w:tr w:rsidR="002F3E78" w:rsidRPr="002943E7" w14:paraId="6FBA59C5" w14:textId="77777777" w:rsidTr="00707A4C">
        <w:trPr>
          <w:trHeight w:val="196"/>
        </w:trPr>
        <w:tc>
          <w:tcPr>
            <w:tcW w:w="175" w:type="pct"/>
          </w:tcPr>
          <w:p w14:paraId="21648229" w14:textId="77777777" w:rsidR="002F3E78" w:rsidRPr="002943E7" w:rsidRDefault="002F3E78" w:rsidP="00733E84">
            <w:pPr>
              <w:pStyle w:val="a5"/>
              <w:tabs>
                <w:tab w:val="clear" w:pos="4153"/>
                <w:tab w:val="clear" w:pos="8306"/>
              </w:tabs>
              <w:jc w:val="center"/>
              <w:rPr>
                <w:szCs w:val="24"/>
              </w:rPr>
            </w:pPr>
            <w:r w:rsidRPr="002943E7">
              <w:rPr>
                <w:szCs w:val="24"/>
              </w:rPr>
              <w:lastRenderedPageBreak/>
              <w:t>9</w:t>
            </w:r>
          </w:p>
        </w:tc>
        <w:tc>
          <w:tcPr>
            <w:tcW w:w="1260" w:type="pct"/>
            <w:vAlign w:val="center"/>
          </w:tcPr>
          <w:p w14:paraId="27E22840" w14:textId="77777777" w:rsidR="002F3E78" w:rsidRPr="002943E7" w:rsidRDefault="002F3E78" w:rsidP="00707A4C">
            <w:pPr>
              <w:pStyle w:val="a5"/>
              <w:tabs>
                <w:tab w:val="clear" w:pos="4153"/>
                <w:tab w:val="clear" w:pos="8306"/>
              </w:tabs>
              <w:jc w:val="both"/>
              <w:rPr>
                <w:szCs w:val="24"/>
              </w:rPr>
            </w:pPr>
            <w:r w:rsidRPr="002943E7">
              <w:rPr>
                <w:szCs w:val="24"/>
              </w:rPr>
              <w:t>Контроль за внесением данных по мониторингу предоставления органами местного самоуправления земельных участков гражданам, имеющим трех и более детей, в РГИС УЗР Р</w:t>
            </w:r>
            <w:proofErr w:type="gramStart"/>
            <w:r w:rsidRPr="002943E7">
              <w:rPr>
                <w:szCs w:val="24"/>
              </w:rPr>
              <w:t>С(</w:t>
            </w:r>
            <w:proofErr w:type="gramEnd"/>
            <w:r w:rsidRPr="002943E7">
              <w:rPr>
                <w:szCs w:val="24"/>
              </w:rPr>
              <w:t>Я)</w:t>
            </w:r>
          </w:p>
        </w:tc>
        <w:tc>
          <w:tcPr>
            <w:tcW w:w="621" w:type="pct"/>
            <w:gridSpan w:val="2"/>
          </w:tcPr>
          <w:p w14:paraId="2A2EF26C" w14:textId="77777777" w:rsidR="002F3E78" w:rsidRPr="002943E7" w:rsidRDefault="002F3E78" w:rsidP="00707A4C">
            <w:pPr>
              <w:jc w:val="center"/>
            </w:pPr>
            <w:r w:rsidRPr="002943E7">
              <w:t>постоянно</w:t>
            </w:r>
          </w:p>
        </w:tc>
        <w:tc>
          <w:tcPr>
            <w:tcW w:w="635" w:type="pct"/>
          </w:tcPr>
          <w:p w14:paraId="6616E489" w14:textId="77777777" w:rsidR="002F3E78" w:rsidRPr="002943E7" w:rsidRDefault="002F3E78" w:rsidP="00707A4C">
            <w:pPr>
              <w:pStyle w:val="a3"/>
              <w:rPr>
                <w:b w:val="0"/>
                <w:szCs w:val="24"/>
              </w:rPr>
            </w:pPr>
            <w:r w:rsidRPr="002943E7">
              <w:rPr>
                <w:b w:val="0"/>
                <w:szCs w:val="24"/>
              </w:rPr>
              <w:t>Отдел государственных услуг и регулирования сделок</w:t>
            </w:r>
          </w:p>
          <w:p w14:paraId="174A4AAB" w14:textId="77777777" w:rsidR="002F3E78" w:rsidRPr="002943E7" w:rsidRDefault="002F3E78" w:rsidP="00707A4C">
            <w:pPr>
              <w:pStyle w:val="a5"/>
              <w:tabs>
                <w:tab w:val="clear" w:pos="4153"/>
                <w:tab w:val="clear" w:pos="8306"/>
              </w:tabs>
              <w:jc w:val="center"/>
              <w:rPr>
                <w:szCs w:val="24"/>
              </w:rPr>
            </w:pPr>
          </w:p>
        </w:tc>
        <w:tc>
          <w:tcPr>
            <w:tcW w:w="1732" w:type="pct"/>
          </w:tcPr>
          <w:p w14:paraId="181F2F02" w14:textId="77777777" w:rsidR="002F3E78" w:rsidRPr="002943E7" w:rsidRDefault="002F3E78" w:rsidP="00370059">
            <w:pPr>
              <w:pStyle w:val="a3"/>
              <w:ind w:firstLine="284"/>
              <w:jc w:val="both"/>
              <w:rPr>
                <w:szCs w:val="24"/>
              </w:rPr>
            </w:pPr>
            <w:r w:rsidRPr="002943E7">
              <w:rPr>
                <w:szCs w:val="24"/>
              </w:rPr>
              <w:t>Исполнено.</w:t>
            </w:r>
          </w:p>
          <w:p w14:paraId="7F5B0BA2" w14:textId="77777777" w:rsidR="002F3E78" w:rsidRPr="002943E7" w:rsidRDefault="002F3E78" w:rsidP="00370059">
            <w:pPr>
              <w:pStyle w:val="a3"/>
              <w:ind w:firstLine="284"/>
              <w:jc w:val="both"/>
              <w:rPr>
                <w:b w:val="0"/>
                <w:szCs w:val="24"/>
              </w:rPr>
            </w:pPr>
            <w:r w:rsidRPr="002943E7">
              <w:rPr>
                <w:b w:val="0"/>
                <w:szCs w:val="24"/>
              </w:rPr>
              <w:t>По состоянию на 01.07.2022 по данным органов местного самоуправления поступило 26 072 заявления на бесплатное получение земельных участков. Всего решениями органов местного самоуправления предоставлено 10 848 земельных участка общей площадью 1 430,51 га. В РГИС УЗР Р</w:t>
            </w:r>
            <w:proofErr w:type="gramStart"/>
            <w:r w:rsidRPr="002943E7">
              <w:rPr>
                <w:b w:val="0"/>
                <w:szCs w:val="24"/>
              </w:rPr>
              <w:t>С(</w:t>
            </w:r>
            <w:proofErr w:type="gramEnd"/>
            <w:r w:rsidRPr="002943E7">
              <w:rPr>
                <w:b w:val="0"/>
                <w:szCs w:val="24"/>
              </w:rPr>
              <w:t>Я) внесено 10 104 земельных участка из 10848.</w:t>
            </w:r>
          </w:p>
          <w:p w14:paraId="62DA309F" w14:textId="77777777" w:rsidR="002F3E78" w:rsidRPr="002943E7" w:rsidRDefault="002F3E78" w:rsidP="00370059">
            <w:pPr>
              <w:pStyle w:val="a3"/>
              <w:ind w:firstLine="284"/>
              <w:jc w:val="both"/>
              <w:rPr>
                <w:b w:val="0"/>
                <w:szCs w:val="24"/>
              </w:rPr>
            </w:pPr>
            <w:r w:rsidRPr="002943E7">
              <w:rPr>
                <w:b w:val="0"/>
                <w:szCs w:val="24"/>
              </w:rPr>
              <w:t>По внесению данных в РГИС УЗР Р</w:t>
            </w:r>
            <w:proofErr w:type="gramStart"/>
            <w:r w:rsidRPr="002943E7">
              <w:rPr>
                <w:b w:val="0"/>
                <w:szCs w:val="24"/>
              </w:rPr>
              <w:t>С(</w:t>
            </w:r>
            <w:proofErr w:type="gramEnd"/>
            <w:r w:rsidRPr="002943E7">
              <w:rPr>
                <w:b w:val="0"/>
                <w:szCs w:val="24"/>
              </w:rPr>
              <w:t>Я) в адрес ОМСУ направлено письмо от 04.02.2022 № 04/И-015-819, а также принято участие в совещании с представителями ОМСУ о необходимости внесения данных в РГИС УЗР РС(Я).</w:t>
            </w:r>
          </w:p>
        </w:tc>
        <w:tc>
          <w:tcPr>
            <w:tcW w:w="577" w:type="pct"/>
          </w:tcPr>
          <w:p w14:paraId="67883DD1" w14:textId="77777777" w:rsidR="002F3E78" w:rsidRPr="002943E7" w:rsidRDefault="002F3E78" w:rsidP="00370059">
            <w:pPr>
              <w:pStyle w:val="a3"/>
              <w:rPr>
                <w:b w:val="0"/>
                <w:szCs w:val="24"/>
              </w:rPr>
            </w:pPr>
            <w:r w:rsidRPr="002943E7">
              <w:rPr>
                <w:b w:val="0"/>
                <w:szCs w:val="24"/>
              </w:rPr>
              <w:t>100 %</w:t>
            </w:r>
          </w:p>
          <w:p w14:paraId="70B87701" w14:textId="77777777" w:rsidR="002F3E78" w:rsidRPr="002943E7" w:rsidRDefault="002F3E78" w:rsidP="00370059">
            <w:pPr>
              <w:pStyle w:val="a3"/>
              <w:rPr>
                <w:b w:val="0"/>
                <w:szCs w:val="24"/>
              </w:rPr>
            </w:pPr>
            <w:r w:rsidRPr="002943E7">
              <w:rPr>
                <w:b w:val="0"/>
                <w:szCs w:val="24"/>
              </w:rPr>
              <w:t xml:space="preserve">Работа не зависит от </w:t>
            </w:r>
            <w:proofErr w:type="spellStart"/>
            <w:r w:rsidRPr="002943E7">
              <w:rPr>
                <w:b w:val="0"/>
                <w:szCs w:val="24"/>
              </w:rPr>
              <w:t>ОГУиРС</w:t>
            </w:r>
            <w:proofErr w:type="spellEnd"/>
            <w:r w:rsidRPr="002943E7">
              <w:rPr>
                <w:b w:val="0"/>
                <w:szCs w:val="24"/>
              </w:rPr>
              <w:t>, т.к. данные вносятся ОМСУ</w:t>
            </w:r>
          </w:p>
        </w:tc>
      </w:tr>
      <w:tr w:rsidR="002F3E78" w:rsidRPr="002943E7" w14:paraId="5327A296" w14:textId="77777777" w:rsidTr="000823F5">
        <w:trPr>
          <w:trHeight w:val="196"/>
        </w:trPr>
        <w:tc>
          <w:tcPr>
            <w:tcW w:w="175" w:type="pct"/>
          </w:tcPr>
          <w:p w14:paraId="5B12D6DF" w14:textId="77777777" w:rsidR="002F3E78" w:rsidRPr="002943E7" w:rsidRDefault="002F3E78" w:rsidP="00733E84">
            <w:pPr>
              <w:pStyle w:val="a5"/>
              <w:tabs>
                <w:tab w:val="clear" w:pos="4153"/>
                <w:tab w:val="clear" w:pos="8306"/>
              </w:tabs>
              <w:jc w:val="center"/>
              <w:rPr>
                <w:szCs w:val="24"/>
              </w:rPr>
            </w:pPr>
            <w:r w:rsidRPr="002943E7">
              <w:rPr>
                <w:szCs w:val="24"/>
              </w:rPr>
              <w:t>10</w:t>
            </w:r>
          </w:p>
        </w:tc>
        <w:tc>
          <w:tcPr>
            <w:tcW w:w="1260" w:type="pct"/>
            <w:vAlign w:val="center"/>
          </w:tcPr>
          <w:p w14:paraId="7CCA1009" w14:textId="77777777" w:rsidR="002F3E78" w:rsidRPr="002943E7" w:rsidRDefault="002F3E78" w:rsidP="00733E84">
            <w:pPr>
              <w:pStyle w:val="a5"/>
              <w:tabs>
                <w:tab w:val="clear" w:pos="4153"/>
                <w:tab w:val="clear" w:pos="8306"/>
              </w:tabs>
              <w:jc w:val="both"/>
              <w:rPr>
                <w:szCs w:val="24"/>
              </w:rPr>
            </w:pPr>
            <w:r w:rsidRPr="002943E7">
              <w:rPr>
                <w:szCs w:val="24"/>
              </w:rPr>
              <w:t xml:space="preserve">Работа с уполномоченными органами по реализации Федерального закона от 01.05.2016 № 119-ФЗ «Об особенностях предоставления гражданам земельных участков, находящихся </w:t>
            </w:r>
            <w:r w:rsidRPr="002943E7">
              <w:rPr>
                <w:szCs w:val="24"/>
              </w:rPr>
              <w:lastRenderedPageBreak/>
              <w:t>в государственной или муниципальной собственности и расположенных на территориях субъектов РФ, входящих в состав Дальневосточного федерального округа, и о внесении изменений в отдельные законодательные акты РФ» (далее – Федеральный закон о Дальневосточном гектаре)</w:t>
            </w:r>
          </w:p>
        </w:tc>
        <w:tc>
          <w:tcPr>
            <w:tcW w:w="621" w:type="pct"/>
            <w:gridSpan w:val="2"/>
          </w:tcPr>
          <w:p w14:paraId="6ED6201A" w14:textId="77777777" w:rsidR="002F3E78" w:rsidRPr="002943E7" w:rsidRDefault="002F3E78" w:rsidP="00707A4C">
            <w:pPr>
              <w:jc w:val="center"/>
            </w:pPr>
            <w:r w:rsidRPr="002943E7">
              <w:lastRenderedPageBreak/>
              <w:t>постоянно</w:t>
            </w:r>
          </w:p>
        </w:tc>
        <w:tc>
          <w:tcPr>
            <w:tcW w:w="635" w:type="pct"/>
          </w:tcPr>
          <w:p w14:paraId="279A88F2" w14:textId="77777777" w:rsidR="002F3E78" w:rsidRPr="002943E7" w:rsidRDefault="002F3E78" w:rsidP="00707A4C">
            <w:pPr>
              <w:pStyle w:val="a3"/>
              <w:rPr>
                <w:b w:val="0"/>
                <w:szCs w:val="24"/>
              </w:rPr>
            </w:pPr>
            <w:r w:rsidRPr="002943E7">
              <w:rPr>
                <w:b w:val="0"/>
                <w:szCs w:val="24"/>
              </w:rPr>
              <w:t>Отдел государственных услуг и регулирования сделок</w:t>
            </w:r>
          </w:p>
          <w:p w14:paraId="6E847D5C" w14:textId="77777777" w:rsidR="002F3E78" w:rsidRPr="002943E7" w:rsidRDefault="002F3E78" w:rsidP="00707A4C">
            <w:pPr>
              <w:pStyle w:val="a5"/>
              <w:tabs>
                <w:tab w:val="clear" w:pos="4153"/>
                <w:tab w:val="clear" w:pos="8306"/>
              </w:tabs>
              <w:jc w:val="center"/>
              <w:rPr>
                <w:bCs/>
                <w:szCs w:val="24"/>
              </w:rPr>
            </w:pPr>
          </w:p>
        </w:tc>
        <w:tc>
          <w:tcPr>
            <w:tcW w:w="1732" w:type="pct"/>
          </w:tcPr>
          <w:p w14:paraId="6BCA1D44" w14:textId="77777777" w:rsidR="002F3E78" w:rsidRPr="002943E7" w:rsidRDefault="002F3E78" w:rsidP="00E21787">
            <w:pPr>
              <w:pStyle w:val="a3"/>
              <w:jc w:val="both"/>
              <w:rPr>
                <w:szCs w:val="24"/>
              </w:rPr>
            </w:pPr>
            <w:r w:rsidRPr="002943E7">
              <w:rPr>
                <w:szCs w:val="24"/>
              </w:rPr>
              <w:t>Исполнено.</w:t>
            </w:r>
          </w:p>
          <w:p w14:paraId="43D1BACE" w14:textId="77777777" w:rsidR="002F3E78" w:rsidRPr="002943E7" w:rsidRDefault="002F3E78" w:rsidP="00E21787">
            <w:pPr>
              <w:pStyle w:val="a3"/>
              <w:jc w:val="both"/>
              <w:rPr>
                <w:b w:val="0"/>
                <w:szCs w:val="24"/>
              </w:rPr>
            </w:pPr>
            <w:proofErr w:type="spellStart"/>
            <w:r w:rsidRPr="002943E7">
              <w:rPr>
                <w:b w:val="0"/>
                <w:szCs w:val="24"/>
              </w:rPr>
              <w:t>ОГУиРС</w:t>
            </w:r>
            <w:proofErr w:type="spellEnd"/>
            <w:r w:rsidRPr="002943E7">
              <w:rPr>
                <w:b w:val="0"/>
                <w:szCs w:val="24"/>
              </w:rPr>
              <w:t xml:space="preserve"> еженедельно в адрес ДЗП предоставляется статистика по предоставлению «Дальневосточного гектара», а также размещается на официальном сайте Министерства и МСИС Глав Р</w:t>
            </w:r>
            <w:proofErr w:type="gramStart"/>
            <w:r w:rsidRPr="002943E7">
              <w:rPr>
                <w:b w:val="0"/>
                <w:szCs w:val="24"/>
              </w:rPr>
              <w:t>С(</w:t>
            </w:r>
            <w:proofErr w:type="gramEnd"/>
            <w:r w:rsidRPr="002943E7">
              <w:rPr>
                <w:b w:val="0"/>
                <w:szCs w:val="24"/>
              </w:rPr>
              <w:t>Я).</w:t>
            </w:r>
          </w:p>
        </w:tc>
        <w:tc>
          <w:tcPr>
            <w:tcW w:w="577" w:type="pct"/>
          </w:tcPr>
          <w:p w14:paraId="5FF84979" w14:textId="77777777" w:rsidR="002F3E78" w:rsidRPr="002943E7" w:rsidRDefault="002F3E78" w:rsidP="00707A4C">
            <w:pPr>
              <w:pStyle w:val="a3"/>
              <w:rPr>
                <w:b w:val="0"/>
                <w:szCs w:val="24"/>
              </w:rPr>
            </w:pPr>
            <w:r w:rsidRPr="002943E7">
              <w:rPr>
                <w:b w:val="0"/>
                <w:szCs w:val="24"/>
              </w:rPr>
              <w:t>100%</w:t>
            </w:r>
          </w:p>
        </w:tc>
      </w:tr>
      <w:tr w:rsidR="002F3E78" w:rsidRPr="002943E7" w14:paraId="63484B3F" w14:textId="77777777" w:rsidTr="000823F5">
        <w:trPr>
          <w:trHeight w:val="196"/>
        </w:trPr>
        <w:tc>
          <w:tcPr>
            <w:tcW w:w="175" w:type="pct"/>
          </w:tcPr>
          <w:p w14:paraId="32954975" w14:textId="77777777" w:rsidR="002F3E78" w:rsidRPr="002943E7" w:rsidRDefault="002F3E78" w:rsidP="00733E84">
            <w:pPr>
              <w:pStyle w:val="a5"/>
              <w:tabs>
                <w:tab w:val="clear" w:pos="4153"/>
                <w:tab w:val="clear" w:pos="8306"/>
              </w:tabs>
              <w:jc w:val="center"/>
              <w:rPr>
                <w:szCs w:val="24"/>
              </w:rPr>
            </w:pPr>
            <w:r w:rsidRPr="002943E7">
              <w:rPr>
                <w:szCs w:val="24"/>
              </w:rPr>
              <w:lastRenderedPageBreak/>
              <w:t>11</w:t>
            </w:r>
          </w:p>
        </w:tc>
        <w:tc>
          <w:tcPr>
            <w:tcW w:w="1260" w:type="pct"/>
          </w:tcPr>
          <w:p w14:paraId="242FD5BD" w14:textId="77777777" w:rsidR="002F3E78" w:rsidRPr="002943E7" w:rsidRDefault="002F3E78" w:rsidP="00733E84">
            <w:pPr>
              <w:pStyle w:val="a5"/>
              <w:tabs>
                <w:tab w:val="clear" w:pos="4153"/>
                <w:tab w:val="clear" w:pos="8306"/>
              </w:tabs>
              <w:jc w:val="both"/>
              <w:rPr>
                <w:szCs w:val="24"/>
              </w:rPr>
            </w:pPr>
            <w:r w:rsidRPr="002943E7">
              <w:rPr>
                <w:szCs w:val="24"/>
              </w:rPr>
              <w:t>Подготовка отчетов о ходе реализации Федерального закона о Дальневосточном гектаре</w:t>
            </w:r>
          </w:p>
        </w:tc>
        <w:tc>
          <w:tcPr>
            <w:tcW w:w="621" w:type="pct"/>
            <w:gridSpan w:val="2"/>
          </w:tcPr>
          <w:p w14:paraId="5A276B08" w14:textId="77777777" w:rsidR="002F3E78" w:rsidRPr="002943E7" w:rsidRDefault="002F3E78" w:rsidP="00707A4C">
            <w:pPr>
              <w:jc w:val="center"/>
            </w:pPr>
            <w:r w:rsidRPr="002943E7">
              <w:t>постоянно</w:t>
            </w:r>
          </w:p>
        </w:tc>
        <w:tc>
          <w:tcPr>
            <w:tcW w:w="635" w:type="pct"/>
          </w:tcPr>
          <w:p w14:paraId="3541F4AA" w14:textId="77777777" w:rsidR="002F3E78" w:rsidRPr="002943E7" w:rsidRDefault="002F3E78" w:rsidP="00707A4C">
            <w:pPr>
              <w:pStyle w:val="a3"/>
              <w:rPr>
                <w:szCs w:val="24"/>
              </w:rPr>
            </w:pPr>
            <w:r w:rsidRPr="002943E7">
              <w:rPr>
                <w:b w:val="0"/>
                <w:szCs w:val="24"/>
              </w:rPr>
              <w:t>Отдел государственных услуг и регулирования сделок</w:t>
            </w:r>
          </w:p>
        </w:tc>
        <w:tc>
          <w:tcPr>
            <w:tcW w:w="1732" w:type="pct"/>
          </w:tcPr>
          <w:p w14:paraId="3E53E0AB" w14:textId="77777777" w:rsidR="002F3E78" w:rsidRPr="002943E7" w:rsidRDefault="002F3E78" w:rsidP="002B1FF9">
            <w:pPr>
              <w:pStyle w:val="a3"/>
              <w:jc w:val="both"/>
              <w:rPr>
                <w:szCs w:val="24"/>
              </w:rPr>
            </w:pPr>
            <w:r w:rsidRPr="002943E7">
              <w:rPr>
                <w:szCs w:val="24"/>
              </w:rPr>
              <w:t>Исполнено.</w:t>
            </w:r>
          </w:p>
          <w:p w14:paraId="32DEE1D4" w14:textId="77777777" w:rsidR="002F3E78" w:rsidRPr="002943E7" w:rsidRDefault="002F3E78" w:rsidP="002B1FF9">
            <w:pPr>
              <w:pStyle w:val="a3"/>
              <w:jc w:val="both"/>
              <w:rPr>
                <w:b w:val="0"/>
                <w:szCs w:val="24"/>
              </w:rPr>
            </w:pPr>
            <w:r w:rsidRPr="002943E7">
              <w:rPr>
                <w:b w:val="0"/>
                <w:szCs w:val="24"/>
              </w:rPr>
              <w:t xml:space="preserve">По итогам 1 полугодия 2022 года </w:t>
            </w:r>
            <w:proofErr w:type="spellStart"/>
            <w:r w:rsidRPr="002943E7">
              <w:rPr>
                <w:b w:val="0"/>
                <w:szCs w:val="24"/>
              </w:rPr>
              <w:t>ОГУиРС</w:t>
            </w:r>
            <w:proofErr w:type="spellEnd"/>
            <w:r w:rsidRPr="002943E7">
              <w:rPr>
                <w:b w:val="0"/>
                <w:szCs w:val="24"/>
              </w:rPr>
              <w:t xml:space="preserve"> направлены отчеты по поручениям:</w:t>
            </w:r>
          </w:p>
          <w:p w14:paraId="2B8A5676" w14:textId="77777777" w:rsidR="002F3E78" w:rsidRPr="002943E7" w:rsidRDefault="002F3E78" w:rsidP="002B1FF9">
            <w:pPr>
              <w:pStyle w:val="a3"/>
              <w:jc w:val="both"/>
              <w:rPr>
                <w:b w:val="0"/>
                <w:szCs w:val="24"/>
              </w:rPr>
            </w:pPr>
            <w:r w:rsidRPr="002943E7">
              <w:rPr>
                <w:b w:val="0"/>
                <w:szCs w:val="24"/>
              </w:rPr>
              <w:t xml:space="preserve">- еженедельная статистика по </w:t>
            </w:r>
            <w:proofErr w:type="spellStart"/>
            <w:r w:rsidRPr="002943E7">
              <w:rPr>
                <w:b w:val="0"/>
                <w:szCs w:val="24"/>
              </w:rPr>
              <w:t>ДВГа</w:t>
            </w:r>
            <w:proofErr w:type="spellEnd"/>
            <w:r w:rsidRPr="002943E7">
              <w:rPr>
                <w:b w:val="0"/>
                <w:szCs w:val="24"/>
              </w:rPr>
              <w:t xml:space="preserve"> размещение на сайте Министерства и МСИС Главы Р</w:t>
            </w:r>
            <w:proofErr w:type="gramStart"/>
            <w:r w:rsidRPr="002943E7">
              <w:rPr>
                <w:b w:val="0"/>
                <w:szCs w:val="24"/>
              </w:rPr>
              <w:t>С(</w:t>
            </w:r>
            <w:proofErr w:type="gramEnd"/>
            <w:r w:rsidRPr="002943E7">
              <w:rPr>
                <w:b w:val="0"/>
                <w:szCs w:val="24"/>
              </w:rPr>
              <w:t>Я);</w:t>
            </w:r>
          </w:p>
          <w:p w14:paraId="7523BB8A" w14:textId="77777777" w:rsidR="002F3E78" w:rsidRPr="002943E7" w:rsidRDefault="002F3E78" w:rsidP="002B1FF9">
            <w:pPr>
              <w:pStyle w:val="a3"/>
              <w:jc w:val="both"/>
              <w:rPr>
                <w:b w:val="0"/>
                <w:szCs w:val="24"/>
              </w:rPr>
            </w:pPr>
            <w:r w:rsidRPr="002943E7">
              <w:rPr>
                <w:b w:val="0"/>
                <w:szCs w:val="24"/>
              </w:rPr>
              <w:t>- ежемесячные отчеты по поручению П1-12449 от 14.12.2016;</w:t>
            </w:r>
          </w:p>
          <w:p w14:paraId="76DE92B1" w14:textId="77777777" w:rsidR="002F3E78" w:rsidRPr="002943E7" w:rsidRDefault="002F3E78" w:rsidP="002B1FF9">
            <w:pPr>
              <w:pStyle w:val="a3"/>
              <w:jc w:val="both"/>
              <w:rPr>
                <w:b w:val="0"/>
                <w:szCs w:val="24"/>
              </w:rPr>
            </w:pPr>
            <w:r w:rsidRPr="002943E7">
              <w:rPr>
                <w:b w:val="0"/>
                <w:szCs w:val="24"/>
              </w:rPr>
              <w:t>- ежеквартальные отчеты по поручениям: А1-5562 от 25.06.2021, 34-ДФ от 03.10.2018, А1-5214 от 15.06.2021, 8275-2.4.19 от 22.09.2016</w:t>
            </w:r>
          </w:p>
        </w:tc>
        <w:tc>
          <w:tcPr>
            <w:tcW w:w="577" w:type="pct"/>
          </w:tcPr>
          <w:p w14:paraId="53AE905A" w14:textId="77777777" w:rsidR="002F3E78" w:rsidRPr="002943E7" w:rsidRDefault="002F3E78" w:rsidP="00707A4C">
            <w:pPr>
              <w:pStyle w:val="a3"/>
              <w:rPr>
                <w:b w:val="0"/>
                <w:szCs w:val="24"/>
              </w:rPr>
            </w:pPr>
            <w:r w:rsidRPr="002943E7">
              <w:rPr>
                <w:b w:val="0"/>
                <w:szCs w:val="24"/>
              </w:rPr>
              <w:t>100%</w:t>
            </w:r>
          </w:p>
          <w:p w14:paraId="6AE4B6DE" w14:textId="77777777" w:rsidR="002F3E78" w:rsidRPr="002943E7" w:rsidRDefault="002F3E78" w:rsidP="00707A4C">
            <w:pPr>
              <w:pStyle w:val="a3"/>
              <w:rPr>
                <w:b w:val="0"/>
                <w:szCs w:val="24"/>
              </w:rPr>
            </w:pPr>
          </w:p>
        </w:tc>
      </w:tr>
      <w:tr w:rsidR="002F3E78" w:rsidRPr="002943E7" w14:paraId="3B741D36" w14:textId="77777777" w:rsidTr="000823F5">
        <w:trPr>
          <w:trHeight w:val="196"/>
        </w:trPr>
        <w:tc>
          <w:tcPr>
            <w:tcW w:w="175" w:type="pct"/>
          </w:tcPr>
          <w:p w14:paraId="677B9F9A" w14:textId="77777777" w:rsidR="002F3E78" w:rsidRPr="002943E7" w:rsidRDefault="002F3E78" w:rsidP="00733E84">
            <w:pPr>
              <w:pStyle w:val="a5"/>
              <w:tabs>
                <w:tab w:val="clear" w:pos="4153"/>
                <w:tab w:val="clear" w:pos="8306"/>
              </w:tabs>
              <w:jc w:val="center"/>
              <w:rPr>
                <w:szCs w:val="24"/>
              </w:rPr>
            </w:pPr>
            <w:r w:rsidRPr="002943E7">
              <w:rPr>
                <w:szCs w:val="24"/>
              </w:rPr>
              <w:t>12</w:t>
            </w:r>
          </w:p>
        </w:tc>
        <w:tc>
          <w:tcPr>
            <w:tcW w:w="1260" w:type="pct"/>
          </w:tcPr>
          <w:p w14:paraId="0CA6D07C" w14:textId="77777777" w:rsidR="002F3E78" w:rsidRPr="002943E7" w:rsidRDefault="002F3E78" w:rsidP="00707A4C">
            <w:pPr>
              <w:pStyle w:val="a5"/>
              <w:tabs>
                <w:tab w:val="clear" w:pos="4153"/>
                <w:tab w:val="clear" w:pos="8306"/>
              </w:tabs>
              <w:jc w:val="both"/>
              <w:rPr>
                <w:szCs w:val="24"/>
              </w:rPr>
            </w:pPr>
            <w:r w:rsidRPr="002943E7">
              <w:rPr>
                <w:szCs w:val="24"/>
              </w:rPr>
              <w:t>Работа с органами местного самоуправления по внесением данных о реализации Федерального закона Дальневосточном гектаре в РГИС УЗР Р</w:t>
            </w:r>
            <w:proofErr w:type="gramStart"/>
            <w:r w:rsidRPr="002943E7">
              <w:rPr>
                <w:szCs w:val="24"/>
              </w:rPr>
              <w:t>С(</w:t>
            </w:r>
            <w:proofErr w:type="gramEnd"/>
            <w:r w:rsidRPr="002943E7">
              <w:rPr>
                <w:szCs w:val="24"/>
              </w:rPr>
              <w:t>Я)</w:t>
            </w:r>
          </w:p>
        </w:tc>
        <w:tc>
          <w:tcPr>
            <w:tcW w:w="621" w:type="pct"/>
            <w:gridSpan w:val="2"/>
          </w:tcPr>
          <w:p w14:paraId="7698C9FC" w14:textId="77777777" w:rsidR="002F3E78" w:rsidRPr="002943E7" w:rsidRDefault="002F3E78" w:rsidP="00707A4C">
            <w:pPr>
              <w:jc w:val="center"/>
            </w:pPr>
            <w:r w:rsidRPr="002943E7">
              <w:t>постоянно</w:t>
            </w:r>
          </w:p>
        </w:tc>
        <w:tc>
          <w:tcPr>
            <w:tcW w:w="635" w:type="pct"/>
          </w:tcPr>
          <w:p w14:paraId="5E89B770" w14:textId="77777777" w:rsidR="002F3E78" w:rsidRPr="002943E7" w:rsidRDefault="002F3E78" w:rsidP="00707A4C">
            <w:pPr>
              <w:pStyle w:val="a3"/>
              <w:rPr>
                <w:b w:val="0"/>
                <w:szCs w:val="24"/>
              </w:rPr>
            </w:pPr>
            <w:r w:rsidRPr="002943E7">
              <w:rPr>
                <w:b w:val="0"/>
                <w:szCs w:val="24"/>
              </w:rPr>
              <w:t>Отдел государственных услуг и регулирования сделок</w:t>
            </w:r>
          </w:p>
          <w:p w14:paraId="644F3D4B" w14:textId="77777777" w:rsidR="002F3E78" w:rsidRPr="002943E7" w:rsidRDefault="002F3E78" w:rsidP="00707A4C">
            <w:pPr>
              <w:pStyle w:val="a5"/>
              <w:tabs>
                <w:tab w:val="clear" w:pos="4153"/>
                <w:tab w:val="clear" w:pos="8306"/>
              </w:tabs>
              <w:jc w:val="center"/>
              <w:rPr>
                <w:szCs w:val="24"/>
              </w:rPr>
            </w:pPr>
          </w:p>
        </w:tc>
        <w:tc>
          <w:tcPr>
            <w:tcW w:w="1732" w:type="pct"/>
          </w:tcPr>
          <w:p w14:paraId="2056B217" w14:textId="2FD94C5B" w:rsidR="002F3E78" w:rsidRPr="002943E7" w:rsidRDefault="002F3E78" w:rsidP="00AF5ABE">
            <w:pPr>
              <w:pStyle w:val="a3"/>
              <w:jc w:val="both"/>
              <w:rPr>
                <w:szCs w:val="24"/>
              </w:rPr>
            </w:pPr>
            <w:r w:rsidRPr="002943E7">
              <w:rPr>
                <w:szCs w:val="24"/>
              </w:rPr>
              <w:t>Исполнено.</w:t>
            </w:r>
          </w:p>
          <w:p w14:paraId="4EEF5EE1" w14:textId="77777777" w:rsidR="002F3E78" w:rsidRPr="002943E7" w:rsidRDefault="002F3E78" w:rsidP="00AF5ABE">
            <w:pPr>
              <w:pStyle w:val="a3"/>
              <w:jc w:val="both"/>
              <w:rPr>
                <w:b w:val="0"/>
                <w:szCs w:val="24"/>
              </w:rPr>
            </w:pPr>
            <w:r w:rsidRPr="002943E7">
              <w:rPr>
                <w:b w:val="0"/>
                <w:szCs w:val="24"/>
              </w:rPr>
              <w:t>Ведется на постоянной основе консультация специалистов ОМСУ по внесению данных в РГИС УЗР Р</w:t>
            </w:r>
            <w:proofErr w:type="gramStart"/>
            <w:r w:rsidRPr="002943E7">
              <w:rPr>
                <w:b w:val="0"/>
                <w:szCs w:val="24"/>
              </w:rPr>
              <w:t>С(</w:t>
            </w:r>
            <w:proofErr w:type="gramEnd"/>
            <w:r w:rsidRPr="002943E7">
              <w:rPr>
                <w:b w:val="0"/>
                <w:szCs w:val="24"/>
              </w:rPr>
              <w:t>Я) и ответы на вопросы по ошибочной работе РГИС УЗР РС(Я)</w:t>
            </w:r>
          </w:p>
        </w:tc>
        <w:tc>
          <w:tcPr>
            <w:tcW w:w="577" w:type="pct"/>
          </w:tcPr>
          <w:p w14:paraId="5017C883" w14:textId="77777777" w:rsidR="002F3E78" w:rsidRPr="002943E7" w:rsidRDefault="002F3E78" w:rsidP="00707A4C">
            <w:pPr>
              <w:pStyle w:val="a3"/>
              <w:rPr>
                <w:b w:val="0"/>
                <w:szCs w:val="24"/>
              </w:rPr>
            </w:pPr>
            <w:r w:rsidRPr="002943E7">
              <w:rPr>
                <w:b w:val="0"/>
                <w:szCs w:val="24"/>
              </w:rPr>
              <w:t>100%</w:t>
            </w:r>
          </w:p>
        </w:tc>
      </w:tr>
      <w:tr w:rsidR="002F3E78" w:rsidRPr="002943E7" w14:paraId="1DE5E133" w14:textId="77777777" w:rsidTr="000823F5">
        <w:trPr>
          <w:trHeight w:val="196"/>
        </w:trPr>
        <w:tc>
          <w:tcPr>
            <w:tcW w:w="175" w:type="pct"/>
          </w:tcPr>
          <w:p w14:paraId="70916F5D" w14:textId="77777777" w:rsidR="002F3E78" w:rsidRPr="002943E7" w:rsidRDefault="002F3E78" w:rsidP="00733E84">
            <w:pPr>
              <w:pStyle w:val="a5"/>
              <w:tabs>
                <w:tab w:val="clear" w:pos="4153"/>
                <w:tab w:val="clear" w:pos="8306"/>
              </w:tabs>
              <w:jc w:val="center"/>
              <w:rPr>
                <w:szCs w:val="24"/>
              </w:rPr>
            </w:pPr>
            <w:r w:rsidRPr="002943E7">
              <w:rPr>
                <w:szCs w:val="24"/>
              </w:rPr>
              <w:t>13</w:t>
            </w:r>
          </w:p>
        </w:tc>
        <w:tc>
          <w:tcPr>
            <w:tcW w:w="1260" w:type="pct"/>
          </w:tcPr>
          <w:p w14:paraId="166A3F52" w14:textId="77777777" w:rsidR="002F3E78" w:rsidRPr="002943E7" w:rsidRDefault="002F3E78" w:rsidP="00733E84">
            <w:pPr>
              <w:pStyle w:val="a5"/>
              <w:tabs>
                <w:tab w:val="clear" w:pos="4153"/>
                <w:tab w:val="clear" w:pos="8306"/>
              </w:tabs>
              <w:jc w:val="both"/>
              <w:rPr>
                <w:szCs w:val="24"/>
              </w:rPr>
            </w:pPr>
            <w:r w:rsidRPr="002943E7">
              <w:rPr>
                <w:szCs w:val="24"/>
              </w:rPr>
              <w:t>Взаимодействие с органами местного самоуправления по вопросам управления земельными участками сельскохозяйственного назначения</w:t>
            </w:r>
          </w:p>
        </w:tc>
        <w:tc>
          <w:tcPr>
            <w:tcW w:w="621" w:type="pct"/>
            <w:gridSpan w:val="2"/>
          </w:tcPr>
          <w:p w14:paraId="050BDC13" w14:textId="77777777" w:rsidR="002F3E78" w:rsidRPr="002943E7" w:rsidRDefault="002F3E78" w:rsidP="00707A4C">
            <w:pPr>
              <w:jc w:val="center"/>
            </w:pPr>
            <w:r w:rsidRPr="002943E7">
              <w:t>постоянно</w:t>
            </w:r>
          </w:p>
        </w:tc>
        <w:tc>
          <w:tcPr>
            <w:tcW w:w="635" w:type="pct"/>
          </w:tcPr>
          <w:p w14:paraId="3306699E" w14:textId="77777777" w:rsidR="002F3E78" w:rsidRPr="002943E7" w:rsidRDefault="002F3E78" w:rsidP="00707A4C">
            <w:pPr>
              <w:pStyle w:val="a3"/>
              <w:rPr>
                <w:b w:val="0"/>
                <w:szCs w:val="24"/>
              </w:rPr>
            </w:pPr>
            <w:r w:rsidRPr="002943E7">
              <w:rPr>
                <w:b w:val="0"/>
                <w:szCs w:val="24"/>
              </w:rPr>
              <w:t>Отдел государственных услуг и регулирования сделок</w:t>
            </w:r>
          </w:p>
        </w:tc>
        <w:tc>
          <w:tcPr>
            <w:tcW w:w="1732" w:type="pct"/>
          </w:tcPr>
          <w:p w14:paraId="180EAC64" w14:textId="77777777" w:rsidR="002F3E78" w:rsidRPr="002943E7" w:rsidRDefault="002F3E78" w:rsidP="003F33D5">
            <w:pPr>
              <w:jc w:val="both"/>
              <w:rPr>
                <w:b/>
              </w:rPr>
            </w:pPr>
            <w:r w:rsidRPr="002943E7">
              <w:rPr>
                <w:b/>
              </w:rPr>
              <w:t>Не подлежит исполнению в 2 квартале 2022 г.</w:t>
            </w:r>
          </w:p>
          <w:p w14:paraId="05F83194" w14:textId="77777777" w:rsidR="002F3E78" w:rsidRPr="002943E7" w:rsidRDefault="002F3E78" w:rsidP="0044106E">
            <w:pPr>
              <w:pStyle w:val="a3"/>
              <w:ind w:firstLine="284"/>
              <w:jc w:val="both"/>
              <w:rPr>
                <w:b w:val="0"/>
                <w:szCs w:val="24"/>
              </w:rPr>
            </w:pPr>
            <w:r w:rsidRPr="002943E7">
              <w:rPr>
                <w:b w:val="0"/>
                <w:szCs w:val="24"/>
              </w:rPr>
              <w:t>По итогам 2 квартала 2022 года за консультацией ОМСУ не обращались.</w:t>
            </w:r>
          </w:p>
        </w:tc>
        <w:tc>
          <w:tcPr>
            <w:tcW w:w="577" w:type="pct"/>
          </w:tcPr>
          <w:p w14:paraId="1D92A58D" w14:textId="77777777" w:rsidR="002F3E78" w:rsidRPr="002943E7" w:rsidRDefault="002F3E78" w:rsidP="00707A4C">
            <w:pPr>
              <w:pStyle w:val="a3"/>
              <w:rPr>
                <w:b w:val="0"/>
                <w:szCs w:val="24"/>
              </w:rPr>
            </w:pPr>
            <w:r w:rsidRPr="002943E7">
              <w:rPr>
                <w:b w:val="0"/>
                <w:szCs w:val="24"/>
              </w:rPr>
              <w:t>-</w:t>
            </w:r>
          </w:p>
        </w:tc>
      </w:tr>
      <w:tr w:rsidR="002F3E78" w:rsidRPr="002943E7" w14:paraId="765C3234" w14:textId="77777777" w:rsidTr="000823F5">
        <w:trPr>
          <w:trHeight w:val="196"/>
        </w:trPr>
        <w:tc>
          <w:tcPr>
            <w:tcW w:w="175" w:type="pct"/>
          </w:tcPr>
          <w:p w14:paraId="16FD263D" w14:textId="77777777" w:rsidR="002F3E78" w:rsidRPr="002943E7" w:rsidRDefault="002F3E78" w:rsidP="00733E84">
            <w:pPr>
              <w:pStyle w:val="a5"/>
              <w:tabs>
                <w:tab w:val="clear" w:pos="4153"/>
                <w:tab w:val="clear" w:pos="8306"/>
              </w:tabs>
              <w:jc w:val="center"/>
              <w:rPr>
                <w:szCs w:val="24"/>
              </w:rPr>
            </w:pPr>
            <w:r w:rsidRPr="002943E7">
              <w:rPr>
                <w:szCs w:val="24"/>
              </w:rPr>
              <w:t>14</w:t>
            </w:r>
          </w:p>
        </w:tc>
        <w:tc>
          <w:tcPr>
            <w:tcW w:w="1260" w:type="pct"/>
          </w:tcPr>
          <w:p w14:paraId="08B0BB4B" w14:textId="77777777" w:rsidR="002F3E78" w:rsidRPr="002943E7" w:rsidRDefault="002F3E78" w:rsidP="00733E84">
            <w:pPr>
              <w:pStyle w:val="a5"/>
              <w:tabs>
                <w:tab w:val="clear" w:pos="4153"/>
                <w:tab w:val="clear" w:pos="8306"/>
              </w:tabs>
              <w:jc w:val="both"/>
              <w:rPr>
                <w:szCs w:val="24"/>
              </w:rPr>
            </w:pPr>
            <w:r w:rsidRPr="002943E7">
              <w:rPr>
                <w:szCs w:val="24"/>
              </w:rPr>
              <w:t>Работа с органами местного самоуправления по внесению данных по земельным участкам сельскохозяйственного назначения в ГАИС МИЗО РС (Я)</w:t>
            </w:r>
          </w:p>
        </w:tc>
        <w:tc>
          <w:tcPr>
            <w:tcW w:w="621" w:type="pct"/>
            <w:gridSpan w:val="2"/>
          </w:tcPr>
          <w:p w14:paraId="7F0DEA82" w14:textId="77777777" w:rsidR="002F3E78" w:rsidRPr="002943E7" w:rsidRDefault="002F3E78" w:rsidP="00707A4C">
            <w:pPr>
              <w:jc w:val="center"/>
            </w:pPr>
            <w:r w:rsidRPr="002943E7">
              <w:t>постоянно</w:t>
            </w:r>
          </w:p>
        </w:tc>
        <w:tc>
          <w:tcPr>
            <w:tcW w:w="635" w:type="pct"/>
          </w:tcPr>
          <w:p w14:paraId="53EA7B41" w14:textId="77777777" w:rsidR="002F3E78" w:rsidRPr="002943E7" w:rsidRDefault="002F3E78" w:rsidP="00707A4C">
            <w:pPr>
              <w:pStyle w:val="a3"/>
              <w:rPr>
                <w:b w:val="0"/>
                <w:szCs w:val="24"/>
              </w:rPr>
            </w:pPr>
            <w:r w:rsidRPr="002943E7">
              <w:rPr>
                <w:b w:val="0"/>
                <w:szCs w:val="24"/>
              </w:rPr>
              <w:t>Отдел государственных услуг и регулирования сделок</w:t>
            </w:r>
          </w:p>
        </w:tc>
        <w:tc>
          <w:tcPr>
            <w:tcW w:w="1732" w:type="pct"/>
          </w:tcPr>
          <w:p w14:paraId="65875A88" w14:textId="77777777" w:rsidR="002F3E78" w:rsidRPr="002943E7" w:rsidRDefault="002F3E78" w:rsidP="003F33D5">
            <w:pPr>
              <w:jc w:val="both"/>
              <w:rPr>
                <w:b/>
              </w:rPr>
            </w:pPr>
            <w:r w:rsidRPr="002943E7">
              <w:rPr>
                <w:b/>
              </w:rPr>
              <w:t>Не подлежит исполнению в 2 квартале 2022 г.</w:t>
            </w:r>
          </w:p>
          <w:p w14:paraId="14A8FF28" w14:textId="77777777" w:rsidR="002F3E78" w:rsidRPr="002943E7" w:rsidRDefault="002F3E78" w:rsidP="00707A4C">
            <w:pPr>
              <w:pStyle w:val="a3"/>
              <w:ind w:firstLine="284"/>
              <w:jc w:val="both"/>
              <w:rPr>
                <w:b w:val="0"/>
                <w:szCs w:val="24"/>
              </w:rPr>
            </w:pPr>
            <w:r w:rsidRPr="002943E7">
              <w:rPr>
                <w:b w:val="0"/>
                <w:szCs w:val="24"/>
              </w:rPr>
              <w:t>По итогам 2 квартала 2022 года за консультацией ОМСУ не обращались.</w:t>
            </w:r>
          </w:p>
        </w:tc>
        <w:tc>
          <w:tcPr>
            <w:tcW w:w="577" w:type="pct"/>
          </w:tcPr>
          <w:p w14:paraId="32515CA7" w14:textId="77777777" w:rsidR="002F3E78" w:rsidRPr="002943E7" w:rsidRDefault="002F3E78" w:rsidP="00707A4C">
            <w:pPr>
              <w:pStyle w:val="a3"/>
              <w:rPr>
                <w:b w:val="0"/>
                <w:szCs w:val="24"/>
              </w:rPr>
            </w:pPr>
            <w:r w:rsidRPr="002943E7">
              <w:rPr>
                <w:b w:val="0"/>
                <w:szCs w:val="24"/>
              </w:rPr>
              <w:t>-</w:t>
            </w:r>
          </w:p>
        </w:tc>
      </w:tr>
      <w:tr w:rsidR="002F3E78" w:rsidRPr="002943E7" w14:paraId="298F1F2C" w14:textId="77777777" w:rsidTr="000823F5">
        <w:trPr>
          <w:trHeight w:val="196"/>
        </w:trPr>
        <w:tc>
          <w:tcPr>
            <w:tcW w:w="175" w:type="pct"/>
          </w:tcPr>
          <w:p w14:paraId="49FEF64B" w14:textId="77777777" w:rsidR="002F3E78" w:rsidRPr="002943E7" w:rsidRDefault="002F3E78" w:rsidP="00733E84">
            <w:pPr>
              <w:pStyle w:val="a5"/>
              <w:tabs>
                <w:tab w:val="clear" w:pos="4153"/>
                <w:tab w:val="clear" w:pos="8306"/>
              </w:tabs>
              <w:jc w:val="center"/>
              <w:rPr>
                <w:szCs w:val="24"/>
              </w:rPr>
            </w:pPr>
            <w:r w:rsidRPr="002943E7">
              <w:rPr>
                <w:szCs w:val="24"/>
              </w:rPr>
              <w:lastRenderedPageBreak/>
              <w:t>15</w:t>
            </w:r>
          </w:p>
        </w:tc>
        <w:tc>
          <w:tcPr>
            <w:tcW w:w="1260" w:type="pct"/>
          </w:tcPr>
          <w:p w14:paraId="553B6965" w14:textId="77777777" w:rsidR="002F3E78" w:rsidRPr="002943E7" w:rsidRDefault="002F3E78" w:rsidP="00733E84">
            <w:pPr>
              <w:pStyle w:val="a5"/>
              <w:tabs>
                <w:tab w:val="clear" w:pos="4153"/>
                <w:tab w:val="clear" w:pos="8306"/>
              </w:tabs>
              <w:jc w:val="both"/>
              <w:rPr>
                <w:szCs w:val="24"/>
              </w:rPr>
            </w:pPr>
            <w:r w:rsidRPr="002943E7">
              <w:rPr>
                <w:szCs w:val="24"/>
              </w:rPr>
              <w:t>Представление сведений для внесения в Единую федеральную информационную систему о землях сельскохозяйственного назначения</w:t>
            </w:r>
          </w:p>
        </w:tc>
        <w:tc>
          <w:tcPr>
            <w:tcW w:w="621" w:type="pct"/>
            <w:gridSpan w:val="2"/>
          </w:tcPr>
          <w:p w14:paraId="634732D6" w14:textId="77777777" w:rsidR="002F3E78" w:rsidRPr="002943E7" w:rsidRDefault="002F3E78" w:rsidP="000218BB">
            <w:pPr>
              <w:jc w:val="center"/>
            </w:pPr>
            <w:r w:rsidRPr="002943E7">
              <w:t>постоянно</w:t>
            </w:r>
          </w:p>
        </w:tc>
        <w:tc>
          <w:tcPr>
            <w:tcW w:w="635" w:type="pct"/>
          </w:tcPr>
          <w:p w14:paraId="3D763234" w14:textId="77777777" w:rsidR="002F3E78" w:rsidRPr="002943E7" w:rsidRDefault="002F3E78" w:rsidP="000218BB">
            <w:pPr>
              <w:pStyle w:val="a3"/>
              <w:rPr>
                <w:b w:val="0"/>
                <w:szCs w:val="24"/>
              </w:rPr>
            </w:pPr>
            <w:r w:rsidRPr="002943E7">
              <w:rPr>
                <w:b w:val="0"/>
                <w:szCs w:val="24"/>
              </w:rPr>
              <w:t>Отдел государственных услуг и регулирования сделок</w:t>
            </w:r>
          </w:p>
        </w:tc>
        <w:tc>
          <w:tcPr>
            <w:tcW w:w="1732" w:type="pct"/>
          </w:tcPr>
          <w:p w14:paraId="7A70D565" w14:textId="77777777" w:rsidR="002F3E78" w:rsidRPr="002943E7" w:rsidRDefault="002F3E78" w:rsidP="003F33D5">
            <w:pPr>
              <w:pStyle w:val="a3"/>
              <w:jc w:val="both"/>
              <w:rPr>
                <w:szCs w:val="24"/>
              </w:rPr>
            </w:pPr>
            <w:r w:rsidRPr="002943E7">
              <w:rPr>
                <w:szCs w:val="24"/>
              </w:rPr>
              <w:t>Не подлежит исполнению.</w:t>
            </w:r>
          </w:p>
          <w:p w14:paraId="55B78218" w14:textId="77777777" w:rsidR="002F3E78" w:rsidRPr="002943E7" w:rsidRDefault="002F3E78" w:rsidP="000218BB">
            <w:pPr>
              <w:pStyle w:val="a3"/>
              <w:ind w:firstLine="284"/>
              <w:jc w:val="both"/>
              <w:rPr>
                <w:b w:val="0"/>
                <w:szCs w:val="24"/>
              </w:rPr>
            </w:pPr>
            <w:r w:rsidRPr="002943E7">
              <w:rPr>
                <w:b w:val="0"/>
                <w:szCs w:val="24"/>
              </w:rPr>
              <w:t xml:space="preserve">Подлежит исключению из плана, в связи с тем, что </w:t>
            </w:r>
            <w:proofErr w:type="gramStart"/>
            <w:r w:rsidRPr="002943E7">
              <w:rPr>
                <w:b w:val="0"/>
                <w:szCs w:val="24"/>
              </w:rPr>
              <w:t>контроль за</w:t>
            </w:r>
            <w:proofErr w:type="gramEnd"/>
            <w:r w:rsidRPr="002943E7">
              <w:rPr>
                <w:b w:val="0"/>
                <w:szCs w:val="24"/>
              </w:rPr>
              <w:t xml:space="preserve"> предоставлением и внесению сведения в Единую федеральную информационную систему о землях сельскохозяйственного назначения, Департаментом по земельной политике </w:t>
            </w:r>
            <w:proofErr w:type="spellStart"/>
            <w:r w:rsidRPr="002943E7">
              <w:rPr>
                <w:b w:val="0"/>
                <w:szCs w:val="24"/>
              </w:rPr>
              <w:t>Минимущества</w:t>
            </w:r>
            <w:proofErr w:type="spellEnd"/>
            <w:r w:rsidRPr="002943E7">
              <w:rPr>
                <w:b w:val="0"/>
                <w:szCs w:val="24"/>
              </w:rPr>
              <w:t xml:space="preserve"> РС (Я).</w:t>
            </w:r>
          </w:p>
        </w:tc>
        <w:tc>
          <w:tcPr>
            <w:tcW w:w="577" w:type="pct"/>
          </w:tcPr>
          <w:p w14:paraId="7C06BD0A" w14:textId="77777777" w:rsidR="002F3E78" w:rsidRPr="002943E7" w:rsidRDefault="002F3E78" w:rsidP="00733E84">
            <w:pPr>
              <w:pStyle w:val="a3"/>
              <w:rPr>
                <w:b w:val="0"/>
                <w:szCs w:val="24"/>
              </w:rPr>
            </w:pPr>
            <w:r w:rsidRPr="002943E7">
              <w:rPr>
                <w:b w:val="0"/>
                <w:szCs w:val="24"/>
              </w:rPr>
              <w:t>-</w:t>
            </w:r>
          </w:p>
        </w:tc>
      </w:tr>
      <w:tr w:rsidR="002F3E78" w:rsidRPr="002943E7" w14:paraId="46536083" w14:textId="77777777" w:rsidTr="000823F5">
        <w:trPr>
          <w:trHeight w:val="196"/>
        </w:trPr>
        <w:tc>
          <w:tcPr>
            <w:tcW w:w="175" w:type="pct"/>
          </w:tcPr>
          <w:p w14:paraId="72AB9C3F" w14:textId="77777777" w:rsidR="002F3E78" w:rsidRPr="002943E7" w:rsidRDefault="002F3E78" w:rsidP="00733E84">
            <w:pPr>
              <w:pStyle w:val="a5"/>
              <w:tabs>
                <w:tab w:val="clear" w:pos="4153"/>
                <w:tab w:val="clear" w:pos="8306"/>
              </w:tabs>
              <w:jc w:val="center"/>
              <w:rPr>
                <w:szCs w:val="24"/>
              </w:rPr>
            </w:pPr>
            <w:r w:rsidRPr="002943E7">
              <w:rPr>
                <w:szCs w:val="24"/>
              </w:rPr>
              <w:t>16</w:t>
            </w:r>
          </w:p>
        </w:tc>
        <w:tc>
          <w:tcPr>
            <w:tcW w:w="1260" w:type="pct"/>
          </w:tcPr>
          <w:p w14:paraId="3C95FEBE" w14:textId="77777777" w:rsidR="002F3E78" w:rsidRPr="002943E7" w:rsidRDefault="002F3E78" w:rsidP="00733E84">
            <w:pPr>
              <w:pStyle w:val="a5"/>
              <w:tabs>
                <w:tab w:val="clear" w:pos="4153"/>
                <w:tab w:val="clear" w:pos="8306"/>
              </w:tabs>
              <w:jc w:val="both"/>
              <w:rPr>
                <w:szCs w:val="24"/>
              </w:rPr>
            </w:pPr>
            <w:r w:rsidRPr="002943E7">
              <w:rPr>
                <w:szCs w:val="24"/>
              </w:rPr>
              <w:t>Контроль и отчет по регистрации прав на земельные участки крестьянских (фермерских) хозяйств и сельскохозяйственных организаций</w:t>
            </w:r>
          </w:p>
        </w:tc>
        <w:tc>
          <w:tcPr>
            <w:tcW w:w="621" w:type="pct"/>
            <w:gridSpan w:val="2"/>
          </w:tcPr>
          <w:p w14:paraId="615AA18D" w14:textId="77777777" w:rsidR="002F3E78" w:rsidRPr="002943E7" w:rsidRDefault="002F3E78" w:rsidP="000218BB">
            <w:pPr>
              <w:jc w:val="center"/>
            </w:pPr>
            <w:r w:rsidRPr="002943E7">
              <w:t>постоянно</w:t>
            </w:r>
          </w:p>
        </w:tc>
        <w:tc>
          <w:tcPr>
            <w:tcW w:w="635" w:type="pct"/>
          </w:tcPr>
          <w:p w14:paraId="6CF498F4" w14:textId="77777777" w:rsidR="002F3E78" w:rsidRPr="002943E7" w:rsidRDefault="002F3E78" w:rsidP="000218BB">
            <w:pPr>
              <w:pStyle w:val="a3"/>
              <w:rPr>
                <w:b w:val="0"/>
                <w:szCs w:val="24"/>
              </w:rPr>
            </w:pPr>
            <w:r w:rsidRPr="002943E7">
              <w:rPr>
                <w:b w:val="0"/>
                <w:szCs w:val="24"/>
              </w:rPr>
              <w:t>Отдел государственных услуг и регулирования сделок</w:t>
            </w:r>
          </w:p>
        </w:tc>
        <w:tc>
          <w:tcPr>
            <w:tcW w:w="1732" w:type="pct"/>
          </w:tcPr>
          <w:p w14:paraId="7E9CB6B5" w14:textId="77777777" w:rsidR="002F3E78" w:rsidRPr="002943E7" w:rsidRDefault="002F3E78" w:rsidP="003F33D5">
            <w:pPr>
              <w:pStyle w:val="a3"/>
              <w:jc w:val="both"/>
              <w:rPr>
                <w:szCs w:val="24"/>
              </w:rPr>
            </w:pPr>
            <w:r w:rsidRPr="002943E7">
              <w:rPr>
                <w:szCs w:val="24"/>
              </w:rPr>
              <w:t>Не подлежит исполнению.</w:t>
            </w:r>
          </w:p>
          <w:p w14:paraId="5D1A3783" w14:textId="77777777" w:rsidR="002F3E78" w:rsidRPr="002943E7" w:rsidRDefault="002F3E78" w:rsidP="000218BB">
            <w:pPr>
              <w:pStyle w:val="a3"/>
              <w:ind w:firstLine="284"/>
              <w:jc w:val="both"/>
              <w:rPr>
                <w:b w:val="0"/>
                <w:szCs w:val="24"/>
              </w:rPr>
            </w:pPr>
            <w:r w:rsidRPr="002943E7">
              <w:rPr>
                <w:b w:val="0"/>
                <w:szCs w:val="24"/>
              </w:rPr>
              <w:t xml:space="preserve">Подлежит исключению из плана, в связи с тем, что </w:t>
            </w:r>
            <w:proofErr w:type="gramStart"/>
            <w:r w:rsidRPr="002943E7">
              <w:rPr>
                <w:b w:val="0"/>
                <w:szCs w:val="24"/>
              </w:rPr>
              <w:t>контроль за</w:t>
            </w:r>
            <w:proofErr w:type="gramEnd"/>
            <w:r w:rsidRPr="002943E7">
              <w:rPr>
                <w:b w:val="0"/>
                <w:szCs w:val="24"/>
              </w:rPr>
              <w:t xml:space="preserve"> предоставлением и внесению сведения в Единую федеральную информационную систему о землях сельскохозяйственного назначения, Департаментом по земельной политике </w:t>
            </w:r>
            <w:proofErr w:type="spellStart"/>
            <w:r w:rsidRPr="002943E7">
              <w:rPr>
                <w:b w:val="0"/>
                <w:szCs w:val="24"/>
              </w:rPr>
              <w:t>Минимущества</w:t>
            </w:r>
            <w:proofErr w:type="spellEnd"/>
            <w:r w:rsidRPr="002943E7">
              <w:rPr>
                <w:b w:val="0"/>
                <w:szCs w:val="24"/>
              </w:rPr>
              <w:t xml:space="preserve"> РС (Я).</w:t>
            </w:r>
          </w:p>
        </w:tc>
        <w:tc>
          <w:tcPr>
            <w:tcW w:w="577" w:type="pct"/>
          </w:tcPr>
          <w:p w14:paraId="51D07CDF" w14:textId="77777777" w:rsidR="002F3E78" w:rsidRPr="002943E7" w:rsidRDefault="002F3E78" w:rsidP="000218BB">
            <w:pPr>
              <w:pStyle w:val="a3"/>
              <w:rPr>
                <w:b w:val="0"/>
                <w:szCs w:val="24"/>
              </w:rPr>
            </w:pPr>
            <w:r w:rsidRPr="002943E7">
              <w:rPr>
                <w:b w:val="0"/>
                <w:szCs w:val="24"/>
              </w:rPr>
              <w:t>-</w:t>
            </w:r>
          </w:p>
        </w:tc>
      </w:tr>
      <w:tr w:rsidR="002F3E78" w:rsidRPr="002943E7" w14:paraId="48909350" w14:textId="77777777" w:rsidTr="000823F5">
        <w:trPr>
          <w:trHeight w:val="196"/>
        </w:trPr>
        <w:tc>
          <w:tcPr>
            <w:tcW w:w="175" w:type="pct"/>
          </w:tcPr>
          <w:p w14:paraId="07AA51D8" w14:textId="77777777" w:rsidR="002F3E78" w:rsidRPr="002943E7" w:rsidRDefault="002F3E78" w:rsidP="00733E84">
            <w:pPr>
              <w:pStyle w:val="a5"/>
              <w:tabs>
                <w:tab w:val="clear" w:pos="4153"/>
                <w:tab w:val="clear" w:pos="8306"/>
              </w:tabs>
              <w:jc w:val="center"/>
              <w:rPr>
                <w:szCs w:val="24"/>
              </w:rPr>
            </w:pPr>
            <w:r w:rsidRPr="002943E7">
              <w:rPr>
                <w:szCs w:val="24"/>
              </w:rPr>
              <w:t>17</w:t>
            </w:r>
          </w:p>
        </w:tc>
        <w:tc>
          <w:tcPr>
            <w:tcW w:w="1260" w:type="pct"/>
          </w:tcPr>
          <w:p w14:paraId="2C126D30" w14:textId="77777777" w:rsidR="002F3E78" w:rsidRPr="002943E7" w:rsidRDefault="002F3E78" w:rsidP="00733E84">
            <w:pPr>
              <w:shd w:val="clear" w:color="auto" w:fill="FFFFFF"/>
              <w:jc w:val="both"/>
            </w:pPr>
            <w:r w:rsidRPr="002943E7">
              <w:t xml:space="preserve">Формирование запросов, сведение ответов по запросам, подготовка письма в Министерство ЖКХ и энергетики РС (Я) информации о задолженности подведомственных </w:t>
            </w:r>
            <w:proofErr w:type="spellStart"/>
            <w:r w:rsidRPr="002943E7">
              <w:t>Минимуществу</w:t>
            </w:r>
            <w:proofErr w:type="spellEnd"/>
            <w:r w:rsidRPr="002943E7">
              <w:t xml:space="preserve"> РС (Я)  субъектов по оплате взносов в фонд капитального ремонта</w:t>
            </w:r>
          </w:p>
        </w:tc>
        <w:tc>
          <w:tcPr>
            <w:tcW w:w="621" w:type="pct"/>
            <w:gridSpan w:val="2"/>
          </w:tcPr>
          <w:p w14:paraId="59F39A3C" w14:textId="77777777" w:rsidR="002F3E78" w:rsidRPr="002943E7" w:rsidRDefault="002F3E78" w:rsidP="00707A4C">
            <w:pPr>
              <w:pStyle w:val="a3"/>
              <w:tabs>
                <w:tab w:val="left" w:pos="142"/>
              </w:tabs>
              <w:rPr>
                <w:b w:val="0"/>
                <w:szCs w:val="24"/>
              </w:rPr>
            </w:pPr>
            <w:r w:rsidRPr="002943E7">
              <w:rPr>
                <w:b w:val="0"/>
                <w:szCs w:val="24"/>
              </w:rPr>
              <w:t xml:space="preserve">до 05 числа месяца, следующего за </w:t>
            </w:r>
            <w:proofErr w:type="gramStart"/>
            <w:r w:rsidRPr="002943E7">
              <w:rPr>
                <w:b w:val="0"/>
                <w:szCs w:val="24"/>
              </w:rPr>
              <w:t>отчетным</w:t>
            </w:r>
            <w:proofErr w:type="gramEnd"/>
          </w:p>
        </w:tc>
        <w:tc>
          <w:tcPr>
            <w:tcW w:w="635" w:type="pct"/>
          </w:tcPr>
          <w:p w14:paraId="7170DACB" w14:textId="77777777" w:rsidR="002F3E78" w:rsidRPr="002943E7" w:rsidRDefault="002F3E78" w:rsidP="00707A4C">
            <w:pPr>
              <w:pStyle w:val="a5"/>
              <w:tabs>
                <w:tab w:val="clear" w:pos="4153"/>
                <w:tab w:val="clear" w:pos="8306"/>
              </w:tabs>
              <w:jc w:val="center"/>
              <w:rPr>
                <w:szCs w:val="24"/>
              </w:rPr>
            </w:pPr>
            <w:r w:rsidRPr="002943E7">
              <w:rPr>
                <w:szCs w:val="24"/>
              </w:rPr>
              <w:t>Отдел по работе с субъектами государственного сектора</w:t>
            </w:r>
          </w:p>
        </w:tc>
        <w:tc>
          <w:tcPr>
            <w:tcW w:w="1732" w:type="pct"/>
          </w:tcPr>
          <w:p w14:paraId="11868646" w14:textId="77777777" w:rsidR="002F3E78" w:rsidRPr="002943E7" w:rsidRDefault="002F3E78" w:rsidP="00707A4C">
            <w:pPr>
              <w:pStyle w:val="a5"/>
              <w:tabs>
                <w:tab w:val="clear" w:pos="4153"/>
                <w:tab w:val="clear" w:pos="8306"/>
              </w:tabs>
              <w:jc w:val="both"/>
              <w:rPr>
                <w:b/>
                <w:szCs w:val="24"/>
              </w:rPr>
            </w:pPr>
            <w:r w:rsidRPr="002943E7">
              <w:rPr>
                <w:b/>
                <w:szCs w:val="24"/>
              </w:rPr>
              <w:t>Исполнено.</w:t>
            </w:r>
          </w:p>
          <w:p w14:paraId="70D9EDE3" w14:textId="77777777" w:rsidR="002F3E78" w:rsidRPr="002943E7" w:rsidRDefault="002F3E78" w:rsidP="00707A4C">
            <w:pPr>
              <w:pStyle w:val="a5"/>
              <w:tabs>
                <w:tab w:val="clear" w:pos="4153"/>
                <w:tab w:val="clear" w:pos="8306"/>
              </w:tabs>
              <w:jc w:val="both"/>
              <w:rPr>
                <w:szCs w:val="24"/>
              </w:rPr>
            </w:pPr>
            <w:r w:rsidRPr="002943E7">
              <w:rPr>
                <w:szCs w:val="24"/>
              </w:rPr>
              <w:t xml:space="preserve">За 2 квартал 2022 года Отделом по работе с субъектами государственного сектора ежемесячная информация о задолженности подведомственных </w:t>
            </w:r>
            <w:proofErr w:type="spellStart"/>
            <w:r w:rsidRPr="002943E7">
              <w:rPr>
                <w:szCs w:val="24"/>
              </w:rPr>
              <w:t>Минимуществу</w:t>
            </w:r>
            <w:proofErr w:type="spellEnd"/>
            <w:r w:rsidRPr="002943E7">
              <w:rPr>
                <w:szCs w:val="24"/>
              </w:rPr>
              <w:t xml:space="preserve"> Р</w:t>
            </w:r>
            <w:proofErr w:type="gramStart"/>
            <w:r w:rsidRPr="002943E7">
              <w:rPr>
                <w:szCs w:val="24"/>
              </w:rPr>
              <w:t>С(</w:t>
            </w:r>
            <w:proofErr w:type="gramEnd"/>
            <w:r w:rsidRPr="002943E7">
              <w:rPr>
                <w:szCs w:val="24"/>
              </w:rPr>
              <w:t>Я) субъектов по оплате взносов в фонд капитального ремонта направлена в адрес Министерства ЖКХ и Э РС(Я) письмами: 04/И-016-2853 05.04.2022, 04/И-016-3787 05.05.2022, 04/И-016-4755 03.06.2022</w:t>
            </w:r>
          </w:p>
        </w:tc>
        <w:tc>
          <w:tcPr>
            <w:tcW w:w="577" w:type="pct"/>
          </w:tcPr>
          <w:p w14:paraId="73882216" w14:textId="77777777" w:rsidR="002F3E78" w:rsidRPr="002943E7" w:rsidRDefault="002F3E78" w:rsidP="00707A4C">
            <w:pPr>
              <w:pStyle w:val="a5"/>
              <w:tabs>
                <w:tab w:val="clear" w:pos="4153"/>
                <w:tab w:val="clear" w:pos="8306"/>
              </w:tabs>
              <w:jc w:val="center"/>
              <w:rPr>
                <w:szCs w:val="24"/>
              </w:rPr>
            </w:pPr>
            <w:r w:rsidRPr="002943E7">
              <w:rPr>
                <w:szCs w:val="24"/>
              </w:rPr>
              <w:t>100</w:t>
            </w:r>
          </w:p>
        </w:tc>
      </w:tr>
      <w:tr w:rsidR="002F3E78" w:rsidRPr="002943E7" w14:paraId="5309778D" w14:textId="77777777" w:rsidTr="000823F5">
        <w:trPr>
          <w:trHeight w:val="196"/>
        </w:trPr>
        <w:tc>
          <w:tcPr>
            <w:tcW w:w="175" w:type="pct"/>
          </w:tcPr>
          <w:p w14:paraId="6D703E80" w14:textId="77777777" w:rsidR="002F3E78" w:rsidRPr="002943E7" w:rsidRDefault="002F3E78" w:rsidP="00733E84">
            <w:pPr>
              <w:pStyle w:val="a5"/>
              <w:tabs>
                <w:tab w:val="clear" w:pos="4153"/>
                <w:tab w:val="clear" w:pos="8306"/>
              </w:tabs>
              <w:jc w:val="center"/>
              <w:rPr>
                <w:szCs w:val="24"/>
              </w:rPr>
            </w:pPr>
            <w:r w:rsidRPr="002943E7">
              <w:rPr>
                <w:szCs w:val="24"/>
              </w:rPr>
              <w:t>18</w:t>
            </w:r>
          </w:p>
        </w:tc>
        <w:tc>
          <w:tcPr>
            <w:tcW w:w="1260" w:type="pct"/>
            <w:vAlign w:val="center"/>
          </w:tcPr>
          <w:p w14:paraId="061A978F" w14:textId="77777777" w:rsidR="002F3E78" w:rsidRPr="002943E7" w:rsidRDefault="002F3E78" w:rsidP="00733E84">
            <w:pPr>
              <w:shd w:val="clear" w:color="auto" w:fill="FFFFFF"/>
              <w:jc w:val="both"/>
            </w:pPr>
            <w:r w:rsidRPr="002943E7">
              <w:t>Формирование запросов, сведение ответов по запросам, подготовка письма в Правительство Р</w:t>
            </w:r>
            <w:proofErr w:type="gramStart"/>
            <w:r w:rsidRPr="002943E7">
              <w:t>С(</w:t>
            </w:r>
            <w:proofErr w:type="gramEnd"/>
            <w:r w:rsidRPr="002943E7">
              <w:t xml:space="preserve">Я) информации о договорах и задолженности подведомственных </w:t>
            </w:r>
            <w:proofErr w:type="spellStart"/>
            <w:r w:rsidRPr="002943E7">
              <w:t>Минимуществу</w:t>
            </w:r>
            <w:proofErr w:type="spellEnd"/>
            <w:r w:rsidRPr="002943E7">
              <w:t xml:space="preserve"> РС (Я) субъектов об оплате за обращение с твердыми коммунальными отходами </w:t>
            </w:r>
          </w:p>
        </w:tc>
        <w:tc>
          <w:tcPr>
            <w:tcW w:w="621" w:type="pct"/>
            <w:gridSpan w:val="2"/>
          </w:tcPr>
          <w:p w14:paraId="45350185" w14:textId="77777777" w:rsidR="002F3E78" w:rsidRPr="002943E7" w:rsidRDefault="002F3E78" w:rsidP="00707A4C">
            <w:pPr>
              <w:pStyle w:val="a3"/>
              <w:tabs>
                <w:tab w:val="left" w:pos="142"/>
              </w:tabs>
              <w:spacing w:line="276" w:lineRule="auto"/>
              <w:rPr>
                <w:b w:val="0"/>
                <w:szCs w:val="24"/>
              </w:rPr>
            </w:pPr>
            <w:r w:rsidRPr="002943E7">
              <w:rPr>
                <w:b w:val="0"/>
                <w:szCs w:val="24"/>
              </w:rPr>
              <w:t xml:space="preserve">до 15 числа месяца, следующего за </w:t>
            </w:r>
            <w:proofErr w:type="gramStart"/>
            <w:r w:rsidRPr="002943E7">
              <w:rPr>
                <w:b w:val="0"/>
                <w:szCs w:val="24"/>
              </w:rPr>
              <w:t>отчетным</w:t>
            </w:r>
            <w:proofErr w:type="gramEnd"/>
          </w:p>
        </w:tc>
        <w:tc>
          <w:tcPr>
            <w:tcW w:w="635" w:type="pct"/>
          </w:tcPr>
          <w:p w14:paraId="1D882A7A" w14:textId="77777777" w:rsidR="002F3E78" w:rsidRPr="002943E7" w:rsidRDefault="002F3E78" w:rsidP="00707A4C">
            <w:pPr>
              <w:pStyle w:val="a5"/>
              <w:tabs>
                <w:tab w:val="left" w:pos="708"/>
              </w:tabs>
              <w:spacing w:line="276" w:lineRule="auto"/>
              <w:jc w:val="center"/>
              <w:rPr>
                <w:szCs w:val="24"/>
              </w:rPr>
            </w:pPr>
            <w:r w:rsidRPr="002943E7">
              <w:rPr>
                <w:szCs w:val="24"/>
              </w:rPr>
              <w:t>Отдел по работе с субъектами государственного сектора</w:t>
            </w:r>
          </w:p>
        </w:tc>
        <w:tc>
          <w:tcPr>
            <w:tcW w:w="1732" w:type="pct"/>
          </w:tcPr>
          <w:p w14:paraId="0BD25806" w14:textId="77777777" w:rsidR="002F3E78" w:rsidRPr="002943E7" w:rsidRDefault="002F3E78" w:rsidP="00B61854">
            <w:pPr>
              <w:pStyle w:val="a5"/>
              <w:tabs>
                <w:tab w:val="clear" w:pos="4153"/>
                <w:tab w:val="clear" w:pos="8306"/>
              </w:tabs>
              <w:jc w:val="both"/>
              <w:rPr>
                <w:b/>
                <w:szCs w:val="24"/>
              </w:rPr>
            </w:pPr>
            <w:r w:rsidRPr="002943E7">
              <w:rPr>
                <w:b/>
                <w:szCs w:val="24"/>
              </w:rPr>
              <w:t>Исполнено.</w:t>
            </w:r>
          </w:p>
          <w:p w14:paraId="1F879F85" w14:textId="77777777" w:rsidR="002F3E78" w:rsidRPr="002943E7" w:rsidRDefault="002F3E78" w:rsidP="00707A4C">
            <w:pPr>
              <w:pStyle w:val="a5"/>
              <w:jc w:val="both"/>
              <w:rPr>
                <w:szCs w:val="24"/>
              </w:rPr>
            </w:pPr>
            <w:r w:rsidRPr="002943E7">
              <w:rPr>
                <w:szCs w:val="24"/>
              </w:rPr>
              <w:t xml:space="preserve">За 2 квартал 2022 года Отделом по работе с субъектами государственного сектора ежемесячная информация о задолженности подведомственных </w:t>
            </w:r>
            <w:proofErr w:type="spellStart"/>
            <w:r w:rsidRPr="002943E7">
              <w:rPr>
                <w:szCs w:val="24"/>
              </w:rPr>
              <w:t>Минимуществу</w:t>
            </w:r>
            <w:proofErr w:type="spellEnd"/>
            <w:r w:rsidRPr="002943E7">
              <w:rPr>
                <w:szCs w:val="24"/>
              </w:rPr>
              <w:t xml:space="preserve"> Р</w:t>
            </w:r>
            <w:proofErr w:type="gramStart"/>
            <w:r w:rsidRPr="002943E7">
              <w:rPr>
                <w:szCs w:val="24"/>
              </w:rPr>
              <w:t>С(</w:t>
            </w:r>
            <w:proofErr w:type="gramEnd"/>
            <w:r w:rsidRPr="002943E7">
              <w:rPr>
                <w:szCs w:val="24"/>
              </w:rPr>
              <w:t xml:space="preserve">Я) по заключенным договорам с региональными операторами за услугу по обращению с ТКО направлена в адрес Министерства ЖКХ и Э РС(Я) письмами: 04/И-016-3178 15.04.2022, </w:t>
            </w:r>
            <w:r w:rsidRPr="002943E7">
              <w:rPr>
                <w:szCs w:val="24"/>
              </w:rPr>
              <w:lastRenderedPageBreak/>
              <w:t>04/И-016-3993 13.05.2022, 04/И-016-5131 15.06.2022</w:t>
            </w:r>
          </w:p>
        </w:tc>
        <w:tc>
          <w:tcPr>
            <w:tcW w:w="577" w:type="pct"/>
          </w:tcPr>
          <w:p w14:paraId="30FF73C7" w14:textId="77777777" w:rsidR="002F3E78" w:rsidRPr="002943E7" w:rsidRDefault="002F3E78" w:rsidP="00707A4C">
            <w:pPr>
              <w:pStyle w:val="a5"/>
              <w:tabs>
                <w:tab w:val="left" w:pos="708"/>
              </w:tabs>
              <w:spacing w:line="276" w:lineRule="auto"/>
              <w:jc w:val="center"/>
              <w:rPr>
                <w:szCs w:val="24"/>
              </w:rPr>
            </w:pPr>
            <w:r w:rsidRPr="002943E7">
              <w:rPr>
                <w:szCs w:val="24"/>
              </w:rPr>
              <w:lastRenderedPageBreak/>
              <w:t>100</w:t>
            </w:r>
          </w:p>
        </w:tc>
      </w:tr>
      <w:tr w:rsidR="002F3E78" w:rsidRPr="002943E7" w14:paraId="68FCAA3F" w14:textId="77777777" w:rsidTr="000823F5">
        <w:trPr>
          <w:trHeight w:val="196"/>
        </w:trPr>
        <w:tc>
          <w:tcPr>
            <w:tcW w:w="175" w:type="pct"/>
          </w:tcPr>
          <w:p w14:paraId="2D3C4965" w14:textId="77777777" w:rsidR="002F3E78" w:rsidRPr="002943E7" w:rsidRDefault="002F3E78" w:rsidP="00733E84">
            <w:pPr>
              <w:pStyle w:val="a5"/>
              <w:tabs>
                <w:tab w:val="clear" w:pos="4153"/>
                <w:tab w:val="clear" w:pos="8306"/>
              </w:tabs>
              <w:jc w:val="center"/>
              <w:rPr>
                <w:szCs w:val="24"/>
              </w:rPr>
            </w:pPr>
            <w:r w:rsidRPr="002943E7">
              <w:rPr>
                <w:szCs w:val="24"/>
              </w:rPr>
              <w:lastRenderedPageBreak/>
              <w:t>19</w:t>
            </w:r>
          </w:p>
        </w:tc>
        <w:tc>
          <w:tcPr>
            <w:tcW w:w="1260" w:type="pct"/>
            <w:vAlign w:val="center"/>
          </w:tcPr>
          <w:p w14:paraId="7CD8741D" w14:textId="77777777" w:rsidR="002F3E78" w:rsidRPr="002943E7" w:rsidRDefault="002F3E78" w:rsidP="00733E84">
            <w:pPr>
              <w:shd w:val="clear" w:color="auto" w:fill="FFFFFF"/>
              <w:jc w:val="both"/>
            </w:pPr>
            <w:r w:rsidRPr="002943E7">
              <w:t>Формирование запросов, сведение ответов по запросам, подготовка письма в Правительство Р</w:t>
            </w:r>
            <w:proofErr w:type="gramStart"/>
            <w:r w:rsidRPr="002943E7">
              <w:t>С(</w:t>
            </w:r>
            <w:proofErr w:type="gramEnd"/>
            <w:r w:rsidRPr="002943E7">
              <w:t xml:space="preserve">Я) информации о задолженности подведомственных </w:t>
            </w:r>
            <w:proofErr w:type="spellStart"/>
            <w:r w:rsidRPr="002943E7">
              <w:t>Минимуществу</w:t>
            </w:r>
            <w:proofErr w:type="spellEnd"/>
            <w:r w:rsidRPr="002943E7">
              <w:t xml:space="preserve"> РС (Я) субъектов по оплате заработной платы, налогов и социальных взносов.</w:t>
            </w:r>
          </w:p>
        </w:tc>
        <w:tc>
          <w:tcPr>
            <w:tcW w:w="621" w:type="pct"/>
            <w:gridSpan w:val="2"/>
          </w:tcPr>
          <w:p w14:paraId="16EB873B" w14:textId="77777777" w:rsidR="002F3E78" w:rsidRPr="002943E7" w:rsidRDefault="002F3E78" w:rsidP="00707A4C">
            <w:pPr>
              <w:pStyle w:val="a3"/>
              <w:tabs>
                <w:tab w:val="left" w:pos="142"/>
              </w:tabs>
              <w:rPr>
                <w:b w:val="0"/>
                <w:szCs w:val="24"/>
              </w:rPr>
            </w:pPr>
            <w:r w:rsidRPr="002943E7">
              <w:rPr>
                <w:b w:val="0"/>
                <w:szCs w:val="24"/>
              </w:rPr>
              <w:t xml:space="preserve">до 05 числа месяца, следующего за </w:t>
            </w:r>
            <w:proofErr w:type="gramStart"/>
            <w:r w:rsidRPr="002943E7">
              <w:rPr>
                <w:b w:val="0"/>
                <w:szCs w:val="24"/>
              </w:rPr>
              <w:t>отчетным</w:t>
            </w:r>
            <w:proofErr w:type="gramEnd"/>
          </w:p>
        </w:tc>
        <w:tc>
          <w:tcPr>
            <w:tcW w:w="635" w:type="pct"/>
          </w:tcPr>
          <w:p w14:paraId="64AF9E4D" w14:textId="77777777" w:rsidR="002F3E78" w:rsidRPr="002943E7" w:rsidRDefault="002F3E78" w:rsidP="00707A4C">
            <w:pPr>
              <w:pStyle w:val="a5"/>
              <w:tabs>
                <w:tab w:val="clear" w:pos="4153"/>
                <w:tab w:val="clear" w:pos="8306"/>
              </w:tabs>
              <w:jc w:val="center"/>
              <w:rPr>
                <w:szCs w:val="24"/>
              </w:rPr>
            </w:pPr>
            <w:r w:rsidRPr="002943E7">
              <w:rPr>
                <w:szCs w:val="24"/>
              </w:rPr>
              <w:t>Отдел по работе с субъектами государственного сектора</w:t>
            </w:r>
          </w:p>
        </w:tc>
        <w:tc>
          <w:tcPr>
            <w:tcW w:w="1732" w:type="pct"/>
          </w:tcPr>
          <w:p w14:paraId="4058CED5" w14:textId="77777777" w:rsidR="002F3E78" w:rsidRPr="002943E7" w:rsidRDefault="002F3E78" w:rsidP="00361447">
            <w:pPr>
              <w:pStyle w:val="a5"/>
              <w:tabs>
                <w:tab w:val="clear" w:pos="4153"/>
                <w:tab w:val="clear" w:pos="8306"/>
              </w:tabs>
              <w:jc w:val="both"/>
              <w:rPr>
                <w:b/>
                <w:szCs w:val="24"/>
              </w:rPr>
            </w:pPr>
            <w:r w:rsidRPr="002943E7">
              <w:rPr>
                <w:b/>
                <w:szCs w:val="24"/>
              </w:rPr>
              <w:t>Исполнено.</w:t>
            </w:r>
          </w:p>
          <w:p w14:paraId="2A039992" w14:textId="77777777" w:rsidR="002F3E78" w:rsidRPr="002943E7" w:rsidRDefault="002F3E78" w:rsidP="00707A4C">
            <w:pPr>
              <w:pStyle w:val="a5"/>
              <w:jc w:val="both"/>
              <w:rPr>
                <w:szCs w:val="24"/>
              </w:rPr>
            </w:pPr>
            <w:r w:rsidRPr="002943E7">
              <w:rPr>
                <w:szCs w:val="24"/>
              </w:rPr>
              <w:t>Исполнение пункта 5.2 протокола планерного совещания у Председателя Правительства РС (Я) от 05.12.2016 № Пл20-П1 снято с контроля письмом №04/И-016-2856 от 05.04.2022. По состоянию на 05.06.2022 у АО «</w:t>
            </w:r>
            <w:proofErr w:type="spellStart"/>
            <w:r w:rsidRPr="002943E7">
              <w:rPr>
                <w:szCs w:val="24"/>
              </w:rPr>
              <w:t>Сахагипрозем</w:t>
            </w:r>
            <w:proofErr w:type="spellEnd"/>
            <w:r w:rsidRPr="002943E7">
              <w:rPr>
                <w:szCs w:val="24"/>
              </w:rPr>
              <w:t>», АО «РИК», АО «</w:t>
            </w:r>
            <w:proofErr w:type="spellStart"/>
            <w:r w:rsidRPr="002943E7">
              <w:rPr>
                <w:szCs w:val="24"/>
              </w:rPr>
              <w:t>Комдрагметалл</w:t>
            </w:r>
            <w:proofErr w:type="spellEnd"/>
            <w:r w:rsidRPr="002943E7">
              <w:rPr>
                <w:szCs w:val="24"/>
              </w:rPr>
              <w:t xml:space="preserve"> РС (Я)», АО РСР «Якутский фондовый центр», НО «Целевой фонд будущих поколений Р</w:t>
            </w:r>
            <w:proofErr w:type="gramStart"/>
            <w:r w:rsidRPr="002943E7">
              <w:rPr>
                <w:szCs w:val="24"/>
              </w:rPr>
              <w:t>С(</w:t>
            </w:r>
            <w:proofErr w:type="gramEnd"/>
            <w:r w:rsidRPr="002943E7">
              <w:rPr>
                <w:szCs w:val="24"/>
              </w:rPr>
              <w:t>Я)», ГКУ РС(Я) «Республиканское агентство имущества» просроченная задолженность по выплате заработной платы, сборов и страховых взносов отсутствует.</w:t>
            </w:r>
          </w:p>
        </w:tc>
        <w:tc>
          <w:tcPr>
            <w:tcW w:w="577" w:type="pct"/>
          </w:tcPr>
          <w:p w14:paraId="672747DC" w14:textId="77777777" w:rsidR="002F3E78" w:rsidRPr="002943E7" w:rsidRDefault="002F3E78" w:rsidP="00707A4C">
            <w:pPr>
              <w:pStyle w:val="a5"/>
              <w:tabs>
                <w:tab w:val="clear" w:pos="4153"/>
                <w:tab w:val="clear" w:pos="8306"/>
              </w:tabs>
              <w:jc w:val="center"/>
              <w:rPr>
                <w:szCs w:val="24"/>
              </w:rPr>
            </w:pPr>
            <w:r w:rsidRPr="002943E7">
              <w:rPr>
                <w:szCs w:val="24"/>
              </w:rPr>
              <w:t>100</w:t>
            </w:r>
          </w:p>
        </w:tc>
      </w:tr>
      <w:tr w:rsidR="002F3E78" w:rsidRPr="002943E7" w14:paraId="574A76AB" w14:textId="77777777" w:rsidTr="000823F5">
        <w:trPr>
          <w:trHeight w:val="196"/>
        </w:trPr>
        <w:tc>
          <w:tcPr>
            <w:tcW w:w="175" w:type="pct"/>
          </w:tcPr>
          <w:p w14:paraId="401C1F3C" w14:textId="77777777" w:rsidR="002F3E78" w:rsidRPr="002943E7" w:rsidRDefault="002F3E78" w:rsidP="00733E84">
            <w:pPr>
              <w:pStyle w:val="a5"/>
              <w:tabs>
                <w:tab w:val="clear" w:pos="4153"/>
                <w:tab w:val="clear" w:pos="8306"/>
              </w:tabs>
              <w:jc w:val="center"/>
              <w:rPr>
                <w:szCs w:val="24"/>
              </w:rPr>
            </w:pPr>
            <w:r w:rsidRPr="002943E7">
              <w:rPr>
                <w:szCs w:val="24"/>
              </w:rPr>
              <w:t>20</w:t>
            </w:r>
          </w:p>
        </w:tc>
        <w:tc>
          <w:tcPr>
            <w:tcW w:w="1260" w:type="pct"/>
          </w:tcPr>
          <w:p w14:paraId="11E70D4D" w14:textId="77777777" w:rsidR="002F3E78" w:rsidRPr="002943E7" w:rsidRDefault="002F3E78" w:rsidP="00792758">
            <w:pPr>
              <w:shd w:val="clear" w:color="auto" w:fill="FFFFFF"/>
              <w:jc w:val="both"/>
            </w:pPr>
            <w:r w:rsidRPr="002943E7">
              <w:t>Формирование запросов, сведение ответов по запросам, подготовка письма в Правительство РС (Я) информации принятых мерах по выпадающим доходам при воздействии КОВИД-19</w:t>
            </w:r>
          </w:p>
        </w:tc>
        <w:tc>
          <w:tcPr>
            <w:tcW w:w="621" w:type="pct"/>
            <w:gridSpan w:val="2"/>
          </w:tcPr>
          <w:p w14:paraId="67F607E8" w14:textId="77777777" w:rsidR="002F3E78" w:rsidRPr="002943E7" w:rsidRDefault="002F3E78" w:rsidP="00707A4C">
            <w:pPr>
              <w:pStyle w:val="a3"/>
              <w:tabs>
                <w:tab w:val="left" w:pos="142"/>
              </w:tabs>
              <w:spacing w:line="276" w:lineRule="auto"/>
              <w:rPr>
                <w:b w:val="0"/>
                <w:szCs w:val="24"/>
              </w:rPr>
            </w:pPr>
            <w:r w:rsidRPr="002943E7">
              <w:rPr>
                <w:b w:val="0"/>
                <w:szCs w:val="24"/>
              </w:rPr>
              <w:t xml:space="preserve">до 15 числа месяца, следующего за </w:t>
            </w:r>
            <w:proofErr w:type="gramStart"/>
            <w:r w:rsidRPr="002943E7">
              <w:rPr>
                <w:b w:val="0"/>
                <w:szCs w:val="24"/>
              </w:rPr>
              <w:t>отчетным</w:t>
            </w:r>
            <w:proofErr w:type="gramEnd"/>
          </w:p>
        </w:tc>
        <w:tc>
          <w:tcPr>
            <w:tcW w:w="635" w:type="pct"/>
          </w:tcPr>
          <w:p w14:paraId="649A2D50" w14:textId="77777777" w:rsidR="002F3E78" w:rsidRPr="002943E7" w:rsidRDefault="002F3E78" w:rsidP="00707A4C">
            <w:pPr>
              <w:pStyle w:val="a5"/>
              <w:tabs>
                <w:tab w:val="left" w:pos="708"/>
              </w:tabs>
              <w:spacing w:line="276" w:lineRule="auto"/>
              <w:jc w:val="center"/>
              <w:rPr>
                <w:szCs w:val="24"/>
              </w:rPr>
            </w:pPr>
            <w:r w:rsidRPr="002943E7">
              <w:rPr>
                <w:szCs w:val="24"/>
              </w:rPr>
              <w:t>Отдел по работе с субъектами государственного сектора</w:t>
            </w:r>
          </w:p>
        </w:tc>
        <w:tc>
          <w:tcPr>
            <w:tcW w:w="1732" w:type="pct"/>
          </w:tcPr>
          <w:p w14:paraId="09C954B2" w14:textId="77777777" w:rsidR="002F3E78" w:rsidRPr="002943E7" w:rsidRDefault="002F3E78" w:rsidP="00BB64BE">
            <w:pPr>
              <w:jc w:val="both"/>
              <w:rPr>
                <w:b/>
              </w:rPr>
            </w:pPr>
            <w:r w:rsidRPr="002943E7">
              <w:rPr>
                <w:b/>
              </w:rPr>
              <w:t>Исполнено.</w:t>
            </w:r>
          </w:p>
          <w:p w14:paraId="0BC2E318" w14:textId="77777777" w:rsidR="002F3E78" w:rsidRPr="002943E7" w:rsidRDefault="002F3E78" w:rsidP="00707A4C">
            <w:pPr>
              <w:pStyle w:val="a5"/>
              <w:jc w:val="both"/>
              <w:rPr>
                <w:szCs w:val="24"/>
              </w:rPr>
            </w:pPr>
            <w:r w:rsidRPr="002943E7">
              <w:rPr>
                <w:szCs w:val="24"/>
              </w:rPr>
              <w:t xml:space="preserve">За 2 квартал 2022 года Отделом по работе с субъектами государственного сектора ежемесячная сводную информацию по итогам марта 2022 года с учетом принятых в 2022 году антикризисных планов подведомственных </w:t>
            </w:r>
            <w:proofErr w:type="spellStart"/>
            <w:r w:rsidRPr="002943E7">
              <w:rPr>
                <w:szCs w:val="24"/>
              </w:rPr>
              <w:t>Минимуществу</w:t>
            </w:r>
            <w:proofErr w:type="spellEnd"/>
            <w:r w:rsidRPr="002943E7">
              <w:rPr>
                <w:szCs w:val="24"/>
              </w:rPr>
              <w:t xml:space="preserve"> Р</w:t>
            </w:r>
            <w:proofErr w:type="gramStart"/>
            <w:r w:rsidRPr="002943E7">
              <w:rPr>
                <w:szCs w:val="24"/>
              </w:rPr>
              <w:t>С(</w:t>
            </w:r>
            <w:proofErr w:type="gramEnd"/>
            <w:r w:rsidRPr="002943E7">
              <w:rPr>
                <w:szCs w:val="24"/>
              </w:rPr>
              <w:t>Я) предприятий направлена в Минэкономики РС(Я) письмами: 545/1139 15.04.2022, 545/1470 13.05.2022, 545/1828 15.06.2022</w:t>
            </w:r>
          </w:p>
        </w:tc>
        <w:tc>
          <w:tcPr>
            <w:tcW w:w="577" w:type="pct"/>
          </w:tcPr>
          <w:p w14:paraId="4E8ECC8F" w14:textId="77777777" w:rsidR="002F3E78" w:rsidRPr="002943E7" w:rsidRDefault="002F3E78" w:rsidP="00707A4C">
            <w:pPr>
              <w:pStyle w:val="a5"/>
              <w:tabs>
                <w:tab w:val="left" w:pos="708"/>
              </w:tabs>
              <w:spacing w:line="276" w:lineRule="auto"/>
              <w:jc w:val="center"/>
              <w:rPr>
                <w:szCs w:val="24"/>
              </w:rPr>
            </w:pPr>
            <w:r w:rsidRPr="002943E7">
              <w:rPr>
                <w:szCs w:val="24"/>
              </w:rPr>
              <w:t>100</w:t>
            </w:r>
          </w:p>
        </w:tc>
      </w:tr>
      <w:tr w:rsidR="002F3E78" w:rsidRPr="002943E7" w14:paraId="035A943D" w14:textId="77777777" w:rsidTr="000823F5">
        <w:trPr>
          <w:trHeight w:val="196"/>
        </w:trPr>
        <w:tc>
          <w:tcPr>
            <w:tcW w:w="175" w:type="pct"/>
          </w:tcPr>
          <w:p w14:paraId="5EB76D77" w14:textId="77777777" w:rsidR="002F3E78" w:rsidRPr="002943E7" w:rsidRDefault="002F3E78" w:rsidP="00733E84">
            <w:pPr>
              <w:pStyle w:val="a5"/>
              <w:tabs>
                <w:tab w:val="clear" w:pos="4153"/>
                <w:tab w:val="clear" w:pos="8306"/>
              </w:tabs>
              <w:jc w:val="center"/>
              <w:rPr>
                <w:szCs w:val="24"/>
              </w:rPr>
            </w:pPr>
            <w:r w:rsidRPr="002943E7">
              <w:rPr>
                <w:szCs w:val="24"/>
              </w:rPr>
              <w:t>21</w:t>
            </w:r>
          </w:p>
        </w:tc>
        <w:tc>
          <w:tcPr>
            <w:tcW w:w="1260" w:type="pct"/>
          </w:tcPr>
          <w:p w14:paraId="3DEF44EC" w14:textId="77777777" w:rsidR="002F3E78" w:rsidRPr="002943E7" w:rsidRDefault="002F3E78" w:rsidP="00733E84">
            <w:pPr>
              <w:pStyle w:val="a5"/>
              <w:tabs>
                <w:tab w:val="clear" w:pos="4153"/>
                <w:tab w:val="clear" w:pos="8306"/>
              </w:tabs>
              <w:jc w:val="both"/>
              <w:rPr>
                <w:szCs w:val="24"/>
              </w:rPr>
            </w:pPr>
            <w:r w:rsidRPr="002943E7">
              <w:rPr>
                <w:szCs w:val="24"/>
              </w:rPr>
              <w:t xml:space="preserve">Сбор информации о страховании государственного имущества РС (Я) и имущества хозяйственных обществ, доля РС (Я) в уставном капитале которых составляет более 50% в соответствии с постановлением Правительства РС (Я) от 30 октября 2008г. № 454 «О Порядке организации страхования государственного имущества РС </w:t>
            </w:r>
            <w:r w:rsidRPr="002943E7">
              <w:rPr>
                <w:szCs w:val="24"/>
              </w:rPr>
              <w:lastRenderedPageBreak/>
              <w:t xml:space="preserve">(Я)» и представление его в </w:t>
            </w:r>
            <w:proofErr w:type="spellStart"/>
            <w:r w:rsidRPr="002943E7">
              <w:rPr>
                <w:szCs w:val="24"/>
              </w:rPr>
              <w:t>Минимущество</w:t>
            </w:r>
            <w:proofErr w:type="spellEnd"/>
            <w:r w:rsidRPr="002943E7">
              <w:rPr>
                <w:szCs w:val="24"/>
              </w:rPr>
              <w:t xml:space="preserve"> РС (Я)</w:t>
            </w:r>
          </w:p>
        </w:tc>
        <w:tc>
          <w:tcPr>
            <w:tcW w:w="621" w:type="pct"/>
            <w:gridSpan w:val="2"/>
          </w:tcPr>
          <w:p w14:paraId="1F33F1A5" w14:textId="77777777" w:rsidR="002F3E78" w:rsidRPr="002943E7" w:rsidRDefault="002F3E78" w:rsidP="00E27EF8">
            <w:pPr>
              <w:pStyle w:val="a5"/>
              <w:tabs>
                <w:tab w:val="clear" w:pos="4153"/>
                <w:tab w:val="clear" w:pos="8306"/>
              </w:tabs>
              <w:jc w:val="center"/>
              <w:rPr>
                <w:szCs w:val="24"/>
              </w:rPr>
            </w:pPr>
            <w:r w:rsidRPr="002943E7">
              <w:rPr>
                <w:szCs w:val="24"/>
              </w:rPr>
              <w:lastRenderedPageBreak/>
              <w:t>до 01 июня</w:t>
            </w:r>
          </w:p>
        </w:tc>
        <w:tc>
          <w:tcPr>
            <w:tcW w:w="635" w:type="pct"/>
          </w:tcPr>
          <w:p w14:paraId="26CA0D9A" w14:textId="77777777" w:rsidR="002F3E78" w:rsidRPr="002943E7" w:rsidRDefault="002F3E78" w:rsidP="00E27EF8">
            <w:pPr>
              <w:pStyle w:val="a5"/>
              <w:tabs>
                <w:tab w:val="clear" w:pos="4153"/>
                <w:tab w:val="clear" w:pos="8306"/>
              </w:tabs>
              <w:jc w:val="center"/>
              <w:rPr>
                <w:szCs w:val="24"/>
              </w:rPr>
            </w:pPr>
            <w:r w:rsidRPr="002943E7">
              <w:rPr>
                <w:szCs w:val="24"/>
              </w:rPr>
              <w:t>Отдел контроля и анализа ФХД</w:t>
            </w:r>
          </w:p>
        </w:tc>
        <w:tc>
          <w:tcPr>
            <w:tcW w:w="1732" w:type="pct"/>
          </w:tcPr>
          <w:p w14:paraId="30788B70" w14:textId="77777777" w:rsidR="002F3E78" w:rsidRPr="002943E7" w:rsidRDefault="002F3E78" w:rsidP="00E27EF8">
            <w:pPr>
              <w:jc w:val="both"/>
              <w:rPr>
                <w:b/>
              </w:rPr>
            </w:pPr>
            <w:r w:rsidRPr="002943E7">
              <w:rPr>
                <w:b/>
              </w:rPr>
              <w:t>Исполнено.</w:t>
            </w:r>
          </w:p>
          <w:p w14:paraId="1B8A0DE6" w14:textId="77777777" w:rsidR="002F3E78" w:rsidRPr="002943E7" w:rsidRDefault="002F3E78" w:rsidP="00CC0C2A">
            <w:pPr>
              <w:pStyle w:val="a5"/>
              <w:numPr>
                <w:ilvl w:val="0"/>
                <w:numId w:val="31"/>
              </w:numPr>
              <w:tabs>
                <w:tab w:val="clear" w:pos="4153"/>
                <w:tab w:val="clear" w:pos="8306"/>
              </w:tabs>
              <w:ind w:left="49" w:firstLine="0"/>
              <w:jc w:val="both"/>
              <w:textAlignment w:val="top"/>
              <w:rPr>
                <w:szCs w:val="24"/>
              </w:rPr>
            </w:pPr>
            <w:r w:rsidRPr="002943E7">
              <w:rPr>
                <w:szCs w:val="24"/>
              </w:rPr>
              <w:t xml:space="preserve">Письмом </w:t>
            </w:r>
            <w:proofErr w:type="spellStart"/>
            <w:r w:rsidRPr="002943E7">
              <w:rPr>
                <w:szCs w:val="24"/>
              </w:rPr>
              <w:t>Минимущества</w:t>
            </w:r>
            <w:proofErr w:type="spellEnd"/>
            <w:r w:rsidRPr="002943E7">
              <w:rPr>
                <w:szCs w:val="24"/>
              </w:rPr>
              <w:t xml:space="preserve"> Р</w:t>
            </w:r>
            <w:proofErr w:type="gramStart"/>
            <w:r w:rsidRPr="002943E7">
              <w:rPr>
                <w:szCs w:val="24"/>
              </w:rPr>
              <w:t>С(</w:t>
            </w:r>
            <w:proofErr w:type="gramEnd"/>
            <w:r w:rsidRPr="002943E7">
              <w:rPr>
                <w:szCs w:val="24"/>
              </w:rPr>
              <w:t>Я) от 01.06.2022 № 04/И-014- 4672 направлена информация в адрес Председателя Правительства РС(Я) А.В. Тарасенко.</w:t>
            </w:r>
          </w:p>
          <w:p w14:paraId="1A43EB9A" w14:textId="77777777" w:rsidR="002F3E78" w:rsidRPr="002943E7" w:rsidRDefault="002F3E78" w:rsidP="00CC0C2A">
            <w:pPr>
              <w:pStyle w:val="a5"/>
              <w:numPr>
                <w:ilvl w:val="0"/>
                <w:numId w:val="31"/>
              </w:numPr>
              <w:tabs>
                <w:tab w:val="clear" w:pos="4153"/>
                <w:tab w:val="clear" w:pos="8306"/>
              </w:tabs>
              <w:ind w:left="49" w:firstLine="0"/>
              <w:jc w:val="both"/>
              <w:textAlignment w:val="top"/>
              <w:rPr>
                <w:szCs w:val="24"/>
              </w:rPr>
            </w:pPr>
            <w:proofErr w:type="spellStart"/>
            <w:r w:rsidRPr="002943E7">
              <w:rPr>
                <w:szCs w:val="24"/>
              </w:rPr>
              <w:t>Минимуществом</w:t>
            </w:r>
            <w:proofErr w:type="spellEnd"/>
            <w:r w:rsidRPr="002943E7">
              <w:rPr>
                <w:szCs w:val="24"/>
              </w:rPr>
              <w:t xml:space="preserve"> Р</w:t>
            </w:r>
            <w:proofErr w:type="gramStart"/>
            <w:r w:rsidRPr="002943E7">
              <w:rPr>
                <w:szCs w:val="24"/>
              </w:rPr>
              <w:t>С(</w:t>
            </w:r>
            <w:proofErr w:type="gramEnd"/>
            <w:r w:rsidRPr="002943E7">
              <w:rPr>
                <w:szCs w:val="24"/>
              </w:rPr>
              <w:t>Я) в адрес Минтранса РС (Я) направлен повторный запрос о представлении дополнительной информации от 30.06.2022 №04/И-014-5689.</w:t>
            </w:r>
          </w:p>
          <w:p w14:paraId="3AB22B84" w14:textId="77777777" w:rsidR="002F3E78" w:rsidRPr="002943E7" w:rsidRDefault="002F3E78" w:rsidP="00E27EF8">
            <w:pPr>
              <w:pStyle w:val="a5"/>
              <w:tabs>
                <w:tab w:val="clear" w:pos="4153"/>
                <w:tab w:val="clear" w:pos="8306"/>
              </w:tabs>
              <w:jc w:val="both"/>
              <w:rPr>
                <w:szCs w:val="24"/>
              </w:rPr>
            </w:pPr>
          </w:p>
        </w:tc>
        <w:tc>
          <w:tcPr>
            <w:tcW w:w="577" w:type="pct"/>
          </w:tcPr>
          <w:p w14:paraId="603C461C" w14:textId="77777777" w:rsidR="002F3E78" w:rsidRPr="002943E7" w:rsidRDefault="002F3E78" w:rsidP="00E27EF8">
            <w:pPr>
              <w:pStyle w:val="a5"/>
              <w:tabs>
                <w:tab w:val="clear" w:pos="4153"/>
                <w:tab w:val="clear" w:pos="8306"/>
              </w:tabs>
              <w:jc w:val="center"/>
              <w:rPr>
                <w:szCs w:val="24"/>
              </w:rPr>
            </w:pPr>
            <w:r w:rsidRPr="002943E7">
              <w:rPr>
                <w:szCs w:val="24"/>
              </w:rPr>
              <w:t>100</w:t>
            </w:r>
          </w:p>
        </w:tc>
      </w:tr>
      <w:tr w:rsidR="002F3E78" w:rsidRPr="002943E7" w14:paraId="7BA03E88" w14:textId="77777777" w:rsidTr="000823F5">
        <w:trPr>
          <w:trHeight w:val="196"/>
        </w:trPr>
        <w:tc>
          <w:tcPr>
            <w:tcW w:w="175" w:type="pct"/>
          </w:tcPr>
          <w:p w14:paraId="44F5A97F" w14:textId="77777777" w:rsidR="002F3E78" w:rsidRPr="002943E7" w:rsidRDefault="002F3E78" w:rsidP="00733E84">
            <w:pPr>
              <w:pStyle w:val="a5"/>
              <w:tabs>
                <w:tab w:val="clear" w:pos="4153"/>
                <w:tab w:val="clear" w:pos="8306"/>
              </w:tabs>
              <w:jc w:val="center"/>
              <w:rPr>
                <w:szCs w:val="24"/>
              </w:rPr>
            </w:pPr>
            <w:r w:rsidRPr="002943E7">
              <w:rPr>
                <w:szCs w:val="24"/>
              </w:rPr>
              <w:lastRenderedPageBreak/>
              <w:t>22</w:t>
            </w:r>
          </w:p>
        </w:tc>
        <w:tc>
          <w:tcPr>
            <w:tcW w:w="1260" w:type="pct"/>
          </w:tcPr>
          <w:p w14:paraId="1F7455F7" w14:textId="77777777" w:rsidR="002F3E78" w:rsidRPr="002943E7" w:rsidRDefault="002F3E78" w:rsidP="00733E84">
            <w:pPr>
              <w:pStyle w:val="a5"/>
              <w:tabs>
                <w:tab w:val="clear" w:pos="4153"/>
                <w:tab w:val="clear" w:pos="8306"/>
              </w:tabs>
              <w:jc w:val="both"/>
              <w:rPr>
                <w:szCs w:val="24"/>
              </w:rPr>
            </w:pPr>
            <w:r w:rsidRPr="002943E7">
              <w:rPr>
                <w:szCs w:val="24"/>
              </w:rPr>
              <w:t>Осуществление мониторинга работ по выявлению и отчуждению непрофильных активов государственных унитарных предприятий РС (Я) и хозяйственных обществ с долей участия РС (Я) более 50% в уставном капитале</w:t>
            </w:r>
          </w:p>
        </w:tc>
        <w:tc>
          <w:tcPr>
            <w:tcW w:w="621" w:type="pct"/>
            <w:gridSpan w:val="2"/>
          </w:tcPr>
          <w:p w14:paraId="4D129CA0" w14:textId="77777777" w:rsidR="002F3E78" w:rsidRPr="002943E7" w:rsidRDefault="002F3E78" w:rsidP="00707A4C">
            <w:pPr>
              <w:pStyle w:val="a5"/>
              <w:tabs>
                <w:tab w:val="clear" w:pos="4153"/>
                <w:tab w:val="clear" w:pos="8306"/>
              </w:tabs>
              <w:jc w:val="center"/>
              <w:rPr>
                <w:szCs w:val="24"/>
              </w:rPr>
            </w:pPr>
            <w:r w:rsidRPr="002943E7">
              <w:rPr>
                <w:szCs w:val="24"/>
              </w:rPr>
              <w:t>в течение года,</w:t>
            </w:r>
          </w:p>
          <w:p w14:paraId="5E0F934B" w14:textId="77777777" w:rsidR="002F3E78" w:rsidRPr="002943E7" w:rsidRDefault="002F3E78" w:rsidP="00707A4C">
            <w:pPr>
              <w:pStyle w:val="a5"/>
              <w:tabs>
                <w:tab w:val="clear" w:pos="4153"/>
                <w:tab w:val="clear" w:pos="8306"/>
              </w:tabs>
              <w:jc w:val="center"/>
              <w:rPr>
                <w:szCs w:val="24"/>
              </w:rPr>
            </w:pPr>
            <w:r w:rsidRPr="002943E7">
              <w:rPr>
                <w:szCs w:val="24"/>
              </w:rPr>
              <w:t>по итогам 1 полугодия, года</w:t>
            </w:r>
          </w:p>
        </w:tc>
        <w:tc>
          <w:tcPr>
            <w:tcW w:w="635" w:type="pct"/>
          </w:tcPr>
          <w:p w14:paraId="1692970A" w14:textId="77777777" w:rsidR="002F3E78" w:rsidRPr="002943E7" w:rsidRDefault="002F3E78" w:rsidP="00707A4C">
            <w:pPr>
              <w:pStyle w:val="a5"/>
              <w:tabs>
                <w:tab w:val="clear" w:pos="4153"/>
                <w:tab w:val="clear" w:pos="8306"/>
              </w:tabs>
              <w:jc w:val="center"/>
              <w:rPr>
                <w:szCs w:val="24"/>
              </w:rPr>
            </w:pPr>
            <w:r w:rsidRPr="002943E7">
              <w:rPr>
                <w:szCs w:val="24"/>
              </w:rPr>
              <w:t>Отдел по работе с субъектами государственного сектора</w:t>
            </w:r>
          </w:p>
        </w:tc>
        <w:tc>
          <w:tcPr>
            <w:tcW w:w="1732" w:type="pct"/>
          </w:tcPr>
          <w:p w14:paraId="10B9189A" w14:textId="77777777" w:rsidR="002F3E78" w:rsidRPr="002943E7" w:rsidRDefault="002F3E78" w:rsidP="00707A4C">
            <w:pPr>
              <w:pStyle w:val="a5"/>
              <w:tabs>
                <w:tab w:val="clear" w:pos="4153"/>
                <w:tab w:val="clear" w:pos="8306"/>
              </w:tabs>
              <w:jc w:val="both"/>
              <w:rPr>
                <w:b/>
                <w:szCs w:val="24"/>
              </w:rPr>
            </w:pPr>
            <w:r w:rsidRPr="002943E7">
              <w:rPr>
                <w:b/>
                <w:szCs w:val="24"/>
              </w:rPr>
              <w:t xml:space="preserve">В работе. </w:t>
            </w:r>
          </w:p>
          <w:p w14:paraId="27F187BD" w14:textId="77777777" w:rsidR="002F3E78" w:rsidRPr="002943E7" w:rsidRDefault="002F3E78" w:rsidP="00707A4C">
            <w:pPr>
              <w:pStyle w:val="a5"/>
              <w:tabs>
                <w:tab w:val="clear" w:pos="4153"/>
                <w:tab w:val="clear" w:pos="8306"/>
              </w:tabs>
              <w:jc w:val="both"/>
              <w:rPr>
                <w:szCs w:val="24"/>
              </w:rPr>
            </w:pPr>
            <w:r w:rsidRPr="002943E7">
              <w:rPr>
                <w:szCs w:val="24"/>
              </w:rPr>
              <w:t>Подготовлена информация для Минэкономразвития РФ об отчуждении непрофильных активов ГУП и АО с долей участия РС (Я) более 50% за 1 полугодие 2022</w:t>
            </w:r>
          </w:p>
        </w:tc>
        <w:tc>
          <w:tcPr>
            <w:tcW w:w="577" w:type="pct"/>
          </w:tcPr>
          <w:p w14:paraId="77F1358C" w14:textId="77777777" w:rsidR="002F3E78" w:rsidRPr="002943E7" w:rsidRDefault="002F3E78" w:rsidP="00707A4C">
            <w:pPr>
              <w:pStyle w:val="a5"/>
              <w:tabs>
                <w:tab w:val="clear" w:pos="4153"/>
                <w:tab w:val="clear" w:pos="8306"/>
              </w:tabs>
              <w:jc w:val="center"/>
              <w:rPr>
                <w:szCs w:val="24"/>
              </w:rPr>
            </w:pPr>
            <w:r w:rsidRPr="002943E7">
              <w:rPr>
                <w:szCs w:val="24"/>
              </w:rPr>
              <w:t>-</w:t>
            </w:r>
          </w:p>
        </w:tc>
      </w:tr>
      <w:tr w:rsidR="002F3E78" w:rsidRPr="002943E7" w14:paraId="511C69F8" w14:textId="77777777" w:rsidTr="000823F5">
        <w:trPr>
          <w:trHeight w:val="196"/>
        </w:trPr>
        <w:tc>
          <w:tcPr>
            <w:tcW w:w="175" w:type="pct"/>
          </w:tcPr>
          <w:p w14:paraId="4D8BDF37" w14:textId="77777777" w:rsidR="002F3E78" w:rsidRPr="002943E7" w:rsidRDefault="002F3E78" w:rsidP="00733E84">
            <w:pPr>
              <w:pStyle w:val="a5"/>
              <w:tabs>
                <w:tab w:val="clear" w:pos="4153"/>
                <w:tab w:val="clear" w:pos="8306"/>
              </w:tabs>
              <w:jc w:val="center"/>
              <w:rPr>
                <w:szCs w:val="24"/>
              </w:rPr>
            </w:pPr>
            <w:r w:rsidRPr="002943E7">
              <w:rPr>
                <w:szCs w:val="24"/>
              </w:rPr>
              <w:t>23</w:t>
            </w:r>
          </w:p>
        </w:tc>
        <w:tc>
          <w:tcPr>
            <w:tcW w:w="1260" w:type="pct"/>
          </w:tcPr>
          <w:p w14:paraId="09FF2BE8" w14:textId="77777777" w:rsidR="002F3E78" w:rsidRPr="002943E7" w:rsidRDefault="002F3E78" w:rsidP="00733E84">
            <w:pPr>
              <w:pStyle w:val="a5"/>
              <w:tabs>
                <w:tab w:val="clear" w:pos="4153"/>
                <w:tab w:val="clear" w:pos="8306"/>
              </w:tabs>
              <w:jc w:val="both"/>
              <w:rPr>
                <w:szCs w:val="24"/>
              </w:rPr>
            </w:pPr>
            <w:r w:rsidRPr="002943E7">
              <w:rPr>
                <w:szCs w:val="24"/>
              </w:rPr>
              <w:t>Свод предложений о закреплении субъектов государственного сектора экономики (государственных унитарных предприятий и государственных учреждений РС (Я), акционерных обществ с долей РС (Я) в уставном капитале), поступивших от отраслевых министерств и ведомств</w:t>
            </w:r>
          </w:p>
        </w:tc>
        <w:tc>
          <w:tcPr>
            <w:tcW w:w="621" w:type="pct"/>
            <w:gridSpan w:val="2"/>
          </w:tcPr>
          <w:p w14:paraId="1D441E7A" w14:textId="77777777" w:rsidR="002F3E78" w:rsidRPr="002943E7" w:rsidRDefault="002F3E78" w:rsidP="00707A4C">
            <w:pPr>
              <w:pStyle w:val="a5"/>
              <w:tabs>
                <w:tab w:val="clear" w:pos="4153"/>
                <w:tab w:val="clear" w:pos="8306"/>
              </w:tabs>
              <w:jc w:val="center"/>
              <w:rPr>
                <w:szCs w:val="24"/>
              </w:rPr>
            </w:pPr>
            <w:r w:rsidRPr="002943E7">
              <w:rPr>
                <w:szCs w:val="24"/>
              </w:rPr>
              <w:t>по мере необходимости</w:t>
            </w:r>
          </w:p>
        </w:tc>
        <w:tc>
          <w:tcPr>
            <w:tcW w:w="635" w:type="pct"/>
          </w:tcPr>
          <w:p w14:paraId="5951F4D4" w14:textId="77777777" w:rsidR="002F3E78" w:rsidRPr="002943E7" w:rsidRDefault="002F3E78" w:rsidP="00707A4C">
            <w:pPr>
              <w:pStyle w:val="a5"/>
              <w:tabs>
                <w:tab w:val="clear" w:pos="4153"/>
                <w:tab w:val="clear" w:pos="8306"/>
              </w:tabs>
              <w:jc w:val="center"/>
              <w:rPr>
                <w:szCs w:val="24"/>
              </w:rPr>
            </w:pPr>
            <w:r w:rsidRPr="002943E7">
              <w:rPr>
                <w:szCs w:val="24"/>
              </w:rPr>
              <w:t>Отдел по работе с субъектами государственного сектора</w:t>
            </w:r>
          </w:p>
        </w:tc>
        <w:tc>
          <w:tcPr>
            <w:tcW w:w="1732" w:type="pct"/>
          </w:tcPr>
          <w:p w14:paraId="382A3FEF" w14:textId="77777777" w:rsidR="002F3E78" w:rsidRPr="002943E7" w:rsidRDefault="002F3E78" w:rsidP="00525CAF">
            <w:pPr>
              <w:pStyle w:val="a5"/>
              <w:tabs>
                <w:tab w:val="clear" w:pos="4153"/>
                <w:tab w:val="clear" w:pos="8306"/>
              </w:tabs>
              <w:jc w:val="both"/>
              <w:rPr>
                <w:b/>
                <w:szCs w:val="24"/>
              </w:rPr>
            </w:pPr>
            <w:r w:rsidRPr="002943E7">
              <w:rPr>
                <w:b/>
                <w:szCs w:val="24"/>
              </w:rPr>
              <w:t>Исполнено.</w:t>
            </w:r>
          </w:p>
          <w:p w14:paraId="47E38246" w14:textId="77777777" w:rsidR="002F3E78" w:rsidRPr="002943E7" w:rsidRDefault="002F3E78" w:rsidP="00525CAF">
            <w:pPr>
              <w:pStyle w:val="a5"/>
              <w:tabs>
                <w:tab w:val="clear" w:pos="4153"/>
                <w:tab w:val="clear" w:pos="8306"/>
              </w:tabs>
              <w:jc w:val="both"/>
              <w:rPr>
                <w:szCs w:val="24"/>
              </w:rPr>
            </w:pPr>
            <w:r w:rsidRPr="002943E7">
              <w:rPr>
                <w:szCs w:val="24"/>
              </w:rPr>
              <w:t>Постоянно в работе.</w:t>
            </w:r>
          </w:p>
        </w:tc>
        <w:tc>
          <w:tcPr>
            <w:tcW w:w="577" w:type="pct"/>
          </w:tcPr>
          <w:p w14:paraId="7E099815" w14:textId="0D5D72B4" w:rsidR="002F3E78" w:rsidRPr="002943E7" w:rsidRDefault="002F3E78" w:rsidP="00707A4C">
            <w:pPr>
              <w:pStyle w:val="a5"/>
              <w:tabs>
                <w:tab w:val="clear" w:pos="4153"/>
                <w:tab w:val="clear" w:pos="8306"/>
              </w:tabs>
              <w:jc w:val="center"/>
              <w:rPr>
                <w:szCs w:val="24"/>
              </w:rPr>
            </w:pPr>
            <w:r w:rsidRPr="002943E7">
              <w:rPr>
                <w:szCs w:val="24"/>
              </w:rPr>
              <w:t>100</w:t>
            </w:r>
          </w:p>
        </w:tc>
      </w:tr>
      <w:tr w:rsidR="002F3E78" w:rsidRPr="002943E7" w14:paraId="28D86B04" w14:textId="77777777" w:rsidTr="000823F5">
        <w:trPr>
          <w:trHeight w:val="196"/>
        </w:trPr>
        <w:tc>
          <w:tcPr>
            <w:tcW w:w="175" w:type="pct"/>
          </w:tcPr>
          <w:p w14:paraId="4A1A312D" w14:textId="77777777" w:rsidR="002F3E78" w:rsidRPr="002943E7" w:rsidRDefault="002F3E78" w:rsidP="00733E84">
            <w:pPr>
              <w:pStyle w:val="a5"/>
              <w:tabs>
                <w:tab w:val="clear" w:pos="4153"/>
                <w:tab w:val="clear" w:pos="8306"/>
              </w:tabs>
              <w:jc w:val="center"/>
              <w:rPr>
                <w:szCs w:val="24"/>
              </w:rPr>
            </w:pPr>
            <w:r w:rsidRPr="002943E7">
              <w:rPr>
                <w:szCs w:val="24"/>
              </w:rPr>
              <w:t>24</w:t>
            </w:r>
          </w:p>
        </w:tc>
        <w:tc>
          <w:tcPr>
            <w:tcW w:w="1260" w:type="pct"/>
          </w:tcPr>
          <w:p w14:paraId="69DD5C45" w14:textId="77777777" w:rsidR="002F3E78" w:rsidRPr="002943E7" w:rsidRDefault="002F3E78" w:rsidP="00733E84">
            <w:pPr>
              <w:pStyle w:val="a5"/>
              <w:tabs>
                <w:tab w:val="clear" w:pos="4153"/>
                <w:tab w:val="clear" w:pos="8306"/>
              </w:tabs>
              <w:jc w:val="both"/>
              <w:rPr>
                <w:szCs w:val="24"/>
              </w:rPr>
            </w:pPr>
            <w:r w:rsidRPr="002943E7">
              <w:rPr>
                <w:szCs w:val="24"/>
              </w:rPr>
              <w:t>Свод информации по переданным объектам государственной собственности РС (Я) в муниципальную и федеральную собственность</w:t>
            </w:r>
          </w:p>
        </w:tc>
        <w:tc>
          <w:tcPr>
            <w:tcW w:w="621" w:type="pct"/>
            <w:gridSpan w:val="2"/>
          </w:tcPr>
          <w:p w14:paraId="6C29A37F" w14:textId="77777777" w:rsidR="002F3E78" w:rsidRPr="002943E7" w:rsidRDefault="002F3E78" w:rsidP="00707A4C">
            <w:pPr>
              <w:jc w:val="center"/>
            </w:pPr>
            <w:r w:rsidRPr="002943E7">
              <w:t>постоянно</w:t>
            </w:r>
          </w:p>
        </w:tc>
        <w:tc>
          <w:tcPr>
            <w:tcW w:w="635" w:type="pct"/>
          </w:tcPr>
          <w:p w14:paraId="14723693" w14:textId="77777777" w:rsidR="002F3E78" w:rsidRPr="002943E7" w:rsidRDefault="002F3E78" w:rsidP="00707A4C">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Отдел учета и имущественных отношений</w:t>
            </w:r>
          </w:p>
          <w:p w14:paraId="7CA46D8E" w14:textId="77777777" w:rsidR="002F3E78" w:rsidRPr="002943E7" w:rsidRDefault="002F3E78" w:rsidP="00707A4C">
            <w:pPr>
              <w:jc w:val="center"/>
            </w:pPr>
          </w:p>
        </w:tc>
        <w:tc>
          <w:tcPr>
            <w:tcW w:w="1732" w:type="pct"/>
          </w:tcPr>
          <w:p w14:paraId="4B0BDDB7" w14:textId="77777777" w:rsidR="002F3E78" w:rsidRPr="002943E7" w:rsidRDefault="002F3E78" w:rsidP="000928AC">
            <w:pPr>
              <w:pStyle w:val="4"/>
              <w:spacing w:before="0"/>
              <w:jc w:val="both"/>
              <w:rPr>
                <w:rFonts w:ascii="Times New Roman" w:hAnsi="Times New Roman" w:cs="Times New Roman"/>
                <w:b/>
                <w:i w:val="0"/>
                <w:iCs w:val="0"/>
                <w:color w:val="auto"/>
              </w:rPr>
            </w:pPr>
            <w:r w:rsidRPr="002943E7">
              <w:rPr>
                <w:rFonts w:ascii="Times New Roman" w:hAnsi="Times New Roman" w:cs="Times New Roman"/>
                <w:b/>
                <w:i w:val="0"/>
                <w:iCs w:val="0"/>
                <w:color w:val="auto"/>
              </w:rPr>
              <w:t>Исполнено.</w:t>
            </w:r>
          </w:p>
          <w:p w14:paraId="21459C82" w14:textId="77777777" w:rsidR="002F3E78" w:rsidRPr="002943E7" w:rsidRDefault="002F3E78" w:rsidP="000928AC">
            <w:pPr>
              <w:jc w:val="both"/>
            </w:pPr>
            <w:r w:rsidRPr="002943E7">
              <w:t>Проводится ежедневно.</w:t>
            </w:r>
          </w:p>
        </w:tc>
        <w:tc>
          <w:tcPr>
            <w:tcW w:w="577" w:type="pct"/>
          </w:tcPr>
          <w:p w14:paraId="0691F7B4" w14:textId="1B8042E8" w:rsidR="002F3E78" w:rsidRPr="002943E7" w:rsidRDefault="002F3E78" w:rsidP="00707A4C">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100</w:t>
            </w:r>
          </w:p>
        </w:tc>
      </w:tr>
      <w:tr w:rsidR="002F3E78" w:rsidRPr="002943E7" w14:paraId="38D4D1EF" w14:textId="77777777" w:rsidTr="000823F5">
        <w:trPr>
          <w:trHeight w:val="196"/>
        </w:trPr>
        <w:tc>
          <w:tcPr>
            <w:tcW w:w="175" w:type="pct"/>
          </w:tcPr>
          <w:p w14:paraId="118E3BE4" w14:textId="77777777" w:rsidR="002F3E78" w:rsidRPr="002943E7" w:rsidRDefault="002F3E78" w:rsidP="00733E84">
            <w:pPr>
              <w:pStyle w:val="a5"/>
              <w:tabs>
                <w:tab w:val="clear" w:pos="4153"/>
                <w:tab w:val="clear" w:pos="8306"/>
              </w:tabs>
              <w:jc w:val="center"/>
              <w:rPr>
                <w:szCs w:val="24"/>
              </w:rPr>
            </w:pPr>
            <w:r w:rsidRPr="002943E7">
              <w:rPr>
                <w:szCs w:val="24"/>
              </w:rPr>
              <w:t>25</w:t>
            </w:r>
          </w:p>
        </w:tc>
        <w:tc>
          <w:tcPr>
            <w:tcW w:w="1260" w:type="pct"/>
          </w:tcPr>
          <w:p w14:paraId="189C5F97" w14:textId="77777777" w:rsidR="002F3E78" w:rsidRPr="002943E7" w:rsidRDefault="002F3E78" w:rsidP="00C4124A">
            <w:pPr>
              <w:pStyle w:val="a5"/>
              <w:tabs>
                <w:tab w:val="clear" w:pos="4153"/>
                <w:tab w:val="clear" w:pos="8306"/>
              </w:tabs>
              <w:jc w:val="both"/>
              <w:rPr>
                <w:szCs w:val="24"/>
              </w:rPr>
            </w:pPr>
            <w:r w:rsidRPr="002943E7">
              <w:rPr>
                <w:szCs w:val="24"/>
              </w:rPr>
              <w:t>Свод информации по принятым объектам в государственную собственность РС (Я) из муниципальной и федеральной собственности</w:t>
            </w:r>
          </w:p>
        </w:tc>
        <w:tc>
          <w:tcPr>
            <w:tcW w:w="621" w:type="pct"/>
            <w:gridSpan w:val="2"/>
          </w:tcPr>
          <w:p w14:paraId="420BDB74" w14:textId="77777777" w:rsidR="002F3E78" w:rsidRPr="002943E7" w:rsidRDefault="002F3E78" w:rsidP="00707A4C">
            <w:pPr>
              <w:jc w:val="center"/>
            </w:pPr>
            <w:r w:rsidRPr="002943E7">
              <w:t>постоянно</w:t>
            </w:r>
          </w:p>
        </w:tc>
        <w:tc>
          <w:tcPr>
            <w:tcW w:w="635" w:type="pct"/>
          </w:tcPr>
          <w:p w14:paraId="5BEEC270" w14:textId="77777777" w:rsidR="002F3E78" w:rsidRPr="002943E7" w:rsidRDefault="002F3E78" w:rsidP="00707A4C">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Отдел учета и имущественных отношений</w:t>
            </w:r>
          </w:p>
          <w:p w14:paraId="71A61F99" w14:textId="77777777" w:rsidR="002F3E78" w:rsidRPr="002943E7" w:rsidRDefault="002F3E78" w:rsidP="00707A4C">
            <w:pPr>
              <w:jc w:val="center"/>
            </w:pPr>
          </w:p>
        </w:tc>
        <w:tc>
          <w:tcPr>
            <w:tcW w:w="1732" w:type="pct"/>
          </w:tcPr>
          <w:p w14:paraId="0D17136A" w14:textId="77777777" w:rsidR="002F3E78" w:rsidRPr="002943E7" w:rsidRDefault="002F3E78" w:rsidP="003F33D5">
            <w:pPr>
              <w:jc w:val="both"/>
              <w:rPr>
                <w:b/>
              </w:rPr>
            </w:pPr>
            <w:r w:rsidRPr="002943E7">
              <w:rPr>
                <w:b/>
              </w:rPr>
              <w:t>Не подлежит исполнению в 2 квартале 2022г.</w:t>
            </w:r>
          </w:p>
          <w:p w14:paraId="49509376" w14:textId="77777777" w:rsidR="002F3E78" w:rsidRPr="002943E7" w:rsidRDefault="002F3E78" w:rsidP="00707A4C">
            <w:pPr>
              <w:pStyle w:val="4"/>
              <w:spacing w:before="0"/>
              <w:ind w:firstLine="284"/>
              <w:jc w:val="both"/>
              <w:rPr>
                <w:rFonts w:ascii="Times New Roman" w:hAnsi="Times New Roman" w:cs="Times New Roman"/>
                <w:i w:val="0"/>
                <w:iCs w:val="0"/>
                <w:color w:val="auto"/>
              </w:rPr>
            </w:pPr>
            <w:r w:rsidRPr="002943E7">
              <w:rPr>
                <w:rFonts w:ascii="Times New Roman" w:hAnsi="Times New Roman" w:cs="Times New Roman"/>
                <w:i w:val="0"/>
                <w:iCs w:val="0"/>
                <w:color w:val="auto"/>
              </w:rPr>
              <w:t xml:space="preserve">Проводится по мере поступления документов </w:t>
            </w:r>
            <w:proofErr w:type="gramStart"/>
            <w:r w:rsidRPr="002943E7">
              <w:rPr>
                <w:rFonts w:ascii="Times New Roman" w:hAnsi="Times New Roman" w:cs="Times New Roman"/>
                <w:i w:val="0"/>
                <w:iCs w:val="0"/>
                <w:color w:val="auto"/>
              </w:rPr>
              <w:t>от</w:t>
            </w:r>
            <w:proofErr w:type="gramEnd"/>
            <w:r w:rsidRPr="002943E7">
              <w:rPr>
                <w:rFonts w:ascii="Times New Roman" w:hAnsi="Times New Roman" w:cs="Times New Roman"/>
                <w:i w:val="0"/>
                <w:iCs w:val="0"/>
                <w:color w:val="auto"/>
              </w:rPr>
              <w:t xml:space="preserve"> ТУ ФАУГИ в РС (Я).</w:t>
            </w:r>
          </w:p>
        </w:tc>
        <w:tc>
          <w:tcPr>
            <w:tcW w:w="577" w:type="pct"/>
          </w:tcPr>
          <w:p w14:paraId="3335FA6C" w14:textId="77777777" w:rsidR="002F3E78" w:rsidRPr="002943E7" w:rsidRDefault="002F3E78" w:rsidP="00707A4C">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w:t>
            </w:r>
          </w:p>
        </w:tc>
      </w:tr>
      <w:tr w:rsidR="002F3E78" w:rsidRPr="002943E7" w14:paraId="513F8D9E" w14:textId="77777777" w:rsidTr="000823F5">
        <w:trPr>
          <w:trHeight w:val="196"/>
        </w:trPr>
        <w:tc>
          <w:tcPr>
            <w:tcW w:w="175" w:type="pct"/>
          </w:tcPr>
          <w:p w14:paraId="5786895A" w14:textId="77777777" w:rsidR="002F3E78" w:rsidRPr="002943E7" w:rsidRDefault="002F3E78" w:rsidP="00733E84">
            <w:pPr>
              <w:pStyle w:val="a5"/>
              <w:tabs>
                <w:tab w:val="clear" w:pos="4153"/>
                <w:tab w:val="clear" w:pos="8306"/>
              </w:tabs>
              <w:jc w:val="center"/>
              <w:rPr>
                <w:szCs w:val="24"/>
              </w:rPr>
            </w:pPr>
            <w:r w:rsidRPr="002943E7">
              <w:rPr>
                <w:szCs w:val="24"/>
              </w:rPr>
              <w:t>26</w:t>
            </w:r>
          </w:p>
        </w:tc>
        <w:tc>
          <w:tcPr>
            <w:tcW w:w="1260" w:type="pct"/>
          </w:tcPr>
          <w:p w14:paraId="5F501F21" w14:textId="77777777" w:rsidR="002F3E78" w:rsidRPr="002943E7" w:rsidRDefault="002F3E78" w:rsidP="00733E84">
            <w:pPr>
              <w:pStyle w:val="a5"/>
              <w:tabs>
                <w:tab w:val="clear" w:pos="4153"/>
                <w:tab w:val="clear" w:pos="8306"/>
              </w:tabs>
              <w:jc w:val="both"/>
              <w:rPr>
                <w:szCs w:val="24"/>
              </w:rPr>
            </w:pPr>
            <w:r w:rsidRPr="002943E7">
              <w:rPr>
                <w:szCs w:val="24"/>
              </w:rPr>
              <w:t xml:space="preserve">Сбор информации о выявлении, постановке на государственный учет и регистрации права муниципальной собственности муниципальных образований РС </w:t>
            </w:r>
            <w:r w:rsidRPr="002943E7">
              <w:rPr>
                <w:szCs w:val="24"/>
              </w:rPr>
              <w:lastRenderedPageBreak/>
              <w:t>(Я) на бесхозяйные объекты недвижимости</w:t>
            </w:r>
          </w:p>
        </w:tc>
        <w:tc>
          <w:tcPr>
            <w:tcW w:w="621" w:type="pct"/>
            <w:gridSpan w:val="2"/>
          </w:tcPr>
          <w:p w14:paraId="1FC7223C" w14:textId="77777777" w:rsidR="002F3E78" w:rsidRPr="002943E7" w:rsidRDefault="002F3E78" w:rsidP="00707A4C">
            <w:pPr>
              <w:pStyle w:val="a3"/>
              <w:tabs>
                <w:tab w:val="left" w:pos="142"/>
              </w:tabs>
              <w:rPr>
                <w:b w:val="0"/>
                <w:bCs/>
                <w:szCs w:val="24"/>
              </w:rPr>
            </w:pPr>
            <w:r w:rsidRPr="002943E7">
              <w:rPr>
                <w:b w:val="0"/>
                <w:bCs/>
                <w:szCs w:val="24"/>
              </w:rPr>
              <w:lastRenderedPageBreak/>
              <w:t>ежеквартально</w:t>
            </w:r>
          </w:p>
        </w:tc>
        <w:tc>
          <w:tcPr>
            <w:tcW w:w="635" w:type="pct"/>
          </w:tcPr>
          <w:p w14:paraId="35792B31" w14:textId="77777777" w:rsidR="002F3E78" w:rsidRPr="002943E7" w:rsidRDefault="002F3E78" w:rsidP="00707A4C">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Отдел учета и имущественных отношений</w:t>
            </w:r>
          </w:p>
          <w:p w14:paraId="047AD703" w14:textId="77777777" w:rsidR="002F3E78" w:rsidRPr="002943E7" w:rsidRDefault="002F3E78" w:rsidP="00707A4C">
            <w:pPr>
              <w:jc w:val="center"/>
            </w:pPr>
          </w:p>
        </w:tc>
        <w:tc>
          <w:tcPr>
            <w:tcW w:w="1732" w:type="pct"/>
          </w:tcPr>
          <w:p w14:paraId="77974A41" w14:textId="77777777" w:rsidR="002F3E78" w:rsidRPr="002943E7" w:rsidRDefault="002F3E78" w:rsidP="00FB44DF">
            <w:pPr>
              <w:pStyle w:val="4"/>
              <w:jc w:val="both"/>
              <w:rPr>
                <w:rFonts w:ascii="Times New Roman" w:hAnsi="Times New Roman" w:cs="Times New Roman"/>
                <w:b/>
                <w:i w:val="0"/>
                <w:iCs w:val="0"/>
                <w:color w:val="auto"/>
              </w:rPr>
            </w:pPr>
            <w:r w:rsidRPr="002943E7">
              <w:rPr>
                <w:rFonts w:ascii="Times New Roman" w:hAnsi="Times New Roman" w:cs="Times New Roman"/>
                <w:b/>
                <w:i w:val="0"/>
                <w:iCs w:val="0"/>
                <w:color w:val="auto"/>
              </w:rPr>
              <w:t>Исполнено.</w:t>
            </w:r>
          </w:p>
          <w:p w14:paraId="02089A5A" w14:textId="77777777" w:rsidR="002F3E78" w:rsidRPr="002943E7" w:rsidRDefault="002F3E78" w:rsidP="00FB44DF">
            <w:pPr>
              <w:pStyle w:val="4"/>
              <w:ind w:firstLine="284"/>
              <w:jc w:val="both"/>
              <w:rPr>
                <w:rFonts w:ascii="Times New Roman" w:hAnsi="Times New Roman" w:cs="Times New Roman"/>
                <w:i w:val="0"/>
                <w:iCs w:val="0"/>
                <w:color w:val="auto"/>
                <w:lang w:val="x-none"/>
              </w:rPr>
            </w:pPr>
            <w:r w:rsidRPr="002943E7">
              <w:rPr>
                <w:rFonts w:ascii="Times New Roman" w:hAnsi="Times New Roman" w:cs="Times New Roman"/>
                <w:i w:val="0"/>
                <w:iCs w:val="0"/>
                <w:color w:val="auto"/>
                <w:lang w:val="x-none"/>
              </w:rPr>
              <w:t xml:space="preserve">По состоянию на 27 июня 2022 года количество выявленных муниципальными образованиями на территории Республики Саха (Якутия) бесхозяйных объектов составило 3200 </w:t>
            </w:r>
            <w:r w:rsidRPr="002943E7">
              <w:rPr>
                <w:rFonts w:ascii="Times New Roman" w:hAnsi="Times New Roman" w:cs="Times New Roman"/>
                <w:i w:val="0"/>
                <w:iCs w:val="0"/>
                <w:color w:val="auto"/>
                <w:lang w:val="x-none"/>
              </w:rPr>
              <w:lastRenderedPageBreak/>
              <w:t>объект, в том числе: жилищный фонд – 385 (из них исключено - 20), иные объекты – 297 (из них исключено - 37), котельные – 18 (из них исключено - 1), центральные тепловые пункты – 0, трансформаторные подстанции – 171 (из них исключено – 6), очистные сооружения водопровода – 3, очистные сооружения канализации – 0, водопроводные насосные станции – 0, канализационные насосные станции – 0, тепловые сети – 398 (из них исключено - 1), водопроводные сети – 277 (из них исключено - 250), канализационные сети – 737 (из них исключено - 19), электрические сети – 633 (из них исключено – 13), улично-дорожная сеть – 198 (из них исключено – 46), мосты – 63 (из них исключено – 2), путепроводы – 0, объекты инженерной защиты – 20.</w:t>
            </w:r>
          </w:p>
          <w:p w14:paraId="1F161031" w14:textId="77777777" w:rsidR="002F3E78" w:rsidRPr="002943E7" w:rsidRDefault="002F3E78" w:rsidP="00FB44DF">
            <w:pPr>
              <w:pStyle w:val="4"/>
              <w:ind w:firstLine="284"/>
              <w:jc w:val="both"/>
              <w:rPr>
                <w:rFonts w:ascii="Times New Roman" w:hAnsi="Times New Roman" w:cs="Times New Roman"/>
                <w:i w:val="0"/>
                <w:iCs w:val="0"/>
                <w:color w:val="auto"/>
                <w:lang w:val="x-none"/>
              </w:rPr>
            </w:pPr>
            <w:r w:rsidRPr="002943E7">
              <w:rPr>
                <w:rFonts w:ascii="Times New Roman" w:hAnsi="Times New Roman" w:cs="Times New Roman"/>
                <w:i w:val="0"/>
                <w:iCs w:val="0"/>
                <w:color w:val="auto"/>
                <w:lang w:val="x-none"/>
              </w:rPr>
              <w:t>Из общего количества выявленных бесхозяйных объектов:</w:t>
            </w:r>
          </w:p>
          <w:p w14:paraId="2C77E2B3" w14:textId="77777777" w:rsidR="002F3E78" w:rsidRPr="002943E7" w:rsidRDefault="002F3E78" w:rsidP="00FB44DF">
            <w:pPr>
              <w:pStyle w:val="4"/>
              <w:ind w:firstLine="284"/>
              <w:jc w:val="both"/>
              <w:rPr>
                <w:rFonts w:ascii="Times New Roman" w:hAnsi="Times New Roman" w:cs="Times New Roman"/>
                <w:i w:val="0"/>
                <w:iCs w:val="0"/>
                <w:color w:val="auto"/>
                <w:lang w:val="x-none"/>
              </w:rPr>
            </w:pPr>
            <w:r w:rsidRPr="002943E7">
              <w:rPr>
                <w:rFonts w:ascii="Times New Roman" w:hAnsi="Times New Roman" w:cs="Times New Roman"/>
                <w:i w:val="0"/>
                <w:iCs w:val="0"/>
                <w:color w:val="auto"/>
                <w:lang w:val="x-none"/>
              </w:rPr>
              <w:t>- объекты ЖКХ составили 1433 объект, из них поставлено на учет в регистрирующем органе – 741, зарегистрировано – 180, исключено – 271, остаток составляет - 982;</w:t>
            </w:r>
          </w:p>
          <w:p w14:paraId="0E40AEAB" w14:textId="77777777" w:rsidR="002F3E78" w:rsidRPr="002943E7" w:rsidRDefault="002F3E78" w:rsidP="00FB44DF">
            <w:pPr>
              <w:pStyle w:val="4"/>
              <w:ind w:firstLine="284"/>
              <w:jc w:val="both"/>
              <w:rPr>
                <w:rFonts w:ascii="Times New Roman" w:hAnsi="Times New Roman" w:cs="Times New Roman"/>
                <w:i w:val="0"/>
                <w:iCs w:val="0"/>
                <w:color w:val="auto"/>
                <w:lang w:val="x-none"/>
              </w:rPr>
            </w:pPr>
            <w:r w:rsidRPr="002943E7">
              <w:rPr>
                <w:rFonts w:ascii="Times New Roman" w:hAnsi="Times New Roman" w:cs="Times New Roman"/>
                <w:i w:val="0"/>
                <w:iCs w:val="0"/>
                <w:color w:val="auto"/>
                <w:lang w:val="x-none"/>
              </w:rPr>
              <w:t>- объекты электроэнергетики составили  804 объект, поставлено на учет – 49, зарегистрировано –7, исключено – 19, остаток составляет - 778;</w:t>
            </w:r>
          </w:p>
          <w:p w14:paraId="62798E17" w14:textId="77777777" w:rsidR="002F3E78" w:rsidRPr="002943E7" w:rsidRDefault="002F3E78" w:rsidP="00FB44DF">
            <w:pPr>
              <w:pStyle w:val="4"/>
              <w:ind w:firstLine="284"/>
              <w:jc w:val="both"/>
              <w:rPr>
                <w:rFonts w:ascii="Times New Roman" w:hAnsi="Times New Roman" w:cs="Times New Roman"/>
                <w:i w:val="0"/>
                <w:iCs w:val="0"/>
                <w:color w:val="auto"/>
                <w:lang w:val="x-none"/>
              </w:rPr>
            </w:pPr>
            <w:r w:rsidRPr="002943E7">
              <w:rPr>
                <w:rFonts w:ascii="Times New Roman" w:hAnsi="Times New Roman" w:cs="Times New Roman"/>
                <w:i w:val="0"/>
                <w:iCs w:val="0"/>
                <w:color w:val="auto"/>
                <w:lang w:val="x-none"/>
              </w:rPr>
              <w:t xml:space="preserve">- прочие объекты 963 объект, из них постановлено на учет – 170, зарегистрировано – 53, исключено – 105, остаток составляет – 805. </w:t>
            </w:r>
          </w:p>
          <w:p w14:paraId="6C4CFC7E" w14:textId="77777777" w:rsidR="002F3E78" w:rsidRPr="002943E7" w:rsidRDefault="002F3E78" w:rsidP="00FB44DF">
            <w:pPr>
              <w:pStyle w:val="4"/>
              <w:ind w:firstLine="284"/>
              <w:jc w:val="both"/>
              <w:rPr>
                <w:rFonts w:ascii="Times New Roman" w:hAnsi="Times New Roman" w:cs="Times New Roman"/>
                <w:i w:val="0"/>
                <w:iCs w:val="0"/>
                <w:color w:val="auto"/>
                <w:lang w:val="x-none"/>
              </w:rPr>
            </w:pPr>
            <w:r w:rsidRPr="002943E7">
              <w:rPr>
                <w:rFonts w:ascii="Times New Roman" w:hAnsi="Times New Roman" w:cs="Times New Roman"/>
                <w:i w:val="0"/>
                <w:iCs w:val="0"/>
                <w:color w:val="auto"/>
                <w:lang w:val="x-none"/>
              </w:rPr>
              <w:t>Из общего количества выявленных бесхозяйных объектов - 3200, поставлен на учет в регистрирующем органе 960 объектов, зарегистрировано -  240, исключено – 395.</w:t>
            </w:r>
          </w:p>
          <w:p w14:paraId="607F5C71" w14:textId="77777777" w:rsidR="002F3E78" w:rsidRPr="002943E7" w:rsidRDefault="002F3E78" w:rsidP="00FB44DF">
            <w:pPr>
              <w:pStyle w:val="4"/>
              <w:spacing w:before="0"/>
              <w:ind w:firstLine="284"/>
              <w:jc w:val="both"/>
              <w:rPr>
                <w:rFonts w:ascii="Times New Roman" w:hAnsi="Times New Roman" w:cs="Times New Roman"/>
                <w:i w:val="0"/>
                <w:iCs w:val="0"/>
                <w:color w:val="auto"/>
                <w:lang w:val="x-none"/>
              </w:rPr>
            </w:pPr>
            <w:r w:rsidRPr="002943E7">
              <w:rPr>
                <w:rFonts w:ascii="Times New Roman" w:hAnsi="Times New Roman" w:cs="Times New Roman"/>
                <w:i w:val="0"/>
                <w:iCs w:val="0"/>
                <w:color w:val="auto"/>
                <w:lang w:val="x-none"/>
              </w:rPr>
              <w:lastRenderedPageBreak/>
              <w:t>Остаток незарегистрированных бесхозяйных объектов на 27 июня  2022 г. составляет 2565 объект.</w:t>
            </w:r>
          </w:p>
        </w:tc>
        <w:tc>
          <w:tcPr>
            <w:tcW w:w="577" w:type="pct"/>
          </w:tcPr>
          <w:p w14:paraId="110A3FD5" w14:textId="4749825B" w:rsidR="002F3E78" w:rsidRPr="002943E7" w:rsidRDefault="002F3E78" w:rsidP="00733E84">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lastRenderedPageBreak/>
              <w:t>100</w:t>
            </w:r>
          </w:p>
        </w:tc>
      </w:tr>
      <w:tr w:rsidR="002F3E78" w:rsidRPr="002943E7" w14:paraId="253CFF08" w14:textId="77777777" w:rsidTr="000823F5">
        <w:trPr>
          <w:trHeight w:val="196"/>
        </w:trPr>
        <w:tc>
          <w:tcPr>
            <w:tcW w:w="175" w:type="pct"/>
          </w:tcPr>
          <w:p w14:paraId="0E28CBEE" w14:textId="77777777" w:rsidR="002F3E78" w:rsidRPr="002943E7" w:rsidRDefault="002F3E78" w:rsidP="00733E84">
            <w:pPr>
              <w:pStyle w:val="a5"/>
              <w:tabs>
                <w:tab w:val="clear" w:pos="4153"/>
                <w:tab w:val="clear" w:pos="8306"/>
              </w:tabs>
              <w:jc w:val="center"/>
              <w:rPr>
                <w:szCs w:val="24"/>
              </w:rPr>
            </w:pPr>
            <w:r w:rsidRPr="002943E7">
              <w:rPr>
                <w:szCs w:val="24"/>
              </w:rPr>
              <w:lastRenderedPageBreak/>
              <w:t>27</w:t>
            </w:r>
          </w:p>
        </w:tc>
        <w:tc>
          <w:tcPr>
            <w:tcW w:w="1260" w:type="pct"/>
          </w:tcPr>
          <w:p w14:paraId="4E2421A8" w14:textId="77777777" w:rsidR="002F3E78" w:rsidRPr="002943E7" w:rsidRDefault="002F3E78" w:rsidP="00733E84">
            <w:pPr>
              <w:pStyle w:val="a5"/>
              <w:tabs>
                <w:tab w:val="clear" w:pos="4153"/>
                <w:tab w:val="clear" w:pos="8306"/>
              </w:tabs>
              <w:jc w:val="both"/>
              <w:rPr>
                <w:szCs w:val="24"/>
              </w:rPr>
            </w:pPr>
            <w:r w:rsidRPr="002943E7">
              <w:rPr>
                <w:szCs w:val="24"/>
              </w:rPr>
              <w:t>Сбор информации о поступлении доходов и оптимизации бюджетных расходов муниципальных образований</w:t>
            </w:r>
          </w:p>
        </w:tc>
        <w:tc>
          <w:tcPr>
            <w:tcW w:w="621" w:type="pct"/>
            <w:gridSpan w:val="2"/>
          </w:tcPr>
          <w:p w14:paraId="5B2C0CB6" w14:textId="77777777" w:rsidR="002F3E78" w:rsidRPr="002943E7" w:rsidRDefault="002F3E78" w:rsidP="00707A4C">
            <w:pPr>
              <w:pStyle w:val="a3"/>
              <w:tabs>
                <w:tab w:val="left" w:pos="142"/>
              </w:tabs>
              <w:rPr>
                <w:b w:val="0"/>
                <w:bCs/>
                <w:szCs w:val="24"/>
              </w:rPr>
            </w:pPr>
            <w:r w:rsidRPr="002943E7">
              <w:rPr>
                <w:b w:val="0"/>
                <w:bCs/>
                <w:szCs w:val="24"/>
              </w:rPr>
              <w:t>ежеквартально</w:t>
            </w:r>
          </w:p>
        </w:tc>
        <w:tc>
          <w:tcPr>
            <w:tcW w:w="635" w:type="pct"/>
          </w:tcPr>
          <w:p w14:paraId="43F0846C" w14:textId="77777777" w:rsidR="002F3E78" w:rsidRPr="002943E7" w:rsidRDefault="002F3E78" w:rsidP="00707A4C">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Отдел учета и имущественных отношений</w:t>
            </w:r>
          </w:p>
          <w:p w14:paraId="7D15090F" w14:textId="77777777" w:rsidR="002F3E78" w:rsidRPr="002943E7" w:rsidRDefault="002F3E78" w:rsidP="00707A4C">
            <w:pPr>
              <w:jc w:val="center"/>
            </w:pPr>
          </w:p>
        </w:tc>
        <w:tc>
          <w:tcPr>
            <w:tcW w:w="1732" w:type="pct"/>
          </w:tcPr>
          <w:p w14:paraId="2B097EE2" w14:textId="77777777" w:rsidR="002F3E78" w:rsidRPr="002943E7" w:rsidRDefault="002F3E78" w:rsidP="003F33D5">
            <w:pPr>
              <w:jc w:val="both"/>
              <w:rPr>
                <w:b/>
              </w:rPr>
            </w:pPr>
            <w:r w:rsidRPr="002943E7">
              <w:rPr>
                <w:b/>
              </w:rPr>
              <w:t>Не подлежит исполнению в 2 квартале 2022 г.</w:t>
            </w:r>
          </w:p>
          <w:p w14:paraId="26557673" w14:textId="77777777" w:rsidR="002F3E78" w:rsidRPr="002943E7" w:rsidRDefault="002F3E78" w:rsidP="00707A4C">
            <w:pPr>
              <w:pStyle w:val="4"/>
              <w:spacing w:before="0"/>
              <w:ind w:firstLine="284"/>
              <w:jc w:val="both"/>
              <w:rPr>
                <w:rFonts w:ascii="Times New Roman" w:hAnsi="Times New Roman" w:cs="Times New Roman"/>
                <w:i w:val="0"/>
                <w:iCs w:val="0"/>
                <w:color w:val="auto"/>
              </w:rPr>
            </w:pPr>
          </w:p>
        </w:tc>
        <w:tc>
          <w:tcPr>
            <w:tcW w:w="577" w:type="pct"/>
          </w:tcPr>
          <w:p w14:paraId="37ADE528" w14:textId="77777777" w:rsidR="002F3E78" w:rsidRPr="002943E7" w:rsidRDefault="002F3E78" w:rsidP="00707A4C">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w:t>
            </w:r>
          </w:p>
        </w:tc>
      </w:tr>
      <w:tr w:rsidR="002F3E78" w:rsidRPr="002943E7" w14:paraId="078B9064" w14:textId="77777777" w:rsidTr="000823F5">
        <w:trPr>
          <w:trHeight w:val="196"/>
        </w:trPr>
        <w:tc>
          <w:tcPr>
            <w:tcW w:w="175" w:type="pct"/>
          </w:tcPr>
          <w:p w14:paraId="3010A508" w14:textId="77777777" w:rsidR="002F3E78" w:rsidRPr="002943E7" w:rsidRDefault="002F3E78" w:rsidP="00733E84">
            <w:pPr>
              <w:pStyle w:val="a5"/>
              <w:tabs>
                <w:tab w:val="clear" w:pos="4153"/>
                <w:tab w:val="clear" w:pos="8306"/>
              </w:tabs>
              <w:jc w:val="center"/>
              <w:rPr>
                <w:szCs w:val="24"/>
              </w:rPr>
            </w:pPr>
            <w:r w:rsidRPr="002943E7">
              <w:rPr>
                <w:szCs w:val="24"/>
              </w:rPr>
              <w:t>28</w:t>
            </w:r>
          </w:p>
        </w:tc>
        <w:tc>
          <w:tcPr>
            <w:tcW w:w="1260" w:type="pct"/>
          </w:tcPr>
          <w:p w14:paraId="0997F68E" w14:textId="77777777" w:rsidR="002F3E78" w:rsidRPr="002943E7" w:rsidRDefault="002F3E78" w:rsidP="00733E84">
            <w:pPr>
              <w:pStyle w:val="a5"/>
              <w:tabs>
                <w:tab w:val="clear" w:pos="4153"/>
                <w:tab w:val="clear" w:pos="8306"/>
              </w:tabs>
              <w:jc w:val="both"/>
              <w:rPr>
                <w:szCs w:val="24"/>
              </w:rPr>
            </w:pPr>
            <w:r w:rsidRPr="002943E7">
              <w:rPr>
                <w:szCs w:val="24"/>
              </w:rPr>
              <w:t>Перечень МУП, расположенных на территории РС (Я) с предложениями по реформированию МУП с указанием обоснований и прогноза затрат, связанных с реорганизацией либо ликвидацией</w:t>
            </w:r>
          </w:p>
        </w:tc>
        <w:tc>
          <w:tcPr>
            <w:tcW w:w="621" w:type="pct"/>
            <w:gridSpan w:val="2"/>
          </w:tcPr>
          <w:p w14:paraId="25DA667A" w14:textId="77777777" w:rsidR="002F3E78" w:rsidRPr="002943E7" w:rsidRDefault="002F3E78" w:rsidP="00707A4C">
            <w:pPr>
              <w:pStyle w:val="a3"/>
              <w:tabs>
                <w:tab w:val="left" w:pos="142"/>
              </w:tabs>
              <w:rPr>
                <w:b w:val="0"/>
                <w:bCs/>
                <w:szCs w:val="24"/>
              </w:rPr>
            </w:pPr>
            <w:r w:rsidRPr="002943E7">
              <w:rPr>
                <w:b w:val="0"/>
                <w:bCs/>
                <w:szCs w:val="24"/>
              </w:rPr>
              <w:t>ежеквартально</w:t>
            </w:r>
          </w:p>
        </w:tc>
        <w:tc>
          <w:tcPr>
            <w:tcW w:w="635" w:type="pct"/>
          </w:tcPr>
          <w:p w14:paraId="469A1556" w14:textId="77777777" w:rsidR="002F3E78" w:rsidRPr="002943E7" w:rsidRDefault="002F3E78" w:rsidP="00707A4C">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Отдел учета и имущественных отношений</w:t>
            </w:r>
          </w:p>
          <w:p w14:paraId="203154DE" w14:textId="77777777" w:rsidR="002F3E78" w:rsidRPr="002943E7" w:rsidRDefault="002F3E78" w:rsidP="00707A4C">
            <w:pPr>
              <w:jc w:val="center"/>
            </w:pPr>
          </w:p>
        </w:tc>
        <w:tc>
          <w:tcPr>
            <w:tcW w:w="1732" w:type="pct"/>
          </w:tcPr>
          <w:p w14:paraId="1F918D36" w14:textId="77777777" w:rsidR="002F3E78" w:rsidRPr="002943E7" w:rsidRDefault="002F3E78" w:rsidP="003F33D5">
            <w:pPr>
              <w:pStyle w:val="4"/>
              <w:spacing w:before="0"/>
              <w:jc w:val="both"/>
              <w:rPr>
                <w:rFonts w:ascii="Times New Roman" w:hAnsi="Times New Roman" w:cs="Times New Roman"/>
                <w:b/>
                <w:i w:val="0"/>
                <w:iCs w:val="0"/>
                <w:color w:val="auto"/>
              </w:rPr>
            </w:pPr>
            <w:r w:rsidRPr="002943E7">
              <w:rPr>
                <w:rFonts w:ascii="Times New Roman" w:hAnsi="Times New Roman" w:cs="Times New Roman"/>
                <w:b/>
                <w:i w:val="0"/>
                <w:iCs w:val="0"/>
                <w:color w:val="auto"/>
              </w:rPr>
              <w:t>Исполнено.</w:t>
            </w:r>
          </w:p>
          <w:p w14:paraId="2DE30BD0" w14:textId="77777777" w:rsidR="002F3E78" w:rsidRPr="002943E7" w:rsidRDefault="002F3E78" w:rsidP="00707A4C">
            <w:pPr>
              <w:pStyle w:val="4"/>
              <w:spacing w:before="0"/>
              <w:ind w:firstLine="284"/>
              <w:jc w:val="both"/>
              <w:rPr>
                <w:rFonts w:ascii="Times New Roman" w:hAnsi="Times New Roman" w:cs="Times New Roman"/>
                <w:i w:val="0"/>
                <w:iCs w:val="0"/>
                <w:color w:val="auto"/>
              </w:rPr>
            </w:pPr>
            <w:r w:rsidRPr="002943E7">
              <w:rPr>
                <w:rFonts w:ascii="Times New Roman" w:hAnsi="Times New Roman" w:cs="Times New Roman"/>
                <w:i w:val="0"/>
                <w:iCs w:val="0"/>
                <w:color w:val="auto"/>
              </w:rPr>
              <w:t>1. Реорганизовано в учреждение 1 предприятие:</w:t>
            </w:r>
          </w:p>
          <w:p w14:paraId="7A48F111" w14:textId="77777777" w:rsidR="002F3E78" w:rsidRPr="002943E7" w:rsidRDefault="002F3E78" w:rsidP="00707A4C">
            <w:pPr>
              <w:pStyle w:val="4"/>
              <w:spacing w:before="0"/>
              <w:ind w:firstLine="284"/>
              <w:jc w:val="both"/>
              <w:rPr>
                <w:rFonts w:ascii="Times New Roman" w:hAnsi="Times New Roman" w:cs="Times New Roman"/>
                <w:i w:val="0"/>
                <w:iCs w:val="0"/>
                <w:color w:val="auto"/>
              </w:rPr>
            </w:pPr>
            <w:r w:rsidRPr="002943E7">
              <w:rPr>
                <w:rFonts w:ascii="Times New Roman" w:hAnsi="Times New Roman" w:cs="Times New Roman"/>
                <w:i w:val="0"/>
                <w:iCs w:val="0"/>
                <w:color w:val="auto"/>
              </w:rPr>
              <w:t>- Администрация ГО «город Якутск» письмом от 06.12.2021 № 05/869 сообщает о реорганизации МУП «Редакция газеты «Эхо Столицы» городского округа «город Якутск в МБУ «Эхо столицы»;</w:t>
            </w:r>
          </w:p>
          <w:p w14:paraId="5B551674" w14:textId="77777777" w:rsidR="002F3E78" w:rsidRPr="002943E7" w:rsidRDefault="002F3E78" w:rsidP="00707A4C">
            <w:pPr>
              <w:pStyle w:val="4"/>
              <w:spacing w:before="0"/>
              <w:ind w:firstLine="284"/>
              <w:jc w:val="both"/>
              <w:rPr>
                <w:rFonts w:ascii="Times New Roman" w:hAnsi="Times New Roman" w:cs="Times New Roman"/>
                <w:i w:val="0"/>
                <w:iCs w:val="0"/>
                <w:color w:val="auto"/>
              </w:rPr>
            </w:pPr>
            <w:r w:rsidRPr="002943E7">
              <w:rPr>
                <w:rFonts w:ascii="Times New Roman" w:hAnsi="Times New Roman" w:cs="Times New Roman"/>
                <w:i w:val="0"/>
                <w:iCs w:val="0"/>
                <w:color w:val="auto"/>
              </w:rPr>
              <w:t>2. Ликвидировано 2 предприятия:</w:t>
            </w:r>
          </w:p>
          <w:p w14:paraId="6A4B54F4" w14:textId="77777777" w:rsidR="002F3E78" w:rsidRPr="002943E7" w:rsidRDefault="002F3E78" w:rsidP="00707A4C">
            <w:pPr>
              <w:pStyle w:val="4"/>
              <w:spacing w:before="0"/>
              <w:ind w:firstLine="284"/>
              <w:jc w:val="both"/>
              <w:rPr>
                <w:rFonts w:ascii="Times New Roman" w:hAnsi="Times New Roman" w:cs="Times New Roman"/>
                <w:i w:val="0"/>
                <w:iCs w:val="0"/>
                <w:color w:val="auto"/>
              </w:rPr>
            </w:pPr>
            <w:r w:rsidRPr="002943E7">
              <w:rPr>
                <w:rFonts w:ascii="Times New Roman" w:hAnsi="Times New Roman" w:cs="Times New Roman"/>
                <w:i w:val="0"/>
                <w:iCs w:val="0"/>
                <w:color w:val="auto"/>
              </w:rPr>
              <w:t>- Администрация МР «</w:t>
            </w:r>
            <w:proofErr w:type="spellStart"/>
            <w:r w:rsidRPr="002943E7">
              <w:rPr>
                <w:rFonts w:ascii="Times New Roman" w:hAnsi="Times New Roman" w:cs="Times New Roman"/>
                <w:i w:val="0"/>
                <w:iCs w:val="0"/>
                <w:color w:val="auto"/>
              </w:rPr>
              <w:t>Среднеколымский</w:t>
            </w:r>
            <w:proofErr w:type="spellEnd"/>
            <w:r w:rsidRPr="002943E7">
              <w:rPr>
                <w:rFonts w:ascii="Times New Roman" w:hAnsi="Times New Roman" w:cs="Times New Roman"/>
                <w:i w:val="0"/>
                <w:iCs w:val="0"/>
                <w:color w:val="auto"/>
              </w:rPr>
              <w:t xml:space="preserve"> улус (район)» письмом от 30.11.2021 № 1098 сообщает о ликвидации МУП «Управление капитального строительства» от 17.03.2021;</w:t>
            </w:r>
          </w:p>
          <w:p w14:paraId="6706F54C" w14:textId="77777777" w:rsidR="002F3E78" w:rsidRPr="002943E7" w:rsidRDefault="002F3E78" w:rsidP="00707A4C">
            <w:pPr>
              <w:pStyle w:val="4"/>
              <w:spacing w:before="0"/>
              <w:ind w:firstLine="284"/>
              <w:jc w:val="both"/>
              <w:rPr>
                <w:rFonts w:ascii="Times New Roman" w:hAnsi="Times New Roman" w:cs="Times New Roman"/>
                <w:i w:val="0"/>
                <w:iCs w:val="0"/>
                <w:color w:val="auto"/>
              </w:rPr>
            </w:pPr>
            <w:r w:rsidRPr="002943E7">
              <w:rPr>
                <w:rFonts w:ascii="Times New Roman" w:hAnsi="Times New Roman" w:cs="Times New Roman"/>
                <w:i w:val="0"/>
                <w:iCs w:val="0"/>
                <w:color w:val="auto"/>
              </w:rPr>
              <w:t>- Администрация МР «</w:t>
            </w:r>
            <w:proofErr w:type="spellStart"/>
            <w:r w:rsidRPr="002943E7">
              <w:rPr>
                <w:rFonts w:ascii="Times New Roman" w:hAnsi="Times New Roman" w:cs="Times New Roman"/>
                <w:i w:val="0"/>
                <w:iCs w:val="0"/>
                <w:color w:val="auto"/>
              </w:rPr>
              <w:t>Нюрбинский</w:t>
            </w:r>
            <w:proofErr w:type="spellEnd"/>
            <w:r w:rsidRPr="002943E7">
              <w:rPr>
                <w:rFonts w:ascii="Times New Roman" w:hAnsi="Times New Roman" w:cs="Times New Roman"/>
                <w:i w:val="0"/>
                <w:iCs w:val="0"/>
                <w:color w:val="auto"/>
              </w:rPr>
              <w:t xml:space="preserve"> район РС (Я) сообщает о ликвидации МУП «</w:t>
            </w:r>
            <w:proofErr w:type="spellStart"/>
            <w:r w:rsidRPr="002943E7">
              <w:rPr>
                <w:rFonts w:ascii="Times New Roman" w:hAnsi="Times New Roman" w:cs="Times New Roman"/>
                <w:i w:val="0"/>
                <w:iCs w:val="0"/>
                <w:color w:val="auto"/>
              </w:rPr>
              <w:t>Нюрбинская</w:t>
            </w:r>
            <w:proofErr w:type="spellEnd"/>
            <w:r w:rsidRPr="002943E7">
              <w:rPr>
                <w:rFonts w:ascii="Times New Roman" w:hAnsi="Times New Roman" w:cs="Times New Roman"/>
                <w:i w:val="0"/>
                <w:iCs w:val="0"/>
                <w:color w:val="auto"/>
              </w:rPr>
              <w:t xml:space="preserve"> типография» от 04.06.2021;</w:t>
            </w:r>
          </w:p>
          <w:p w14:paraId="10FD4A97" w14:textId="77777777" w:rsidR="002F3E78" w:rsidRPr="002943E7" w:rsidRDefault="002F3E78" w:rsidP="00707A4C">
            <w:pPr>
              <w:pStyle w:val="4"/>
              <w:spacing w:before="0"/>
              <w:ind w:firstLine="284"/>
              <w:jc w:val="both"/>
              <w:rPr>
                <w:rFonts w:ascii="Times New Roman" w:hAnsi="Times New Roman" w:cs="Times New Roman"/>
                <w:i w:val="0"/>
                <w:iCs w:val="0"/>
                <w:color w:val="auto"/>
              </w:rPr>
            </w:pPr>
            <w:r w:rsidRPr="002943E7">
              <w:rPr>
                <w:rFonts w:ascii="Times New Roman" w:hAnsi="Times New Roman" w:cs="Times New Roman"/>
                <w:i w:val="0"/>
                <w:iCs w:val="0"/>
                <w:color w:val="auto"/>
              </w:rPr>
              <w:t>3. Преобразовано в общество с ограниченной ответственностью 3 предприятия:</w:t>
            </w:r>
          </w:p>
          <w:p w14:paraId="60233E7F" w14:textId="77777777" w:rsidR="002F3E78" w:rsidRPr="002943E7" w:rsidRDefault="002F3E78" w:rsidP="00707A4C">
            <w:pPr>
              <w:pStyle w:val="4"/>
              <w:spacing w:before="0"/>
              <w:ind w:firstLine="284"/>
              <w:jc w:val="both"/>
              <w:rPr>
                <w:rFonts w:ascii="Times New Roman" w:hAnsi="Times New Roman" w:cs="Times New Roman"/>
                <w:i w:val="0"/>
                <w:iCs w:val="0"/>
                <w:color w:val="auto"/>
              </w:rPr>
            </w:pPr>
            <w:r w:rsidRPr="002943E7">
              <w:rPr>
                <w:rFonts w:ascii="Times New Roman" w:hAnsi="Times New Roman" w:cs="Times New Roman"/>
                <w:i w:val="0"/>
                <w:iCs w:val="0"/>
                <w:color w:val="auto"/>
              </w:rPr>
              <w:t>- Администрация МР «</w:t>
            </w:r>
            <w:proofErr w:type="spellStart"/>
            <w:r w:rsidRPr="002943E7">
              <w:rPr>
                <w:rFonts w:ascii="Times New Roman" w:hAnsi="Times New Roman" w:cs="Times New Roman"/>
                <w:i w:val="0"/>
                <w:iCs w:val="0"/>
                <w:color w:val="auto"/>
              </w:rPr>
              <w:t>Усть</w:t>
            </w:r>
            <w:proofErr w:type="spellEnd"/>
            <w:r w:rsidRPr="002943E7">
              <w:rPr>
                <w:rFonts w:ascii="Times New Roman" w:hAnsi="Times New Roman" w:cs="Times New Roman"/>
                <w:i w:val="0"/>
                <w:iCs w:val="0"/>
                <w:color w:val="auto"/>
              </w:rPr>
              <w:t>-Янский улус (район)» РС (Я) сообщает о реорганизации МУП «Дирекция единого заказчика»  ООО «Янские пассажирские перевозки»;</w:t>
            </w:r>
          </w:p>
          <w:p w14:paraId="43217E74" w14:textId="77777777" w:rsidR="002F3E78" w:rsidRPr="002943E7" w:rsidRDefault="002F3E78" w:rsidP="00707A4C">
            <w:pPr>
              <w:pStyle w:val="4"/>
              <w:spacing w:before="0"/>
              <w:ind w:firstLine="284"/>
              <w:jc w:val="both"/>
              <w:rPr>
                <w:rFonts w:ascii="Times New Roman" w:hAnsi="Times New Roman" w:cs="Times New Roman"/>
                <w:i w:val="0"/>
                <w:iCs w:val="0"/>
                <w:color w:val="auto"/>
              </w:rPr>
            </w:pPr>
            <w:r w:rsidRPr="002943E7">
              <w:rPr>
                <w:rFonts w:ascii="Times New Roman" w:hAnsi="Times New Roman" w:cs="Times New Roman"/>
                <w:i w:val="0"/>
                <w:iCs w:val="0"/>
                <w:color w:val="auto"/>
              </w:rPr>
              <w:t>- Администрация муниципального образования «</w:t>
            </w:r>
            <w:proofErr w:type="spellStart"/>
            <w:r w:rsidRPr="002943E7">
              <w:rPr>
                <w:rFonts w:ascii="Times New Roman" w:hAnsi="Times New Roman" w:cs="Times New Roman"/>
                <w:i w:val="0"/>
                <w:iCs w:val="0"/>
                <w:color w:val="auto"/>
              </w:rPr>
              <w:t>Мирнинский</w:t>
            </w:r>
            <w:proofErr w:type="spellEnd"/>
            <w:r w:rsidRPr="002943E7">
              <w:rPr>
                <w:rFonts w:ascii="Times New Roman" w:hAnsi="Times New Roman" w:cs="Times New Roman"/>
                <w:i w:val="0"/>
                <w:iCs w:val="0"/>
                <w:color w:val="auto"/>
              </w:rPr>
              <w:t xml:space="preserve"> район» письмом от 21.10.2021 № 4822 сообщает о реорганизации МУП «</w:t>
            </w:r>
            <w:proofErr w:type="spellStart"/>
            <w:r w:rsidRPr="002943E7">
              <w:rPr>
                <w:rFonts w:ascii="Times New Roman" w:hAnsi="Times New Roman" w:cs="Times New Roman"/>
                <w:i w:val="0"/>
                <w:iCs w:val="0"/>
                <w:color w:val="auto"/>
              </w:rPr>
              <w:t>Мирнинское</w:t>
            </w:r>
            <w:proofErr w:type="spellEnd"/>
            <w:r w:rsidRPr="002943E7">
              <w:rPr>
                <w:rFonts w:ascii="Times New Roman" w:hAnsi="Times New Roman" w:cs="Times New Roman"/>
                <w:i w:val="0"/>
                <w:iCs w:val="0"/>
                <w:color w:val="auto"/>
              </w:rPr>
              <w:t xml:space="preserve"> специализированное монтажно-эксплуатационное предприятие» в ООО; </w:t>
            </w:r>
          </w:p>
          <w:p w14:paraId="76FD0CB1" w14:textId="77777777" w:rsidR="002F3E78" w:rsidRPr="002943E7" w:rsidRDefault="002F3E78" w:rsidP="00707A4C">
            <w:pPr>
              <w:pStyle w:val="4"/>
              <w:spacing w:before="0"/>
              <w:ind w:firstLine="284"/>
              <w:jc w:val="both"/>
              <w:rPr>
                <w:rFonts w:ascii="Times New Roman" w:hAnsi="Times New Roman" w:cs="Times New Roman"/>
                <w:i w:val="0"/>
                <w:iCs w:val="0"/>
                <w:color w:val="auto"/>
              </w:rPr>
            </w:pPr>
            <w:r w:rsidRPr="002943E7">
              <w:rPr>
                <w:rFonts w:ascii="Times New Roman" w:hAnsi="Times New Roman" w:cs="Times New Roman"/>
                <w:i w:val="0"/>
                <w:iCs w:val="0"/>
                <w:color w:val="auto"/>
              </w:rPr>
              <w:lastRenderedPageBreak/>
              <w:t>- Администрация муниципального образования «</w:t>
            </w:r>
            <w:proofErr w:type="spellStart"/>
            <w:r w:rsidRPr="002943E7">
              <w:rPr>
                <w:rFonts w:ascii="Times New Roman" w:hAnsi="Times New Roman" w:cs="Times New Roman"/>
                <w:i w:val="0"/>
                <w:iCs w:val="0"/>
                <w:color w:val="auto"/>
              </w:rPr>
              <w:t>Мирнинский</w:t>
            </w:r>
            <w:proofErr w:type="spellEnd"/>
            <w:r w:rsidRPr="002943E7">
              <w:rPr>
                <w:rFonts w:ascii="Times New Roman" w:hAnsi="Times New Roman" w:cs="Times New Roman"/>
                <w:i w:val="0"/>
                <w:iCs w:val="0"/>
                <w:color w:val="auto"/>
              </w:rPr>
              <w:t xml:space="preserve"> район» письмом от 21.10.2021 № 4822 сообщает о реорганизации МУП «</w:t>
            </w:r>
            <w:proofErr w:type="spellStart"/>
            <w:r w:rsidRPr="002943E7">
              <w:rPr>
                <w:rFonts w:ascii="Times New Roman" w:hAnsi="Times New Roman" w:cs="Times New Roman"/>
                <w:i w:val="0"/>
                <w:iCs w:val="0"/>
                <w:color w:val="auto"/>
              </w:rPr>
              <w:t>Мирнинский</w:t>
            </w:r>
            <w:proofErr w:type="spellEnd"/>
            <w:r w:rsidRPr="002943E7">
              <w:rPr>
                <w:rFonts w:ascii="Times New Roman" w:hAnsi="Times New Roman" w:cs="Times New Roman"/>
                <w:i w:val="0"/>
                <w:iCs w:val="0"/>
                <w:color w:val="auto"/>
              </w:rPr>
              <w:t xml:space="preserve">  молокозавод» в ООО «МИРМИЛК».</w:t>
            </w:r>
          </w:p>
        </w:tc>
        <w:tc>
          <w:tcPr>
            <w:tcW w:w="577" w:type="pct"/>
          </w:tcPr>
          <w:p w14:paraId="64DCD95C" w14:textId="674041F4" w:rsidR="002F3E78" w:rsidRPr="002943E7" w:rsidRDefault="002F3E78" w:rsidP="00707A4C">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lastRenderedPageBreak/>
              <w:t>100</w:t>
            </w:r>
          </w:p>
        </w:tc>
      </w:tr>
      <w:tr w:rsidR="002F3E78" w:rsidRPr="002943E7" w14:paraId="789FA832" w14:textId="77777777" w:rsidTr="000823F5">
        <w:trPr>
          <w:trHeight w:val="196"/>
        </w:trPr>
        <w:tc>
          <w:tcPr>
            <w:tcW w:w="175" w:type="pct"/>
          </w:tcPr>
          <w:p w14:paraId="102F0A5F" w14:textId="77777777" w:rsidR="002F3E78" w:rsidRPr="002943E7" w:rsidRDefault="002F3E78" w:rsidP="00733E84">
            <w:pPr>
              <w:pStyle w:val="a5"/>
              <w:tabs>
                <w:tab w:val="clear" w:pos="4153"/>
                <w:tab w:val="clear" w:pos="8306"/>
              </w:tabs>
              <w:jc w:val="center"/>
              <w:rPr>
                <w:szCs w:val="24"/>
              </w:rPr>
            </w:pPr>
            <w:r w:rsidRPr="002943E7">
              <w:rPr>
                <w:szCs w:val="24"/>
              </w:rPr>
              <w:lastRenderedPageBreak/>
              <w:t>29</w:t>
            </w:r>
          </w:p>
        </w:tc>
        <w:tc>
          <w:tcPr>
            <w:tcW w:w="1260" w:type="pct"/>
          </w:tcPr>
          <w:p w14:paraId="77ADA145" w14:textId="77777777" w:rsidR="002F3E78" w:rsidRPr="002943E7" w:rsidRDefault="002F3E78" w:rsidP="00733E84">
            <w:pPr>
              <w:pStyle w:val="a5"/>
              <w:tabs>
                <w:tab w:val="left" w:pos="708"/>
              </w:tabs>
              <w:ind w:right="72"/>
              <w:jc w:val="both"/>
              <w:rPr>
                <w:szCs w:val="24"/>
              </w:rPr>
            </w:pPr>
            <w:r w:rsidRPr="002943E7">
              <w:rPr>
                <w:szCs w:val="24"/>
              </w:rPr>
              <w:t xml:space="preserve">Ведение реестра </w:t>
            </w:r>
            <w:r w:rsidRPr="002943E7">
              <w:rPr>
                <w:bCs/>
                <w:szCs w:val="24"/>
              </w:rPr>
              <w:t xml:space="preserve">поступивших в адрес </w:t>
            </w:r>
            <w:proofErr w:type="spellStart"/>
            <w:r w:rsidRPr="002943E7">
              <w:rPr>
                <w:bCs/>
                <w:szCs w:val="24"/>
              </w:rPr>
              <w:t>Минимущества</w:t>
            </w:r>
            <w:proofErr w:type="spellEnd"/>
            <w:r w:rsidRPr="002943E7">
              <w:rPr>
                <w:bCs/>
                <w:szCs w:val="24"/>
              </w:rPr>
              <w:t xml:space="preserve"> РС (Я) заявлений о предоставлении земельных участков</w:t>
            </w:r>
          </w:p>
        </w:tc>
        <w:tc>
          <w:tcPr>
            <w:tcW w:w="621" w:type="pct"/>
            <w:gridSpan w:val="2"/>
          </w:tcPr>
          <w:p w14:paraId="5B10CE33" w14:textId="77777777" w:rsidR="002F3E78" w:rsidRPr="002943E7" w:rsidRDefault="002F3E78" w:rsidP="000218BB">
            <w:pPr>
              <w:pStyle w:val="a7"/>
              <w:tabs>
                <w:tab w:val="left" w:pos="708"/>
              </w:tabs>
              <w:ind w:right="72"/>
              <w:jc w:val="center"/>
              <w:rPr>
                <w:sz w:val="24"/>
                <w:szCs w:val="24"/>
              </w:rPr>
            </w:pPr>
            <w:r w:rsidRPr="002943E7">
              <w:rPr>
                <w:sz w:val="24"/>
                <w:szCs w:val="24"/>
              </w:rPr>
              <w:t>постоянно</w:t>
            </w:r>
          </w:p>
        </w:tc>
        <w:tc>
          <w:tcPr>
            <w:tcW w:w="635" w:type="pct"/>
          </w:tcPr>
          <w:p w14:paraId="2EC3575D" w14:textId="77777777" w:rsidR="002F3E78" w:rsidRPr="002943E7" w:rsidRDefault="002F3E78" w:rsidP="000218BB">
            <w:pPr>
              <w:pStyle w:val="a3"/>
              <w:rPr>
                <w:b w:val="0"/>
                <w:szCs w:val="24"/>
              </w:rPr>
            </w:pPr>
            <w:r w:rsidRPr="002943E7">
              <w:rPr>
                <w:b w:val="0"/>
                <w:szCs w:val="24"/>
              </w:rPr>
              <w:t>Отдел государственных услуг и регулирования сделок</w:t>
            </w:r>
          </w:p>
        </w:tc>
        <w:tc>
          <w:tcPr>
            <w:tcW w:w="1732" w:type="pct"/>
          </w:tcPr>
          <w:p w14:paraId="16FB66A6" w14:textId="77777777" w:rsidR="002F3E78" w:rsidRPr="002943E7" w:rsidRDefault="002F3E78" w:rsidP="003F33D5">
            <w:pPr>
              <w:pStyle w:val="a3"/>
              <w:jc w:val="both"/>
              <w:rPr>
                <w:szCs w:val="24"/>
              </w:rPr>
            </w:pPr>
            <w:r w:rsidRPr="002943E7">
              <w:rPr>
                <w:szCs w:val="24"/>
              </w:rPr>
              <w:t>Исполнено.</w:t>
            </w:r>
          </w:p>
          <w:p w14:paraId="459DBC4E" w14:textId="77777777" w:rsidR="002F3E78" w:rsidRPr="002943E7" w:rsidRDefault="002F3E78" w:rsidP="000218BB">
            <w:pPr>
              <w:pStyle w:val="a3"/>
              <w:ind w:firstLine="284"/>
              <w:jc w:val="both"/>
              <w:rPr>
                <w:b w:val="0"/>
                <w:szCs w:val="24"/>
              </w:rPr>
            </w:pPr>
            <w:r w:rsidRPr="002943E7">
              <w:rPr>
                <w:b w:val="0"/>
                <w:szCs w:val="24"/>
              </w:rPr>
              <w:t xml:space="preserve">На постоянной основе ведется реестр заявлений </w:t>
            </w:r>
            <w:r w:rsidRPr="002943E7">
              <w:rPr>
                <w:b w:val="0"/>
                <w:bCs/>
                <w:szCs w:val="24"/>
              </w:rPr>
              <w:t xml:space="preserve">о предоставлении земельных участков </w:t>
            </w:r>
            <w:r w:rsidRPr="002943E7">
              <w:rPr>
                <w:b w:val="0"/>
                <w:szCs w:val="24"/>
              </w:rPr>
              <w:t>в рамках предоставления государственной услуги.</w:t>
            </w:r>
          </w:p>
        </w:tc>
        <w:tc>
          <w:tcPr>
            <w:tcW w:w="577" w:type="pct"/>
          </w:tcPr>
          <w:p w14:paraId="4F4DD98C" w14:textId="56779ABA" w:rsidR="002F3E78" w:rsidRPr="002943E7" w:rsidRDefault="002F3E78" w:rsidP="000218BB">
            <w:pPr>
              <w:pStyle w:val="a3"/>
              <w:rPr>
                <w:b w:val="0"/>
                <w:szCs w:val="24"/>
              </w:rPr>
            </w:pPr>
            <w:r w:rsidRPr="002943E7">
              <w:rPr>
                <w:b w:val="0"/>
                <w:szCs w:val="24"/>
              </w:rPr>
              <w:t>100</w:t>
            </w:r>
          </w:p>
        </w:tc>
      </w:tr>
      <w:tr w:rsidR="002F3E78" w:rsidRPr="002943E7" w14:paraId="401262A1" w14:textId="77777777" w:rsidTr="000823F5">
        <w:trPr>
          <w:trHeight w:val="196"/>
        </w:trPr>
        <w:tc>
          <w:tcPr>
            <w:tcW w:w="175" w:type="pct"/>
          </w:tcPr>
          <w:p w14:paraId="20048C4A" w14:textId="77777777" w:rsidR="002F3E78" w:rsidRPr="002943E7" w:rsidRDefault="002F3E78" w:rsidP="00733E84">
            <w:pPr>
              <w:pStyle w:val="a5"/>
              <w:tabs>
                <w:tab w:val="clear" w:pos="4153"/>
                <w:tab w:val="clear" w:pos="8306"/>
              </w:tabs>
              <w:jc w:val="center"/>
              <w:rPr>
                <w:szCs w:val="24"/>
              </w:rPr>
            </w:pPr>
            <w:r w:rsidRPr="002943E7">
              <w:rPr>
                <w:szCs w:val="24"/>
              </w:rPr>
              <w:t>30</w:t>
            </w:r>
          </w:p>
        </w:tc>
        <w:tc>
          <w:tcPr>
            <w:tcW w:w="1260" w:type="pct"/>
          </w:tcPr>
          <w:p w14:paraId="6986ABC0" w14:textId="77777777" w:rsidR="002F3E78" w:rsidRPr="002943E7" w:rsidRDefault="002F3E78" w:rsidP="00733E84">
            <w:pPr>
              <w:pStyle w:val="a5"/>
              <w:tabs>
                <w:tab w:val="left" w:pos="708"/>
              </w:tabs>
              <w:ind w:right="72"/>
              <w:jc w:val="both"/>
              <w:rPr>
                <w:szCs w:val="24"/>
              </w:rPr>
            </w:pPr>
            <w:r w:rsidRPr="002943E7">
              <w:rPr>
                <w:szCs w:val="24"/>
              </w:rPr>
              <w:t>Ведение реестра по утверждению схем расположения земельных участков</w:t>
            </w:r>
          </w:p>
        </w:tc>
        <w:tc>
          <w:tcPr>
            <w:tcW w:w="621" w:type="pct"/>
            <w:gridSpan w:val="2"/>
          </w:tcPr>
          <w:p w14:paraId="6E77DFC8" w14:textId="77777777" w:rsidR="002F3E78" w:rsidRPr="002943E7" w:rsidRDefault="002F3E78" w:rsidP="000218BB">
            <w:pPr>
              <w:pStyle w:val="a7"/>
              <w:tabs>
                <w:tab w:val="left" w:pos="708"/>
              </w:tabs>
              <w:ind w:right="72"/>
              <w:jc w:val="center"/>
              <w:rPr>
                <w:sz w:val="24"/>
                <w:szCs w:val="24"/>
              </w:rPr>
            </w:pPr>
            <w:r w:rsidRPr="002943E7">
              <w:rPr>
                <w:sz w:val="24"/>
                <w:szCs w:val="24"/>
              </w:rPr>
              <w:t>постоянно</w:t>
            </w:r>
          </w:p>
        </w:tc>
        <w:tc>
          <w:tcPr>
            <w:tcW w:w="635" w:type="pct"/>
          </w:tcPr>
          <w:p w14:paraId="07D0DF3D" w14:textId="77777777" w:rsidR="002F3E78" w:rsidRPr="002943E7" w:rsidRDefault="002F3E78" w:rsidP="000218BB">
            <w:pPr>
              <w:pStyle w:val="a3"/>
              <w:rPr>
                <w:b w:val="0"/>
                <w:szCs w:val="24"/>
              </w:rPr>
            </w:pPr>
            <w:r w:rsidRPr="002943E7">
              <w:rPr>
                <w:b w:val="0"/>
                <w:szCs w:val="24"/>
              </w:rPr>
              <w:t>Отдел государственных услуг и регулирования сделок</w:t>
            </w:r>
          </w:p>
        </w:tc>
        <w:tc>
          <w:tcPr>
            <w:tcW w:w="1732" w:type="pct"/>
          </w:tcPr>
          <w:p w14:paraId="7310EA11" w14:textId="77777777" w:rsidR="002F3E78" w:rsidRPr="002943E7" w:rsidRDefault="002F3E78" w:rsidP="003F33D5">
            <w:pPr>
              <w:pStyle w:val="a3"/>
              <w:jc w:val="both"/>
              <w:rPr>
                <w:szCs w:val="24"/>
              </w:rPr>
            </w:pPr>
            <w:r w:rsidRPr="002943E7">
              <w:rPr>
                <w:szCs w:val="24"/>
              </w:rPr>
              <w:t>Исполнено.</w:t>
            </w:r>
          </w:p>
          <w:p w14:paraId="6AF0963E" w14:textId="77777777" w:rsidR="002F3E78" w:rsidRPr="002943E7" w:rsidRDefault="002F3E78" w:rsidP="000218BB">
            <w:pPr>
              <w:pStyle w:val="a3"/>
              <w:ind w:firstLine="284"/>
              <w:jc w:val="both"/>
              <w:rPr>
                <w:b w:val="0"/>
                <w:szCs w:val="24"/>
              </w:rPr>
            </w:pPr>
            <w:r w:rsidRPr="002943E7">
              <w:rPr>
                <w:b w:val="0"/>
                <w:szCs w:val="24"/>
              </w:rPr>
              <w:t>На постоянной основе ведется реестр заявлений по утверждению схем расположения земельных участков в рамках предоставления государственной услуги.</w:t>
            </w:r>
          </w:p>
        </w:tc>
        <w:tc>
          <w:tcPr>
            <w:tcW w:w="577" w:type="pct"/>
          </w:tcPr>
          <w:p w14:paraId="2AC0C355" w14:textId="1E67453F" w:rsidR="002F3E78" w:rsidRPr="002943E7" w:rsidRDefault="002F3E78" w:rsidP="000218BB">
            <w:pPr>
              <w:pStyle w:val="a3"/>
              <w:rPr>
                <w:b w:val="0"/>
                <w:szCs w:val="24"/>
              </w:rPr>
            </w:pPr>
            <w:r w:rsidRPr="002943E7">
              <w:rPr>
                <w:b w:val="0"/>
                <w:szCs w:val="24"/>
              </w:rPr>
              <w:t>100</w:t>
            </w:r>
          </w:p>
        </w:tc>
      </w:tr>
      <w:tr w:rsidR="002F3E78" w:rsidRPr="002943E7" w14:paraId="25E87E66" w14:textId="77777777" w:rsidTr="000823F5">
        <w:trPr>
          <w:trHeight w:val="196"/>
        </w:trPr>
        <w:tc>
          <w:tcPr>
            <w:tcW w:w="175" w:type="pct"/>
          </w:tcPr>
          <w:p w14:paraId="1C5E90A9" w14:textId="77777777" w:rsidR="002F3E78" w:rsidRPr="002943E7" w:rsidRDefault="002F3E78" w:rsidP="00733E84">
            <w:pPr>
              <w:pStyle w:val="a5"/>
              <w:tabs>
                <w:tab w:val="clear" w:pos="4153"/>
                <w:tab w:val="clear" w:pos="8306"/>
              </w:tabs>
              <w:jc w:val="center"/>
              <w:rPr>
                <w:szCs w:val="24"/>
              </w:rPr>
            </w:pPr>
            <w:r w:rsidRPr="002943E7">
              <w:rPr>
                <w:szCs w:val="24"/>
                <w:lang w:val="en-US"/>
              </w:rPr>
              <w:t>3</w:t>
            </w:r>
            <w:r w:rsidRPr="002943E7">
              <w:rPr>
                <w:szCs w:val="24"/>
              </w:rPr>
              <w:t>1</w:t>
            </w:r>
          </w:p>
        </w:tc>
        <w:tc>
          <w:tcPr>
            <w:tcW w:w="1260" w:type="pct"/>
          </w:tcPr>
          <w:p w14:paraId="72E05286" w14:textId="77777777" w:rsidR="002F3E78" w:rsidRPr="002943E7" w:rsidRDefault="002F3E78" w:rsidP="00733E84">
            <w:pPr>
              <w:pStyle w:val="a5"/>
              <w:tabs>
                <w:tab w:val="clear" w:pos="4153"/>
                <w:tab w:val="clear" w:pos="8306"/>
              </w:tabs>
              <w:jc w:val="both"/>
              <w:rPr>
                <w:bCs/>
                <w:szCs w:val="24"/>
              </w:rPr>
            </w:pPr>
            <w:r w:rsidRPr="002943E7">
              <w:rPr>
                <w:bCs/>
                <w:szCs w:val="24"/>
              </w:rPr>
              <w:t>Исполнение плана обследования земельных участков, предоставленных государственным унитарным предприятиям и государственным учреждениям, а также предоставленных в установленном порядке иным лицам, и при выявлении нарушений принятие в соответствии с законодательством РФ необходимых мер по их устранению и привлечению виновных лиц к ответственности</w:t>
            </w:r>
          </w:p>
        </w:tc>
        <w:tc>
          <w:tcPr>
            <w:tcW w:w="621" w:type="pct"/>
            <w:gridSpan w:val="2"/>
          </w:tcPr>
          <w:p w14:paraId="22CAC230" w14:textId="77777777" w:rsidR="002F3E78" w:rsidRPr="002943E7" w:rsidRDefault="002F3E78" w:rsidP="000218BB">
            <w:pPr>
              <w:jc w:val="center"/>
            </w:pPr>
            <w:r w:rsidRPr="002943E7">
              <w:t xml:space="preserve">по плану </w:t>
            </w:r>
            <w:proofErr w:type="spellStart"/>
            <w:r w:rsidRPr="002943E7">
              <w:rPr>
                <w:bCs/>
              </w:rPr>
              <w:t>Минимущества</w:t>
            </w:r>
            <w:proofErr w:type="spellEnd"/>
            <w:r w:rsidRPr="002943E7">
              <w:rPr>
                <w:bCs/>
              </w:rPr>
              <w:t xml:space="preserve"> РС (Я)</w:t>
            </w:r>
          </w:p>
        </w:tc>
        <w:tc>
          <w:tcPr>
            <w:tcW w:w="635" w:type="pct"/>
          </w:tcPr>
          <w:p w14:paraId="5788674E" w14:textId="77777777" w:rsidR="002F3E78" w:rsidRPr="002943E7" w:rsidRDefault="002F3E78" w:rsidP="000218BB">
            <w:pPr>
              <w:pStyle w:val="a3"/>
              <w:rPr>
                <w:b w:val="0"/>
                <w:szCs w:val="24"/>
              </w:rPr>
            </w:pPr>
            <w:r w:rsidRPr="002943E7">
              <w:rPr>
                <w:b w:val="0"/>
                <w:szCs w:val="24"/>
              </w:rPr>
              <w:t>Отдел государственных услуг и регулирования сделок</w:t>
            </w:r>
          </w:p>
          <w:p w14:paraId="26EFFA32" w14:textId="77777777" w:rsidR="002F3E78" w:rsidRPr="002943E7" w:rsidRDefault="002F3E78" w:rsidP="000218BB">
            <w:pPr>
              <w:jc w:val="center"/>
            </w:pPr>
          </w:p>
        </w:tc>
        <w:tc>
          <w:tcPr>
            <w:tcW w:w="1732" w:type="pct"/>
          </w:tcPr>
          <w:p w14:paraId="5F5E285A" w14:textId="77777777" w:rsidR="002F3E78" w:rsidRPr="002943E7" w:rsidRDefault="002F3E78" w:rsidP="00800D3E">
            <w:pPr>
              <w:pStyle w:val="a3"/>
              <w:jc w:val="both"/>
              <w:rPr>
                <w:szCs w:val="24"/>
              </w:rPr>
            </w:pPr>
            <w:r w:rsidRPr="002943E7">
              <w:rPr>
                <w:szCs w:val="24"/>
              </w:rPr>
              <w:t>Исполнено.</w:t>
            </w:r>
          </w:p>
          <w:p w14:paraId="3A3EFCE2" w14:textId="77777777" w:rsidR="002F3E78" w:rsidRPr="002943E7" w:rsidRDefault="002F3E78" w:rsidP="00800D3E">
            <w:pPr>
              <w:pStyle w:val="a3"/>
              <w:jc w:val="both"/>
              <w:rPr>
                <w:b w:val="0"/>
                <w:szCs w:val="24"/>
              </w:rPr>
            </w:pPr>
            <w:r w:rsidRPr="002943E7">
              <w:rPr>
                <w:b w:val="0"/>
                <w:szCs w:val="24"/>
              </w:rPr>
              <w:t>По итогам 1 полугодия 2022 года по поручению Министра проведено обследование 1 земельного участка, обследования оставшихся земельных участков, планируется проведение в 3 квартале</w:t>
            </w:r>
          </w:p>
          <w:p w14:paraId="1D782B11" w14:textId="77777777" w:rsidR="002F3E78" w:rsidRPr="002943E7" w:rsidRDefault="002F3E78" w:rsidP="00800D3E">
            <w:pPr>
              <w:pStyle w:val="a3"/>
              <w:jc w:val="both"/>
              <w:rPr>
                <w:b w:val="0"/>
                <w:szCs w:val="24"/>
              </w:rPr>
            </w:pPr>
          </w:p>
        </w:tc>
        <w:tc>
          <w:tcPr>
            <w:tcW w:w="577" w:type="pct"/>
          </w:tcPr>
          <w:p w14:paraId="2618F129" w14:textId="54307AB2" w:rsidR="002F3E78" w:rsidRPr="002943E7" w:rsidRDefault="002F3E78" w:rsidP="000218BB">
            <w:pPr>
              <w:pStyle w:val="a3"/>
              <w:rPr>
                <w:b w:val="0"/>
                <w:szCs w:val="24"/>
              </w:rPr>
            </w:pPr>
            <w:r w:rsidRPr="002943E7">
              <w:rPr>
                <w:b w:val="0"/>
                <w:szCs w:val="24"/>
              </w:rPr>
              <w:t>100</w:t>
            </w:r>
          </w:p>
        </w:tc>
      </w:tr>
      <w:tr w:rsidR="002F3E78" w:rsidRPr="002943E7" w14:paraId="08E26EF3" w14:textId="77777777" w:rsidTr="000823F5">
        <w:trPr>
          <w:trHeight w:val="391"/>
        </w:trPr>
        <w:tc>
          <w:tcPr>
            <w:tcW w:w="5000" w:type="pct"/>
            <w:gridSpan w:val="7"/>
          </w:tcPr>
          <w:p w14:paraId="6345D3FD" w14:textId="77777777" w:rsidR="002F3E78" w:rsidRPr="002943E7" w:rsidRDefault="002F3E78" w:rsidP="00733E84">
            <w:pPr>
              <w:pStyle w:val="ac"/>
              <w:numPr>
                <w:ilvl w:val="1"/>
                <w:numId w:val="13"/>
              </w:numPr>
              <w:spacing w:after="0" w:line="240" w:lineRule="auto"/>
              <w:jc w:val="center"/>
              <w:rPr>
                <w:rFonts w:ascii="Times New Roman" w:hAnsi="Times New Roman"/>
                <w:b/>
                <w:sz w:val="24"/>
                <w:szCs w:val="24"/>
              </w:rPr>
            </w:pPr>
            <w:r w:rsidRPr="002943E7">
              <w:rPr>
                <w:rFonts w:ascii="Times New Roman" w:hAnsi="Times New Roman"/>
                <w:b/>
                <w:sz w:val="24"/>
                <w:szCs w:val="24"/>
              </w:rPr>
              <w:t xml:space="preserve"> Прочая текущая деятельность</w:t>
            </w:r>
          </w:p>
        </w:tc>
      </w:tr>
      <w:tr w:rsidR="002F3E78" w:rsidRPr="002943E7" w14:paraId="6B818935" w14:textId="77777777" w:rsidTr="000823F5">
        <w:trPr>
          <w:trHeight w:val="196"/>
        </w:trPr>
        <w:tc>
          <w:tcPr>
            <w:tcW w:w="175" w:type="pct"/>
          </w:tcPr>
          <w:p w14:paraId="71C7122D" w14:textId="77777777" w:rsidR="002F3E78" w:rsidRPr="002943E7" w:rsidRDefault="002F3E78" w:rsidP="00733E84">
            <w:pPr>
              <w:pStyle w:val="a5"/>
              <w:tabs>
                <w:tab w:val="clear" w:pos="4153"/>
                <w:tab w:val="clear" w:pos="8306"/>
              </w:tabs>
              <w:jc w:val="center"/>
              <w:rPr>
                <w:szCs w:val="24"/>
              </w:rPr>
            </w:pPr>
            <w:r w:rsidRPr="002943E7">
              <w:rPr>
                <w:szCs w:val="24"/>
              </w:rPr>
              <w:t>1</w:t>
            </w:r>
          </w:p>
        </w:tc>
        <w:tc>
          <w:tcPr>
            <w:tcW w:w="1260" w:type="pct"/>
          </w:tcPr>
          <w:p w14:paraId="7D11477F" w14:textId="77777777" w:rsidR="002F3E78" w:rsidRPr="002943E7" w:rsidRDefault="002F3E78" w:rsidP="00733E84">
            <w:pPr>
              <w:pStyle w:val="a5"/>
              <w:tabs>
                <w:tab w:val="clear" w:pos="4153"/>
                <w:tab w:val="clear" w:pos="8306"/>
              </w:tabs>
              <w:jc w:val="both"/>
              <w:rPr>
                <w:szCs w:val="24"/>
              </w:rPr>
            </w:pPr>
            <w:r w:rsidRPr="002943E7">
              <w:rPr>
                <w:szCs w:val="24"/>
              </w:rPr>
              <w:t>Согласование проектов нормативных актов Главы РС (Я) и Правительства РС (Я), вносимых органами исполнительной власти РС (Я)</w:t>
            </w:r>
          </w:p>
        </w:tc>
        <w:tc>
          <w:tcPr>
            <w:tcW w:w="621" w:type="pct"/>
            <w:gridSpan w:val="2"/>
          </w:tcPr>
          <w:p w14:paraId="1AF0DCC8" w14:textId="77777777" w:rsidR="002F3E78" w:rsidRPr="002943E7" w:rsidRDefault="002F3E78" w:rsidP="00E27EF8">
            <w:pPr>
              <w:pStyle w:val="a5"/>
              <w:tabs>
                <w:tab w:val="clear" w:pos="4153"/>
                <w:tab w:val="clear" w:pos="8306"/>
              </w:tabs>
              <w:jc w:val="center"/>
              <w:rPr>
                <w:szCs w:val="24"/>
              </w:rPr>
            </w:pPr>
            <w:r w:rsidRPr="002943E7">
              <w:rPr>
                <w:szCs w:val="24"/>
              </w:rPr>
              <w:t>до 01 июня</w:t>
            </w:r>
          </w:p>
        </w:tc>
        <w:tc>
          <w:tcPr>
            <w:tcW w:w="635" w:type="pct"/>
          </w:tcPr>
          <w:p w14:paraId="2552B20F" w14:textId="1C3750C5" w:rsidR="002F3E78" w:rsidRPr="002943E7" w:rsidRDefault="002F3E78" w:rsidP="00E27EF8">
            <w:pPr>
              <w:pStyle w:val="a5"/>
              <w:tabs>
                <w:tab w:val="clear" w:pos="4153"/>
                <w:tab w:val="clear" w:pos="8306"/>
              </w:tabs>
              <w:jc w:val="center"/>
              <w:rPr>
                <w:szCs w:val="24"/>
              </w:rPr>
            </w:pPr>
            <w:r w:rsidRPr="002943E7">
              <w:rPr>
                <w:szCs w:val="24"/>
              </w:rPr>
              <w:t>Отдел контроля и анализа ФХД</w:t>
            </w:r>
          </w:p>
        </w:tc>
        <w:tc>
          <w:tcPr>
            <w:tcW w:w="1732" w:type="pct"/>
          </w:tcPr>
          <w:p w14:paraId="7085B546" w14:textId="62DFED55" w:rsidR="002F3E78" w:rsidRPr="002943E7" w:rsidRDefault="002F3E78" w:rsidP="00E27EF8">
            <w:pPr>
              <w:jc w:val="both"/>
              <w:rPr>
                <w:b/>
              </w:rPr>
            </w:pPr>
            <w:r w:rsidRPr="002943E7">
              <w:rPr>
                <w:b/>
              </w:rPr>
              <w:t>Исполнено.</w:t>
            </w:r>
          </w:p>
          <w:p w14:paraId="0F9920E1" w14:textId="57E43993" w:rsidR="002F3E78" w:rsidRPr="002943E7" w:rsidRDefault="002F3E78" w:rsidP="00E27EF8">
            <w:pPr>
              <w:jc w:val="both"/>
              <w:rPr>
                <w:b/>
              </w:rPr>
            </w:pPr>
            <w:r w:rsidRPr="002943E7">
              <w:rPr>
                <w:b/>
              </w:rPr>
              <w:t xml:space="preserve">Отделом контроля и анализа ФХД </w:t>
            </w:r>
            <w:proofErr w:type="gramStart"/>
            <w:r w:rsidRPr="002943E7">
              <w:rPr>
                <w:b/>
              </w:rPr>
              <w:t>направлены</w:t>
            </w:r>
            <w:proofErr w:type="gramEnd"/>
            <w:r w:rsidRPr="002943E7">
              <w:rPr>
                <w:b/>
              </w:rPr>
              <w:t>:</w:t>
            </w:r>
          </w:p>
          <w:p w14:paraId="548837BD" w14:textId="77777777" w:rsidR="002F3E78" w:rsidRPr="002943E7" w:rsidRDefault="002F3E78" w:rsidP="00CC0C2A">
            <w:pPr>
              <w:pStyle w:val="a5"/>
              <w:numPr>
                <w:ilvl w:val="0"/>
                <w:numId w:val="31"/>
              </w:numPr>
              <w:tabs>
                <w:tab w:val="clear" w:pos="4153"/>
                <w:tab w:val="clear" w:pos="8306"/>
              </w:tabs>
              <w:ind w:left="49" w:firstLine="0"/>
              <w:jc w:val="both"/>
              <w:textAlignment w:val="top"/>
              <w:rPr>
                <w:szCs w:val="24"/>
              </w:rPr>
            </w:pPr>
            <w:r w:rsidRPr="002943E7">
              <w:rPr>
                <w:szCs w:val="24"/>
              </w:rPr>
              <w:t xml:space="preserve">Письмом </w:t>
            </w:r>
            <w:proofErr w:type="spellStart"/>
            <w:r w:rsidRPr="002943E7">
              <w:rPr>
                <w:szCs w:val="24"/>
              </w:rPr>
              <w:t>Минимущества</w:t>
            </w:r>
            <w:proofErr w:type="spellEnd"/>
            <w:r w:rsidRPr="002943E7">
              <w:rPr>
                <w:szCs w:val="24"/>
              </w:rPr>
              <w:t xml:space="preserve"> Р</w:t>
            </w:r>
            <w:proofErr w:type="gramStart"/>
            <w:r w:rsidRPr="002943E7">
              <w:rPr>
                <w:szCs w:val="24"/>
              </w:rPr>
              <w:t>С(</w:t>
            </w:r>
            <w:proofErr w:type="gramEnd"/>
            <w:r w:rsidRPr="002943E7">
              <w:rPr>
                <w:szCs w:val="24"/>
              </w:rPr>
              <w:t xml:space="preserve">Я) от 01.06.2022 № 04/И-014- 4672 направлена информация в адрес Председателя </w:t>
            </w:r>
            <w:r w:rsidRPr="002943E7">
              <w:rPr>
                <w:szCs w:val="24"/>
              </w:rPr>
              <w:lastRenderedPageBreak/>
              <w:t>Правительства РС(Я) А.В. Тарасенко.</w:t>
            </w:r>
          </w:p>
          <w:p w14:paraId="08CF2A80" w14:textId="77777777" w:rsidR="002F3E78" w:rsidRPr="002943E7" w:rsidRDefault="002F3E78" w:rsidP="00CC0C2A">
            <w:pPr>
              <w:pStyle w:val="a5"/>
              <w:numPr>
                <w:ilvl w:val="0"/>
                <w:numId w:val="31"/>
              </w:numPr>
              <w:tabs>
                <w:tab w:val="clear" w:pos="4153"/>
                <w:tab w:val="clear" w:pos="8306"/>
              </w:tabs>
              <w:ind w:left="49" w:firstLine="0"/>
              <w:jc w:val="both"/>
              <w:textAlignment w:val="top"/>
              <w:rPr>
                <w:szCs w:val="24"/>
              </w:rPr>
            </w:pPr>
            <w:proofErr w:type="spellStart"/>
            <w:r w:rsidRPr="002943E7">
              <w:rPr>
                <w:szCs w:val="24"/>
              </w:rPr>
              <w:t>Минимуществом</w:t>
            </w:r>
            <w:proofErr w:type="spellEnd"/>
            <w:r w:rsidRPr="002943E7">
              <w:rPr>
                <w:szCs w:val="24"/>
              </w:rPr>
              <w:t xml:space="preserve"> Р</w:t>
            </w:r>
            <w:proofErr w:type="gramStart"/>
            <w:r w:rsidRPr="002943E7">
              <w:rPr>
                <w:szCs w:val="24"/>
              </w:rPr>
              <w:t>С(</w:t>
            </w:r>
            <w:proofErr w:type="gramEnd"/>
            <w:r w:rsidRPr="002943E7">
              <w:rPr>
                <w:szCs w:val="24"/>
              </w:rPr>
              <w:t>Я) в адрес Минтранса РС (Я) направлен повторный запрос о представлении дополнительной информации от 30.06.2022 №04/И-014-5689.</w:t>
            </w:r>
          </w:p>
          <w:p w14:paraId="0E9E2601" w14:textId="77777777" w:rsidR="002F3E78" w:rsidRPr="002943E7" w:rsidRDefault="002F3E78" w:rsidP="00E27EF8">
            <w:pPr>
              <w:pStyle w:val="a5"/>
              <w:tabs>
                <w:tab w:val="clear" w:pos="4153"/>
                <w:tab w:val="clear" w:pos="8306"/>
              </w:tabs>
              <w:jc w:val="both"/>
              <w:rPr>
                <w:szCs w:val="24"/>
              </w:rPr>
            </w:pPr>
          </w:p>
        </w:tc>
        <w:tc>
          <w:tcPr>
            <w:tcW w:w="577" w:type="pct"/>
          </w:tcPr>
          <w:p w14:paraId="64249C00" w14:textId="77777777" w:rsidR="002F3E78" w:rsidRPr="002943E7" w:rsidRDefault="002F3E78" w:rsidP="00E27EF8">
            <w:pPr>
              <w:pStyle w:val="a5"/>
              <w:tabs>
                <w:tab w:val="clear" w:pos="4153"/>
                <w:tab w:val="clear" w:pos="8306"/>
              </w:tabs>
              <w:jc w:val="center"/>
              <w:rPr>
                <w:szCs w:val="24"/>
              </w:rPr>
            </w:pPr>
            <w:r w:rsidRPr="002943E7">
              <w:rPr>
                <w:szCs w:val="24"/>
              </w:rPr>
              <w:lastRenderedPageBreak/>
              <w:t>100</w:t>
            </w:r>
          </w:p>
        </w:tc>
      </w:tr>
      <w:tr w:rsidR="002F3E78" w:rsidRPr="002943E7" w14:paraId="3F018EDD" w14:textId="77777777" w:rsidTr="000823F5">
        <w:trPr>
          <w:trHeight w:val="196"/>
        </w:trPr>
        <w:tc>
          <w:tcPr>
            <w:tcW w:w="175" w:type="pct"/>
          </w:tcPr>
          <w:p w14:paraId="6379B4F5" w14:textId="77777777" w:rsidR="002F3E78" w:rsidRPr="002943E7" w:rsidRDefault="002F3E78" w:rsidP="00733E84">
            <w:pPr>
              <w:pStyle w:val="a5"/>
              <w:tabs>
                <w:tab w:val="clear" w:pos="4153"/>
                <w:tab w:val="clear" w:pos="8306"/>
              </w:tabs>
              <w:jc w:val="center"/>
              <w:rPr>
                <w:szCs w:val="24"/>
              </w:rPr>
            </w:pPr>
            <w:r w:rsidRPr="002943E7">
              <w:rPr>
                <w:szCs w:val="24"/>
              </w:rPr>
              <w:lastRenderedPageBreak/>
              <w:t>2</w:t>
            </w:r>
          </w:p>
        </w:tc>
        <w:tc>
          <w:tcPr>
            <w:tcW w:w="1260" w:type="pct"/>
          </w:tcPr>
          <w:p w14:paraId="4F1FFAD6" w14:textId="77777777" w:rsidR="002F3E78" w:rsidRPr="002943E7" w:rsidRDefault="002F3E78" w:rsidP="00733E84">
            <w:pPr>
              <w:pStyle w:val="a5"/>
              <w:tabs>
                <w:tab w:val="clear" w:pos="4153"/>
                <w:tab w:val="clear" w:pos="8306"/>
              </w:tabs>
              <w:jc w:val="both"/>
              <w:rPr>
                <w:szCs w:val="24"/>
              </w:rPr>
            </w:pPr>
            <w:r w:rsidRPr="002943E7">
              <w:rPr>
                <w:szCs w:val="24"/>
              </w:rPr>
              <w:t>Работа с обращениями граждан</w:t>
            </w:r>
          </w:p>
        </w:tc>
        <w:tc>
          <w:tcPr>
            <w:tcW w:w="621" w:type="pct"/>
            <w:gridSpan w:val="2"/>
          </w:tcPr>
          <w:p w14:paraId="18E6C9CC" w14:textId="77777777" w:rsidR="002F3E78" w:rsidRPr="002943E7" w:rsidRDefault="002F3E78" w:rsidP="00E27EF8">
            <w:pPr>
              <w:pStyle w:val="a5"/>
              <w:tabs>
                <w:tab w:val="clear" w:pos="4153"/>
                <w:tab w:val="clear" w:pos="8306"/>
              </w:tabs>
              <w:jc w:val="center"/>
              <w:rPr>
                <w:bCs/>
                <w:szCs w:val="24"/>
              </w:rPr>
            </w:pPr>
            <w:r w:rsidRPr="002943E7">
              <w:rPr>
                <w:bCs/>
                <w:szCs w:val="24"/>
              </w:rPr>
              <w:t>по мере поступления</w:t>
            </w:r>
          </w:p>
        </w:tc>
        <w:tc>
          <w:tcPr>
            <w:tcW w:w="635" w:type="pct"/>
          </w:tcPr>
          <w:p w14:paraId="68D859B8" w14:textId="77777777" w:rsidR="002F3E78" w:rsidRPr="002943E7" w:rsidRDefault="002F3E78" w:rsidP="00E27EF8">
            <w:pPr>
              <w:pStyle w:val="a5"/>
              <w:tabs>
                <w:tab w:val="clear" w:pos="4153"/>
                <w:tab w:val="clear" w:pos="8306"/>
              </w:tabs>
              <w:jc w:val="center"/>
              <w:rPr>
                <w:szCs w:val="24"/>
              </w:rPr>
            </w:pPr>
            <w:r w:rsidRPr="002943E7">
              <w:rPr>
                <w:szCs w:val="24"/>
              </w:rPr>
              <w:t>Структурные подразделения Учреждения, свод ведущий специалист по кадрам</w:t>
            </w:r>
          </w:p>
        </w:tc>
        <w:tc>
          <w:tcPr>
            <w:tcW w:w="1732" w:type="pct"/>
          </w:tcPr>
          <w:p w14:paraId="4EF6D40A" w14:textId="77777777" w:rsidR="002F3E78" w:rsidRPr="002943E7" w:rsidRDefault="002F3E78" w:rsidP="00E27EF8">
            <w:pPr>
              <w:pStyle w:val="a5"/>
              <w:tabs>
                <w:tab w:val="clear" w:pos="4153"/>
                <w:tab w:val="clear" w:pos="8306"/>
              </w:tabs>
              <w:jc w:val="both"/>
              <w:rPr>
                <w:b/>
                <w:szCs w:val="24"/>
              </w:rPr>
            </w:pPr>
            <w:r w:rsidRPr="002943E7">
              <w:rPr>
                <w:b/>
                <w:szCs w:val="24"/>
              </w:rPr>
              <w:t>Исполнено.</w:t>
            </w:r>
          </w:p>
          <w:p w14:paraId="6E31688F" w14:textId="77777777" w:rsidR="002F3E78" w:rsidRPr="002943E7" w:rsidRDefault="002F3E78" w:rsidP="00E27EF8">
            <w:pPr>
              <w:pStyle w:val="a5"/>
              <w:tabs>
                <w:tab w:val="clear" w:pos="4153"/>
                <w:tab w:val="clear" w:pos="8306"/>
              </w:tabs>
              <w:jc w:val="both"/>
              <w:rPr>
                <w:szCs w:val="24"/>
              </w:rPr>
            </w:pPr>
            <w:r w:rsidRPr="002943E7">
              <w:rPr>
                <w:szCs w:val="24"/>
              </w:rPr>
              <w:t>ОГС направлены письма по обращениям граждан:</w:t>
            </w:r>
          </w:p>
          <w:p w14:paraId="7885297C" w14:textId="77777777" w:rsidR="002F3E78" w:rsidRPr="002943E7" w:rsidRDefault="002F3E78" w:rsidP="008C66B1">
            <w:pPr>
              <w:pStyle w:val="a5"/>
              <w:jc w:val="both"/>
              <w:rPr>
                <w:szCs w:val="24"/>
              </w:rPr>
            </w:pPr>
            <w:r w:rsidRPr="002943E7">
              <w:rPr>
                <w:szCs w:val="24"/>
              </w:rPr>
              <w:t xml:space="preserve">- распоряжение МИЗО от 09.06.2022 № Р-1507 «О даче согласия на приватизацию жилого дома, назначение: жилое, площадь объекта: 162,5 кв. м, адрес объекта: Республика Саха (Якутия), г. Якутск, </w:t>
            </w:r>
            <w:proofErr w:type="spellStart"/>
            <w:r w:rsidRPr="002943E7">
              <w:rPr>
                <w:szCs w:val="24"/>
              </w:rPr>
              <w:t>мкр</w:t>
            </w:r>
            <w:proofErr w:type="spellEnd"/>
            <w:r w:rsidRPr="002943E7">
              <w:rPr>
                <w:szCs w:val="24"/>
              </w:rPr>
              <w:t xml:space="preserve">. </w:t>
            </w:r>
            <w:proofErr w:type="spellStart"/>
            <w:proofErr w:type="gramStart"/>
            <w:r w:rsidRPr="002943E7">
              <w:rPr>
                <w:szCs w:val="24"/>
              </w:rPr>
              <w:t>Марха</w:t>
            </w:r>
            <w:proofErr w:type="spellEnd"/>
            <w:r w:rsidRPr="002943E7">
              <w:rPr>
                <w:szCs w:val="24"/>
              </w:rPr>
              <w:t>, ул. Олега Кошевого, д. 36, закрепленного на праве оперативного управления за государственным казенным учреждением Республики Саха (Якутия) «Якутское лесничество»;</w:t>
            </w:r>
            <w:proofErr w:type="gramEnd"/>
          </w:p>
          <w:p w14:paraId="27957DD9" w14:textId="77777777" w:rsidR="002F3E78" w:rsidRPr="002943E7" w:rsidRDefault="002F3E78" w:rsidP="00B14168">
            <w:pPr>
              <w:pStyle w:val="a5"/>
              <w:jc w:val="both"/>
              <w:rPr>
                <w:szCs w:val="24"/>
              </w:rPr>
            </w:pPr>
            <w:r w:rsidRPr="002943E7">
              <w:rPr>
                <w:szCs w:val="24"/>
              </w:rPr>
              <w:t xml:space="preserve">- № 04/И-016-4636 от 01.06.2022 о результатах проведении внеплановой выездной проверки использования объектов государственного недвижимого имущества, расположенных по адресу г. Якутск, </w:t>
            </w:r>
            <w:proofErr w:type="spellStart"/>
            <w:r w:rsidRPr="002943E7">
              <w:rPr>
                <w:szCs w:val="24"/>
              </w:rPr>
              <w:t>Гольминка</w:t>
            </w:r>
            <w:proofErr w:type="spellEnd"/>
            <w:r w:rsidRPr="002943E7">
              <w:rPr>
                <w:szCs w:val="24"/>
              </w:rPr>
              <w:t xml:space="preserve"> 1-й переулок, дом 7, закрепленных за государственным казенным учреждением Республики Саха (Якутия) «Национальная библиотека Республики</w:t>
            </w:r>
          </w:p>
          <w:p w14:paraId="2D09B4CA" w14:textId="77777777" w:rsidR="002F3E78" w:rsidRPr="002943E7" w:rsidRDefault="002F3E78" w:rsidP="00B14168">
            <w:pPr>
              <w:pStyle w:val="a5"/>
              <w:jc w:val="both"/>
              <w:rPr>
                <w:szCs w:val="24"/>
              </w:rPr>
            </w:pPr>
            <w:r w:rsidRPr="002943E7">
              <w:rPr>
                <w:szCs w:val="24"/>
              </w:rPr>
              <w:t>Саха (Якутия)»;</w:t>
            </w:r>
          </w:p>
          <w:p w14:paraId="686983BF" w14:textId="77777777" w:rsidR="002F3E78" w:rsidRPr="002943E7" w:rsidRDefault="002F3E78" w:rsidP="00137A9F">
            <w:pPr>
              <w:pStyle w:val="a5"/>
              <w:jc w:val="both"/>
              <w:rPr>
                <w:szCs w:val="24"/>
              </w:rPr>
            </w:pPr>
            <w:r w:rsidRPr="002943E7">
              <w:rPr>
                <w:szCs w:val="24"/>
              </w:rPr>
              <w:t>- № 04/И-016-4203 от 19.05.2022 о перенаправлении в Окружную Администрацию города Якутска для рассмотрения</w:t>
            </w:r>
          </w:p>
        </w:tc>
        <w:tc>
          <w:tcPr>
            <w:tcW w:w="577" w:type="pct"/>
          </w:tcPr>
          <w:p w14:paraId="32F0127A" w14:textId="0822C4C4" w:rsidR="002F3E78" w:rsidRPr="002943E7" w:rsidRDefault="002F3E78" w:rsidP="00E27EF8">
            <w:pPr>
              <w:pStyle w:val="a5"/>
              <w:tabs>
                <w:tab w:val="clear" w:pos="4153"/>
                <w:tab w:val="clear" w:pos="8306"/>
              </w:tabs>
              <w:jc w:val="center"/>
              <w:rPr>
                <w:szCs w:val="24"/>
              </w:rPr>
            </w:pPr>
            <w:r w:rsidRPr="002943E7">
              <w:rPr>
                <w:szCs w:val="24"/>
              </w:rPr>
              <w:t xml:space="preserve">100 </w:t>
            </w:r>
          </w:p>
        </w:tc>
      </w:tr>
      <w:tr w:rsidR="002F3E78" w:rsidRPr="002943E7" w14:paraId="22C125B8" w14:textId="77777777" w:rsidTr="000823F5">
        <w:trPr>
          <w:trHeight w:val="196"/>
        </w:trPr>
        <w:tc>
          <w:tcPr>
            <w:tcW w:w="175" w:type="pct"/>
          </w:tcPr>
          <w:p w14:paraId="39D28522" w14:textId="77777777" w:rsidR="002F3E78" w:rsidRPr="002943E7" w:rsidRDefault="002F3E78" w:rsidP="00733E84">
            <w:pPr>
              <w:pStyle w:val="a5"/>
              <w:tabs>
                <w:tab w:val="clear" w:pos="4153"/>
                <w:tab w:val="clear" w:pos="8306"/>
              </w:tabs>
              <w:jc w:val="center"/>
              <w:rPr>
                <w:szCs w:val="24"/>
              </w:rPr>
            </w:pPr>
            <w:r w:rsidRPr="002943E7">
              <w:rPr>
                <w:szCs w:val="24"/>
              </w:rPr>
              <w:t>3</w:t>
            </w:r>
          </w:p>
        </w:tc>
        <w:tc>
          <w:tcPr>
            <w:tcW w:w="1260" w:type="pct"/>
          </w:tcPr>
          <w:p w14:paraId="5C4A42D1" w14:textId="77777777" w:rsidR="002F3E78" w:rsidRPr="002943E7" w:rsidRDefault="002F3E78" w:rsidP="00733E84">
            <w:pPr>
              <w:pStyle w:val="a5"/>
              <w:tabs>
                <w:tab w:val="clear" w:pos="4153"/>
                <w:tab w:val="clear" w:pos="8306"/>
              </w:tabs>
              <w:jc w:val="both"/>
              <w:rPr>
                <w:szCs w:val="24"/>
              </w:rPr>
            </w:pPr>
            <w:r w:rsidRPr="002943E7">
              <w:rPr>
                <w:szCs w:val="24"/>
              </w:rPr>
              <w:t>Размещение исполнительных органов государственной власти РС (Я)</w:t>
            </w:r>
          </w:p>
        </w:tc>
        <w:tc>
          <w:tcPr>
            <w:tcW w:w="621" w:type="pct"/>
            <w:gridSpan w:val="2"/>
          </w:tcPr>
          <w:p w14:paraId="27F2211F" w14:textId="77777777" w:rsidR="002F3E78" w:rsidRPr="002943E7" w:rsidRDefault="002F3E78" w:rsidP="000218BB">
            <w:pPr>
              <w:pStyle w:val="a3"/>
              <w:tabs>
                <w:tab w:val="left" w:pos="142"/>
              </w:tabs>
              <w:rPr>
                <w:b w:val="0"/>
                <w:szCs w:val="24"/>
              </w:rPr>
            </w:pPr>
            <w:r w:rsidRPr="002943E7">
              <w:rPr>
                <w:b w:val="0"/>
                <w:szCs w:val="24"/>
              </w:rPr>
              <w:t>постоянно</w:t>
            </w:r>
          </w:p>
        </w:tc>
        <w:tc>
          <w:tcPr>
            <w:tcW w:w="635" w:type="pct"/>
          </w:tcPr>
          <w:p w14:paraId="0EED69E6" w14:textId="77777777" w:rsidR="002F3E78" w:rsidRPr="002943E7" w:rsidRDefault="002F3E78" w:rsidP="000218BB">
            <w:pPr>
              <w:pStyle w:val="a3"/>
              <w:rPr>
                <w:b w:val="0"/>
                <w:szCs w:val="24"/>
              </w:rPr>
            </w:pPr>
            <w:r w:rsidRPr="002943E7">
              <w:rPr>
                <w:b w:val="0"/>
                <w:szCs w:val="24"/>
              </w:rPr>
              <w:t>Отдел государственных услуг и регулирования сделок</w:t>
            </w:r>
          </w:p>
        </w:tc>
        <w:tc>
          <w:tcPr>
            <w:tcW w:w="1732" w:type="pct"/>
          </w:tcPr>
          <w:p w14:paraId="4504428B" w14:textId="77777777" w:rsidR="002F3E78" w:rsidRPr="002943E7" w:rsidRDefault="002F3E78" w:rsidP="008E17C4">
            <w:pPr>
              <w:pStyle w:val="a3"/>
              <w:jc w:val="both"/>
              <w:rPr>
                <w:szCs w:val="24"/>
              </w:rPr>
            </w:pPr>
            <w:r w:rsidRPr="002943E7">
              <w:rPr>
                <w:szCs w:val="24"/>
              </w:rPr>
              <w:t>Исполнено.</w:t>
            </w:r>
          </w:p>
          <w:p w14:paraId="4F79ABDB" w14:textId="77777777" w:rsidR="002F3E78" w:rsidRPr="002943E7" w:rsidRDefault="002F3E78" w:rsidP="008E17C4">
            <w:pPr>
              <w:pStyle w:val="a3"/>
              <w:jc w:val="both"/>
              <w:rPr>
                <w:b w:val="0"/>
                <w:szCs w:val="24"/>
              </w:rPr>
            </w:pPr>
            <w:r w:rsidRPr="002943E7">
              <w:rPr>
                <w:b w:val="0"/>
                <w:szCs w:val="24"/>
              </w:rPr>
              <w:t xml:space="preserve">По итогам 1 квартала 2022 года </w:t>
            </w:r>
            <w:proofErr w:type="spellStart"/>
            <w:r w:rsidRPr="002943E7">
              <w:rPr>
                <w:b w:val="0"/>
                <w:szCs w:val="24"/>
              </w:rPr>
              <w:t>ОГУиРС</w:t>
            </w:r>
            <w:proofErr w:type="spellEnd"/>
            <w:r w:rsidRPr="002943E7">
              <w:rPr>
                <w:b w:val="0"/>
                <w:szCs w:val="24"/>
              </w:rPr>
              <w:t xml:space="preserve"> проведена работа по контрольным поручениям:</w:t>
            </w:r>
          </w:p>
          <w:p w14:paraId="09C2D6D7" w14:textId="77777777" w:rsidR="002F3E78" w:rsidRPr="002943E7" w:rsidRDefault="002F3E78" w:rsidP="008E17C4">
            <w:pPr>
              <w:pStyle w:val="a3"/>
              <w:numPr>
                <w:ilvl w:val="0"/>
                <w:numId w:val="18"/>
              </w:numPr>
              <w:ind w:left="0" w:firstLine="0"/>
              <w:jc w:val="both"/>
              <w:rPr>
                <w:b w:val="0"/>
                <w:szCs w:val="24"/>
              </w:rPr>
            </w:pPr>
            <w:r w:rsidRPr="002943E7">
              <w:rPr>
                <w:b w:val="0"/>
                <w:szCs w:val="24"/>
              </w:rPr>
              <w:t>от 03.12.2021 № 1881-П2 Тарифное агентство размещено по адресу пр. Ленина 4/1.</w:t>
            </w:r>
          </w:p>
          <w:p w14:paraId="12B8A743" w14:textId="77777777" w:rsidR="002F3E78" w:rsidRPr="002943E7" w:rsidRDefault="002F3E78" w:rsidP="008E17C4">
            <w:pPr>
              <w:pStyle w:val="a3"/>
              <w:numPr>
                <w:ilvl w:val="0"/>
                <w:numId w:val="18"/>
              </w:numPr>
              <w:ind w:left="0" w:firstLine="0"/>
              <w:jc w:val="both"/>
              <w:rPr>
                <w:b w:val="0"/>
                <w:szCs w:val="24"/>
              </w:rPr>
            </w:pPr>
            <w:r w:rsidRPr="002943E7">
              <w:rPr>
                <w:b w:val="0"/>
                <w:szCs w:val="24"/>
              </w:rPr>
              <w:lastRenderedPageBreak/>
              <w:t>от 29.10.2021 № Пп-141-П1 ГКУ Р</w:t>
            </w:r>
            <w:proofErr w:type="gramStart"/>
            <w:r w:rsidRPr="002943E7">
              <w:rPr>
                <w:b w:val="0"/>
                <w:szCs w:val="24"/>
              </w:rPr>
              <w:t>С(</w:t>
            </w:r>
            <w:proofErr w:type="gramEnd"/>
            <w:r w:rsidRPr="002943E7">
              <w:rPr>
                <w:b w:val="0"/>
                <w:szCs w:val="24"/>
              </w:rPr>
              <w:t>Я) «Центр закупок» дополнительно предоставлен кабинет по адресу пр. Ленина, 22</w:t>
            </w:r>
          </w:p>
          <w:p w14:paraId="50F56ECF" w14:textId="77777777" w:rsidR="002F3E78" w:rsidRPr="002943E7" w:rsidRDefault="002F3E78" w:rsidP="008E17C4">
            <w:pPr>
              <w:pStyle w:val="a3"/>
              <w:numPr>
                <w:ilvl w:val="0"/>
                <w:numId w:val="18"/>
              </w:numPr>
              <w:ind w:left="0" w:firstLine="0"/>
              <w:jc w:val="both"/>
              <w:rPr>
                <w:b w:val="0"/>
                <w:szCs w:val="24"/>
              </w:rPr>
            </w:pPr>
            <w:r w:rsidRPr="002943E7">
              <w:rPr>
                <w:b w:val="0"/>
                <w:szCs w:val="24"/>
              </w:rPr>
              <w:t>от 21.01.2022 № Пр-6-П3 «Протокол совещания по итогам рассмотрения предварительных итогов ФХД ГБУ "АПИПЭ" за 2021 год и планов на 2022 год»</w:t>
            </w:r>
          </w:p>
          <w:p w14:paraId="72A8E140" w14:textId="77777777" w:rsidR="002F3E78" w:rsidRPr="002943E7" w:rsidRDefault="002F3E78" w:rsidP="008E17C4">
            <w:pPr>
              <w:pStyle w:val="a3"/>
              <w:numPr>
                <w:ilvl w:val="0"/>
                <w:numId w:val="18"/>
              </w:numPr>
              <w:ind w:left="0" w:firstLine="0"/>
              <w:jc w:val="both"/>
              <w:rPr>
                <w:b w:val="0"/>
                <w:szCs w:val="24"/>
              </w:rPr>
            </w:pPr>
            <w:r w:rsidRPr="002943E7">
              <w:rPr>
                <w:b w:val="0"/>
                <w:szCs w:val="24"/>
              </w:rPr>
              <w:t>от 30.04.2022 № 18/0504-01-18-6028</w:t>
            </w:r>
            <w:proofErr w:type="gramStart"/>
            <w:r w:rsidRPr="002943E7">
              <w:rPr>
                <w:b w:val="0"/>
                <w:szCs w:val="24"/>
              </w:rPr>
              <w:t xml:space="preserve"> О</w:t>
            </w:r>
            <w:proofErr w:type="gramEnd"/>
            <w:r w:rsidRPr="002943E7">
              <w:rPr>
                <w:b w:val="0"/>
                <w:szCs w:val="24"/>
              </w:rPr>
              <w:t xml:space="preserve"> консолидации аппарата Минэкологии РС (Я)</w:t>
            </w:r>
          </w:p>
          <w:p w14:paraId="53D63D39" w14:textId="77777777" w:rsidR="002F3E78" w:rsidRPr="002943E7" w:rsidRDefault="002F3E78" w:rsidP="008E17C4">
            <w:pPr>
              <w:pStyle w:val="a3"/>
              <w:numPr>
                <w:ilvl w:val="0"/>
                <w:numId w:val="18"/>
              </w:numPr>
              <w:ind w:left="0" w:firstLine="0"/>
              <w:jc w:val="both"/>
              <w:rPr>
                <w:b w:val="0"/>
                <w:szCs w:val="24"/>
              </w:rPr>
            </w:pPr>
            <w:r w:rsidRPr="002943E7">
              <w:rPr>
                <w:b w:val="0"/>
                <w:szCs w:val="24"/>
              </w:rPr>
              <w:t>от 04.02.2022 Пр-692-А1 ПЕРЕЧЕНЬ ПОРУЧЕНИЙ Главы Республики Саха (Якутия) по итогам совещания по вопросам развития Национальной библиотеки Республики Саха (Якутия) и внедрению нового формата работы филиала "Центр детского чтения" 25 января 2022 года</w:t>
            </w:r>
          </w:p>
        </w:tc>
        <w:tc>
          <w:tcPr>
            <w:tcW w:w="577" w:type="pct"/>
          </w:tcPr>
          <w:p w14:paraId="5CF79FFA" w14:textId="0479D799" w:rsidR="002F3E78" w:rsidRPr="002943E7" w:rsidRDefault="002F3E78" w:rsidP="000218BB">
            <w:pPr>
              <w:pStyle w:val="a3"/>
              <w:rPr>
                <w:b w:val="0"/>
                <w:szCs w:val="24"/>
              </w:rPr>
            </w:pPr>
            <w:r w:rsidRPr="002943E7">
              <w:rPr>
                <w:b w:val="0"/>
                <w:szCs w:val="24"/>
              </w:rPr>
              <w:lastRenderedPageBreak/>
              <w:t>100</w:t>
            </w:r>
          </w:p>
        </w:tc>
      </w:tr>
      <w:tr w:rsidR="002F3E78" w:rsidRPr="002943E7" w14:paraId="5B660BF0" w14:textId="77777777" w:rsidTr="000823F5">
        <w:trPr>
          <w:trHeight w:val="196"/>
        </w:trPr>
        <w:tc>
          <w:tcPr>
            <w:tcW w:w="175" w:type="pct"/>
          </w:tcPr>
          <w:p w14:paraId="66D0CCE6" w14:textId="77777777" w:rsidR="002F3E78" w:rsidRPr="002943E7" w:rsidRDefault="002F3E78" w:rsidP="00733E84">
            <w:pPr>
              <w:pStyle w:val="a5"/>
              <w:tabs>
                <w:tab w:val="clear" w:pos="4153"/>
                <w:tab w:val="clear" w:pos="8306"/>
              </w:tabs>
              <w:jc w:val="center"/>
              <w:rPr>
                <w:szCs w:val="24"/>
              </w:rPr>
            </w:pPr>
            <w:r w:rsidRPr="002943E7">
              <w:rPr>
                <w:szCs w:val="24"/>
              </w:rPr>
              <w:lastRenderedPageBreak/>
              <w:t>4</w:t>
            </w:r>
          </w:p>
        </w:tc>
        <w:tc>
          <w:tcPr>
            <w:tcW w:w="1260" w:type="pct"/>
          </w:tcPr>
          <w:p w14:paraId="73517136" w14:textId="77777777" w:rsidR="002F3E78" w:rsidRPr="002943E7" w:rsidRDefault="002F3E78" w:rsidP="00733E84">
            <w:pPr>
              <w:pStyle w:val="a5"/>
              <w:tabs>
                <w:tab w:val="clear" w:pos="4153"/>
                <w:tab w:val="clear" w:pos="8306"/>
              </w:tabs>
              <w:jc w:val="both"/>
              <w:rPr>
                <w:szCs w:val="24"/>
              </w:rPr>
            </w:pPr>
            <w:r w:rsidRPr="002943E7">
              <w:rPr>
                <w:szCs w:val="24"/>
              </w:rPr>
              <w:t>Рассмотрения заявлений от ГБУ Р</w:t>
            </w:r>
            <w:proofErr w:type="gramStart"/>
            <w:r w:rsidRPr="002943E7">
              <w:rPr>
                <w:szCs w:val="24"/>
              </w:rPr>
              <w:t>С(</w:t>
            </w:r>
            <w:proofErr w:type="gramEnd"/>
            <w:r w:rsidRPr="002943E7">
              <w:rPr>
                <w:szCs w:val="24"/>
              </w:rPr>
              <w:t>Я) «Служба эксплуатационно-технического обслуживания» по даче согласия по распоряжению имуществом</w:t>
            </w:r>
          </w:p>
        </w:tc>
        <w:tc>
          <w:tcPr>
            <w:tcW w:w="621" w:type="pct"/>
            <w:gridSpan w:val="2"/>
          </w:tcPr>
          <w:p w14:paraId="167126C5" w14:textId="77777777" w:rsidR="002F3E78" w:rsidRPr="002943E7" w:rsidRDefault="002F3E78" w:rsidP="000218BB">
            <w:pPr>
              <w:pStyle w:val="a3"/>
              <w:tabs>
                <w:tab w:val="left" w:pos="142"/>
              </w:tabs>
              <w:rPr>
                <w:b w:val="0"/>
                <w:szCs w:val="24"/>
              </w:rPr>
            </w:pPr>
            <w:r w:rsidRPr="002943E7">
              <w:rPr>
                <w:b w:val="0"/>
                <w:szCs w:val="24"/>
              </w:rPr>
              <w:t>постоянно</w:t>
            </w:r>
          </w:p>
        </w:tc>
        <w:tc>
          <w:tcPr>
            <w:tcW w:w="635" w:type="pct"/>
          </w:tcPr>
          <w:p w14:paraId="0DE91AAD" w14:textId="77777777" w:rsidR="002F3E78" w:rsidRPr="002943E7" w:rsidRDefault="002F3E78" w:rsidP="000218BB">
            <w:pPr>
              <w:pStyle w:val="a3"/>
              <w:rPr>
                <w:b w:val="0"/>
                <w:szCs w:val="24"/>
              </w:rPr>
            </w:pPr>
            <w:r w:rsidRPr="002943E7">
              <w:rPr>
                <w:b w:val="0"/>
                <w:szCs w:val="24"/>
              </w:rPr>
              <w:t>Отдел государственных услуг и регулирования сделок</w:t>
            </w:r>
          </w:p>
        </w:tc>
        <w:tc>
          <w:tcPr>
            <w:tcW w:w="1732" w:type="pct"/>
          </w:tcPr>
          <w:p w14:paraId="5CBB2333" w14:textId="124233CC" w:rsidR="002F3E78" w:rsidRPr="002943E7" w:rsidRDefault="002F3E78" w:rsidP="004810DE">
            <w:pPr>
              <w:pStyle w:val="a3"/>
              <w:jc w:val="both"/>
              <w:rPr>
                <w:szCs w:val="24"/>
              </w:rPr>
            </w:pPr>
            <w:r w:rsidRPr="002943E7">
              <w:rPr>
                <w:szCs w:val="24"/>
              </w:rPr>
              <w:t>Исполнено.</w:t>
            </w:r>
          </w:p>
          <w:p w14:paraId="42B120C9" w14:textId="77777777" w:rsidR="002F3E78" w:rsidRPr="002943E7" w:rsidRDefault="002F3E78" w:rsidP="004810DE">
            <w:pPr>
              <w:pStyle w:val="a3"/>
              <w:jc w:val="both"/>
              <w:rPr>
                <w:b w:val="0"/>
                <w:szCs w:val="24"/>
              </w:rPr>
            </w:pPr>
            <w:r w:rsidRPr="002943E7">
              <w:rPr>
                <w:b w:val="0"/>
                <w:szCs w:val="24"/>
              </w:rPr>
              <w:t xml:space="preserve">По итогам 1 полугодие 2022 года </w:t>
            </w:r>
            <w:proofErr w:type="spellStart"/>
            <w:r w:rsidRPr="002943E7">
              <w:rPr>
                <w:b w:val="0"/>
                <w:szCs w:val="24"/>
              </w:rPr>
              <w:t>ОГУиРС</w:t>
            </w:r>
            <w:proofErr w:type="spellEnd"/>
            <w:r w:rsidRPr="002943E7">
              <w:rPr>
                <w:b w:val="0"/>
                <w:szCs w:val="24"/>
              </w:rPr>
              <w:t xml:space="preserve"> издано 70 Распоряжений Министерства о даче согласия на распоряжение имуществом Р</w:t>
            </w:r>
            <w:proofErr w:type="gramStart"/>
            <w:r w:rsidRPr="002943E7">
              <w:rPr>
                <w:b w:val="0"/>
                <w:szCs w:val="24"/>
              </w:rPr>
              <w:t>С(</w:t>
            </w:r>
            <w:proofErr w:type="gramEnd"/>
            <w:r w:rsidRPr="002943E7">
              <w:rPr>
                <w:b w:val="0"/>
                <w:szCs w:val="24"/>
              </w:rPr>
              <w:t>Я) ГБУ «СЭТО», из них 61 БВП и 9 аренды.</w:t>
            </w:r>
          </w:p>
        </w:tc>
        <w:tc>
          <w:tcPr>
            <w:tcW w:w="577" w:type="pct"/>
          </w:tcPr>
          <w:p w14:paraId="204392DE" w14:textId="2325A7C9" w:rsidR="002F3E78" w:rsidRPr="002943E7" w:rsidRDefault="002F3E78" w:rsidP="000218BB">
            <w:pPr>
              <w:pStyle w:val="a3"/>
              <w:rPr>
                <w:b w:val="0"/>
                <w:szCs w:val="24"/>
              </w:rPr>
            </w:pPr>
            <w:r w:rsidRPr="002943E7">
              <w:rPr>
                <w:b w:val="0"/>
                <w:szCs w:val="24"/>
              </w:rPr>
              <w:t xml:space="preserve">100 </w:t>
            </w:r>
          </w:p>
        </w:tc>
      </w:tr>
      <w:tr w:rsidR="002F3E78" w:rsidRPr="002943E7" w14:paraId="2D63904F" w14:textId="77777777" w:rsidTr="000823F5">
        <w:trPr>
          <w:trHeight w:val="196"/>
        </w:trPr>
        <w:tc>
          <w:tcPr>
            <w:tcW w:w="175" w:type="pct"/>
          </w:tcPr>
          <w:p w14:paraId="74E4E65A" w14:textId="77777777" w:rsidR="002F3E78" w:rsidRPr="002943E7" w:rsidRDefault="002F3E78" w:rsidP="00733E84">
            <w:pPr>
              <w:pStyle w:val="a5"/>
              <w:tabs>
                <w:tab w:val="clear" w:pos="4153"/>
                <w:tab w:val="clear" w:pos="8306"/>
              </w:tabs>
              <w:jc w:val="center"/>
              <w:rPr>
                <w:szCs w:val="24"/>
              </w:rPr>
            </w:pPr>
            <w:r w:rsidRPr="002943E7">
              <w:rPr>
                <w:szCs w:val="24"/>
              </w:rPr>
              <w:t>5</w:t>
            </w:r>
          </w:p>
        </w:tc>
        <w:tc>
          <w:tcPr>
            <w:tcW w:w="1260" w:type="pct"/>
            <w:vAlign w:val="center"/>
          </w:tcPr>
          <w:p w14:paraId="0C6607AE" w14:textId="77777777" w:rsidR="002F3E78" w:rsidRPr="002943E7" w:rsidRDefault="002F3E78" w:rsidP="00733E84">
            <w:pPr>
              <w:autoSpaceDE w:val="0"/>
              <w:autoSpaceDN w:val="0"/>
              <w:adjustRightInd w:val="0"/>
              <w:jc w:val="both"/>
              <w:rPr>
                <w:bCs/>
                <w:i/>
                <w:lang w:val="sah-RU"/>
              </w:rPr>
            </w:pPr>
            <w:r w:rsidRPr="002943E7">
              <w:t xml:space="preserve">Размещение и </w:t>
            </w:r>
            <w:proofErr w:type="gramStart"/>
            <w:r w:rsidRPr="002943E7">
              <w:t>контроль за</w:t>
            </w:r>
            <w:proofErr w:type="gramEnd"/>
            <w:r w:rsidRPr="002943E7">
              <w:t xml:space="preserve"> исполнением государственного заказа на выполнение кадастровых работ на земельные участки для нужд </w:t>
            </w:r>
            <w:proofErr w:type="spellStart"/>
            <w:r w:rsidRPr="002943E7">
              <w:rPr>
                <w:bCs/>
              </w:rPr>
              <w:t>Минимущества</w:t>
            </w:r>
            <w:proofErr w:type="spellEnd"/>
            <w:r w:rsidRPr="002943E7">
              <w:rPr>
                <w:bCs/>
              </w:rPr>
              <w:t xml:space="preserve"> РС (Я)</w:t>
            </w:r>
          </w:p>
        </w:tc>
        <w:tc>
          <w:tcPr>
            <w:tcW w:w="621" w:type="pct"/>
            <w:gridSpan w:val="2"/>
          </w:tcPr>
          <w:p w14:paraId="414150CA" w14:textId="77777777" w:rsidR="002F3E78" w:rsidRPr="002943E7" w:rsidRDefault="002F3E78" w:rsidP="000218BB">
            <w:pPr>
              <w:pStyle w:val="a5"/>
              <w:tabs>
                <w:tab w:val="clear" w:pos="4153"/>
                <w:tab w:val="clear" w:pos="8306"/>
              </w:tabs>
              <w:jc w:val="both"/>
              <w:rPr>
                <w:szCs w:val="24"/>
                <w:lang w:val="sah-RU"/>
              </w:rPr>
            </w:pPr>
            <w:r w:rsidRPr="002943E7">
              <w:rPr>
                <w:szCs w:val="24"/>
              </w:rPr>
              <w:t>в соответствии с планом закупок</w:t>
            </w:r>
          </w:p>
        </w:tc>
        <w:tc>
          <w:tcPr>
            <w:tcW w:w="635" w:type="pct"/>
          </w:tcPr>
          <w:p w14:paraId="01C5202A" w14:textId="77777777" w:rsidR="002F3E78" w:rsidRPr="002943E7" w:rsidRDefault="002F3E78" w:rsidP="000218BB">
            <w:pPr>
              <w:pStyle w:val="a3"/>
              <w:rPr>
                <w:b w:val="0"/>
                <w:szCs w:val="24"/>
              </w:rPr>
            </w:pPr>
            <w:r w:rsidRPr="002943E7">
              <w:rPr>
                <w:b w:val="0"/>
                <w:szCs w:val="24"/>
              </w:rPr>
              <w:t>Отдел государственных услуг и регулирования сделок</w:t>
            </w:r>
          </w:p>
        </w:tc>
        <w:tc>
          <w:tcPr>
            <w:tcW w:w="1732" w:type="pct"/>
          </w:tcPr>
          <w:p w14:paraId="10C9CB8A" w14:textId="289229FA" w:rsidR="002F3E78" w:rsidRPr="002943E7" w:rsidRDefault="002F3E78" w:rsidP="004810DE">
            <w:pPr>
              <w:pStyle w:val="a3"/>
              <w:jc w:val="both"/>
              <w:rPr>
                <w:szCs w:val="24"/>
              </w:rPr>
            </w:pPr>
            <w:r w:rsidRPr="002943E7">
              <w:rPr>
                <w:szCs w:val="24"/>
              </w:rPr>
              <w:t>Исполнено.</w:t>
            </w:r>
          </w:p>
          <w:p w14:paraId="026FA961" w14:textId="77777777" w:rsidR="002F3E78" w:rsidRPr="002943E7" w:rsidRDefault="002F3E78" w:rsidP="004810DE">
            <w:pPr>
              <w:pStyle w:val="a3"/>
              <w:jc w:val="both"/>
              <w:rPr>
                <w:b w:val="0"/>
                <w:szCs w:val="24"/>
              </w:rPr>
            </w:pPr>
            <w:r w:rsidRPr="002943E7">
              <w:rPr>
                <w:b w:val="0"/>
                <w:szCs w:val="24"/>
              </w:rPr>
              <w:t>По итогам I полугодия 2022 года заключены следующие государственные контракты (договора) на выполнение кадастровых работ:</w:t>
            </w:r>
          </w:p>
          <w:p w14:paraId="10C1919C" w14:textId="77777777" w:rsidR="002F3E78" w:rsidRPr="002943E7" w:rsidRDefault="002F3E78" w:rsidP="004810DE">
            <w:pPr>
              <w:pStyle w:val="a3"/>
              <w:jc w:val="both"/>
              <w:rPr>
                <w:b w:val="0"/>
                <w:szCs w:val="24"/>
              </w:rPr>
            </w:pPr>
            <w:r w:rsidRPr="002943E7">
              <w:rPr>
                <w:b w:val="0"/>
                <w:szCs w:val="24"/>
              </w:rPr>
              <w:t>1. Договор подряда от 14.04.2022 № 7/22 на выполнение кадастровых работ (подготовка акта обследования) на сумму – 60 000,00 рублей;</w:t>
            </w:r>
          </w:p>
          <w:p w14:paraId="6CFBCDF4" w14:textId="77777777" w:rsidR="002F3E78" w:rsidRPr="002943E7" w:rsidRDefault="002F3E78" w:rsidP="004810DE">
            <w:pPr>
              <w:pStyle w:val="a3"/>
              <w:jc w:val="both"/>
              <w:rPr>
                <w:b w:val="0"/>
                <w:szCs w:val="24"/>
              </w:rPr>
            </w:pPr>
            <w:r w:rsidRPr="002943E7">
              <w:rPr>
                <w:b w:val="0"/>
                <w:szCs w:val="24"/>
              </w:rPr>
              <w:t>2. Государственный контракт от 15.04.2022 № 05/МЗ-22 на выполнение кадастровых работ на объекты капитального строительства и их части, на которые у Республики Саха (Якутия) возникает право собственности на сумму – 600 000,00 рублей;</w:t>
            </w:r>
          </w:p>
          <w:p w14:paraId="1318FC61" w14:textId="77777777" w:rsidR="002F3E78" w:rsidRPr="002943E7" w:rsidRDefault="002F3E78" w:rsidP="004810DE">
            <w:pPr>
              <w:pStyle w:val="a3"/>
              <w:jc w:val="both"/>
              <w:rPr>
                <w:b w:val="0"/>
                <w:szCs w:val="24"/>
              </w:rPr>
            </w:pPr>
            <w:r w:rsidRPr="002943E7">
              <w:rPr>
                <w:b w:val="0"/>
                <w:szCs w:val="24"/>
              </w:rPr>
              <w:t xml:space="preserve">3. Государственный контракт от 13.05.2022 № </w:t>
            </w:r>
            <w:r w:rsidRPr="002943E7">
              <w:rPr>
                <w:b w:val="0"/>
                <w:szCs w:val="24"/>
              </w:rPr>
              <w:lastRenderedPageBreak/>
              <w:t>12/22-МЗ на выполнение комплексных кадастровых работ в отношении кадастрового квартала 14:31:030001 на сумму – 400 000,00 рублей;</w:t>
            </w:r>
          </w:p>
          <w:p w14:paraId="4096C485" w14:textId="77777777" w:rsidR="002F3E78" w:rsidRPr="002943E7" w:rsidRDefault="002F3E78" w:rsidP="004810DE">
            <w:pPr>
              <w:pStyle w:val="a3"/>
              <w:jc w:val="both"/>
              <w:rPr>
                <w:b w:val="0"/>
                <w:szCs w:val="24"/>
              </w:rPr>
            </w:pPr>
            <w:r w:rsidRPr="002943E7">
              <w:rPr>
                <w:b w:val="0"/>
                <w:szCs w:val="24"/>
              </w:rPr>
              <w:t>4. Государственный контракт от 13.05.2022 № 13/22-МЗ на выполнение комплексных кадастровых работ в отношении кадастрового квартала 14:31:030003 на сумму – 268 116,00 рублей;</w:t>
            </w:r>
          </w:p>
          <w:p w14:paraId="72FDED64" w14:textId="77777777" w:rsidR="002F3E78" w:rsidRPr="002943E7" w:rsidRDefault="002F3E78" w:rsidP="004810DE">
            <w:pPr>
              <w:pStyle w:val="a3"/>
              <w:jc w:val="both"/>
              <w:rPr>
                <w:b w:val="0"/>
                <w:szCs w:val="24"/>
              </w:rPr>
            </w:pPr>
            <w:r w:rsidRPr="002943E7">
              <w:rPr>
                <w:b w:val="0"/>
                <w:szCs w:val="24"/>
              </w:rPr>
              <w:t>5. Государственный контракт от 27.05.2022 №002/22-ОК на выполнение кадастровых работ по обследованию объектов капитального строительства и их части, объектов движимого имущества, учтенных в Реестре государственного имущества Республики Саха (Якутия) на сумму – 2 999 999,99 рублей.</w:t>
            </w:r>
          </w:p>
          <w:p w14:paraId="128915AF" w14:textId="77777777" w:rsidR="002F3E78" w:rsidRPr="002943E7" w:rsidRDefault="002F3E78" w:rsidP="004810DE">
            <w:pPr>
              <w:pStyle w:val="a3"/>
              <w:jc w:val="both"/>
              <w:rPr>
                <w:b w:val="0"/>
                <w:szCs w:val="24"/>
              </w:rPr>
            </w:pPr>
            <w:r w:rsidRPr="002943E7">
              <w:rPr>
                <w:b w:val="0"/>
                <w:szCs w:val="24"/>
              </w:rPr>
              <w:t>Всего заключено 5 государственных контрактов (договоров) на общую сумму 4 328 115,99 рублей.</w:t>
            </w:r>
          </w:p>
        </w:tc>
        <w:tc>
          <w:tcPr>
            <w:tcW w:w="577" w:type="pct"/>
          </w:tcPr>
          <w:p w14:paraId="301193E5" w14:textId="54395159" w:rsidR="002F3E78" w:rsidRPr="002943E7" w:rsidRDefault="002F3E78" w:rsidP="000218BB">
            <w:pPr>
              <w:pStyle w:val="a3"/>
              <w:rPr>
                <w:b w:val="0"/>
                <w:szCs w:val="24"/>
              </w:rPr>
            </w:pPr>
            <w:r w:rsidRPr="002943E7">
              <w:rPr>
                <w:b w:val="0"/>
                <w:szCs w:val="24"/>
              </w:rPr>
              <w:lastRenderedPageBreak/>
              <w:t>100</w:t>
            </w:r>
          </w:p>
        </w:tc>
      </w:tr>
      <w:tr w:rsidR="002F3E78" w:rsidRPr="002943E7" w14:paraId="4C233DAF" w14:textId="77777777" w:rsidTr="000823F5">
        <w:trPr>
          <w:trHeight w:val="196"/>
        </w:trPr>
        <w:tc>
          <w:tcPr>
            <w:tcW w:w="175" w:type="pct"/>
          </w:tcPr>
          <w:p w14:paraId="5FA3F18D" w14:textId="77777777" w:rsidR="002F3E78" w:rsidRPr="002943E7" w:rsidRDefault="002F3E78" w:rsidP="00733E84">
            <w:pPr>
              <w:pStyle w:val="a5"/>
              <w:tabs>
                <w:tab w:val="clear" w:pos="4153"/>
                <w:tab w:val="clear" w:pos="8306"/>
              </w:tabs>
              <w:jc w:val="center"/>
              <w:rPr>
                <w:szCs w:val="24"/>
              </w:rPr>
            </w:pPr>
            <w:r w:rsidRPr="002943E7">
              <w:rPr>
                <w:szCs w:val="24"/>
              </w:rPr>
              <w:lastRenderedPageBreak/>
              <w:t>6</w:t>
            </w:r>
          </w:p>
        </w:tc>
        <w:tc>
          <w:tcPr>
            <w:tcW w:w="1260" w:type="pct"/>
            <w:vAlign w:val="center"/>
          </w:tcPr>
          <w:p w14:paraId="2F7699AC" w14:textId="77777777" w:rsidR="002F3E78" w:rsidRPr="002943E7" w:rsidRDefault="002F3E78" w:rsidP="00733E84">
            <w:pPr>
              <w:autoSpaceDE w:val="0"/>
              <w:autoSpaceDN w:val="0"/>
              <w:adjustRightInd w:val="0"/>
              <w:jc w:val="both"/>
              <w:rPr>
                <w:bCs/>
              </w:rPr>
            </w:pPr>
            <w:r w:rsidRPr="002943E7">
              <w:rPr>
                <w:bCs/>
              </w:rPr>
              <w:t xml:space="preserve">Работа по участию в планировании и осуществление закупок </w:t>
            </w:r>
            <w:proofErr w:type="spellStart"/>
            <w:r w:rsidRPr="002943E7">
              <w:rPr>
                <w:bCs/>
              </w:rPr>
              <w:t>Минимущества</w:t>
            </w:r>
            <w:proofErr w:type="spellEnd"/>
            <w:r w:rsidRPr="002943E7">
              <w:rPr>
                <w:bCs/>
              </w:rPr>
              <w:t xml:space="preserve"> РС (Я), включая определение поставщиков (подрядчиков, исполнителей), заключение государственных контрактов и их исполнение, в том числе приемку поставленных товаров, выполненных работ (их результатов), оказанных услуг для нужд </w:t>
            </w:r>
            <w:proofErr w:type="spellStart"/>
            <w:r w:rsidRPr="002943E7">
              <w:rPr>
                <w:bCs/>
              </w:rPr>
              <w:t>Минимущества</w:t>
            </w:r>
            <w:proofErr w:type="spellEnd"/>
            <w:r w:rsidRPr="002943E7">
              <w:rPr>
                <w:bCs/>
              </w:rPr>
              <w:t xml:space="preserve"> РС (Я), в качестве уполномоченного на то учреждения</w:t>
            </w:r>
          </w:p>
        </w:tc>
        <w:tc>
          <w:tcPr>
            <w:tcW w:w="621" w:type="pct"/>
            <w:gridSpan w:val="2"/>
          </w:tcPr>
          <w:p w14:paraId="73F22117" w14:textId="77777777" w:rsidR="002F3E78" w:rsidRPr="002943E7" w:rsidRDefault="002F3E78" w:rsidP="000218BB">
            <w:pPr>
              <w:pStyle w:val="a5"/>
              <w:tabs>
                <w:tab w:val="clear" w:pos="4153"/>
                <w:tab w:val="clear" w:pos="8306"/>
              </w:tabs>
              <w:jc w:val="both"/>
              <w:rPr>
                <w:szCs w:val="24"/>
              </w:rPr>
            </w:pPr>
            <w:r w:rsidRPr="002943E7">
              <w:rPr>
                <w:szCs w:val="24"/>
              </w:rPr>
              <w:t>в соответствии с планом закупок</w:t>
            </w:r>
          </w:p>
        </w:tc>
        <w:tc>
          <w:tcPr>
            <w:tcW w:w="635" w:type="pct"/>
          </w:tcPr>
          <w:p w14:paraId="2AEC65BE" w14:textId="77777777" w:rsidR="002F3E78" w:rsidRPr="002943E7" w:rsidRDefault="002F3E78" w:rsidP="000218BB">
            <w:pPr>
              <w:pStyle w:val="a3"/>
              <w:rPr>
                <w:b w:val="0"/>
                <w:szCs w:val="24"/>
              </w:rPr>
            </w:pPr>
            <w:r w:rsidRPr="002943E7">
              <w:rPr>
                <w:b w:val="0"/>
                <w:szCs w:val="24"/>
              </w:rPr>
              <w:t>Отдел государственных услуг и регулирования сделок</w:t>
            </w:r>
          </w:p>
          <w:p w14:paraId="4A080390" w14:textId="77777777" w:rsidR="002F3E78" w:rsidRPr="002943E7" w:rsidRDefault="002F3E78" w:rsidP="000218BB">
            <w:pPr>
              <w:pStyle w:val="a5"/>
              <w:tabs>
                <w:tab w:val="clear" w:pos="4153"/>
                <w:tab w:val="clear" w:pos="8306"/>
              </w:tabs>
              <w:jc w:val="center"/>
              <w:rPr>
                <w:szCs w:val="24"/>
              </w:rPr>
            </w:pPr>
          </w:p>
        </w:tc>
        <w:tc>
          <w:tcPr>
            <w:tcW w:w="1732" w:type="pct"/>
          </w:tcPr>
          <w:p w14:paraId="0A61222E" w14:textId="4B6907B1" w:rsidR="002F3E78" w:rsidRPr="002943E7" w:rsidRDefault="002F3E78" w:rsidP="004810DE">
            <w:pPr>
              <w:pStyle w:val="a3"/>
              <w:jc w:val="both"/>
              <w:rPr>
                <w:szCs w:val="24"/>
              </w:rPr>
            </w:pPr>
            <w:r w:rsidRPr="002943E7">
              <w:rPr>
                <w:szCs w:val="24"/>
              </w:rPr>
              <w:t>Исполнено.</w:t>
            </w:r>
          </w:p>
          <w:p w14:paraId="307D877A" w14:textId="77777777" w:rsidR="002F3E78" w:rsidRPr="002943E7" w:rsidRDefault="002F3E78" w:rsidP="004810DE">
            <w:pPr>
              <w:pStyle w:val="a3"/>
              <w:jc w:val="both"/>
              <w:rPr>
                <w:b w:val="0"/>
                <w:szCs w:val="24"/>
              </w:rPr>
            </w:pPr>
            <w:r w:rsidRPr="002943E7">
              <w:rPr>
                <w:b w:val="0"/>
                <w:szCs w:val="24"/>
              </w:rPr>
              <w:t>По итогам 1 полугодия 2022 года:</w:t>
            </w:r>
          </w:p>
          <w:p w14:paraId="5AC316D4" w14:textId="77777777" w:rsidR="002F3E78" w:rsidRPr="002943E7" w:rsidRDefault="002F3E78" w:rsidP="004810DE">
            <w:pPr>
              <w:pStyle w:val="a3"/>
              <w:jc w:val="both"/>
              <w:rPr>
                <w:b w:val="0"/>
                <w:szCs w:val="24"/>
              </w:rPr>
            </w:pPr>
            <w:r w:rsidRPr="002943E7">
              <w:rPr>
                <w:b w:val="0"/>
                <w:szCs w:val="24"/>
              </w:rPr>
              <w:t>1.Утвержден план-график закупок на 2022 год Приказом ГКУ Р</w:t>
            </w:r>
            <w:proofErr w:type="gramStart"/>
            <w:r w:rsidRPr="002943E7">
              <w:rPr>
                <w:b w:val="0"/>
                <w:szCs w:val="24"/>
              </w:rPr>
              <w:t>С(</w:t>
            </w:r>
            <w:proofErr w:type="gramEnd"/>
            <w:r w:rsidRPr="002943E7">
              <w:rPr>
                <w:b w:val="0"/>
                <w:szCs w:val="24"/>
              </w:rPr>
              <w:t>Я) «РАИ» от 11.01.2022 № 1 (изм. от 23.06.2022);</w:t>
            </w:r>
          </w:p>
          <w:p w14:paraId="094FB61C" w14:textId="77777777" w:rsidR="002F3E78" w:rsidRPr="002943E7" w:rsidRDefault="002F3E78" w:rsidP="001F4B8E">
            <w:pPr>
              <w:pStyle w:val="a3"/>
              <w:numPr>
                <w:ilvl w:val="0"/>
                <w:numId w:val="13"/>
              </w:numPr>
              <w:jc w:val="both"/>
              <w:rPr>
                <w:b w:val="0"/>
                <w:szCs w:val="24"/>
              </w:rPr>
            </w:pPr>
            <w:r w:rsidRPr="002943E7">
              <w:rPr>
                <w:b w:val="0"/>
                <w:szCs w:val="24"/>
              </w:rPr>
              <w:t xml:space="preserve">Размещено 13 извещений за 2022 года и 1 извещение в декабре 2021, по </w:t>
            </w:r>
            <w:proofErr w:type="gramStart"/>
            <w:r w:rsidRPr="002943E7">
              <w:rPr>
                <w:b w:val="0"/>
                <w:szCs w:val="24"/>
              </w:rPr>
              <w:t>итогам</w:t>
            </w:r>
            <w:proofErr w:type="gramEnd"/>
            <w:r w:rsidRPr="002943E7">
              <w:rPr>
                <w:b w:val="0"/>
                <w:szCs w:val="24"/>
              </w:rPr>
              <w:t xml:space="preserve"> которых заключено 12 контрактов на сумму 14 849 824,38 р.</w:t>
            </w:r>
          </w:p>
          <w:p w14:paraId="520A03A6" w14:textId="77777777" w:rsidR="002F3E78" w:rsidRPr="002943E7" w:rsidRDefault="002F3E78" w:rsidP="004810DE">
            <w:pPr>
              <w:pStyle w:val="a3"/>
              <w:numPr>
                <w:ilvl w:val="0"/>
                <w:numId w:val="13"/>
              </w:numPr>
              <w:jc w:val="both"/>
              <w:rPr>
                <w:b w:val="0"/>
                <w:szCs w:val="24"/>
              </w:rPr>
            </w:pPr>
            <w:r w:rsidRPr="002943E7">
              <w:rPr>
                <w:b w:val="0"/>
                <w:szCs w:val="24"/>
              </w:rPr>
              <w:t>Заключено 3 контракта на сумму 788 801,51 р. у единственного поставщика;</w:t>
            </w:r>
          </w:p>
          <w:p w14:paraId="653AC8F9" w14:textId="77777777" w:rsidR="002F3E78" w:rsidRPr="002943E7" w:rsidRDefault="002F3E78" w:rsidP="004810DE">
            <w:pPr>
              <w:pStyle w:val="a3"/>
              <w:numPr>
                <w:ilvl w:val="0"/>
                <w:numId w:val="13"/>
              </w:numPr>
              <w:jc w:val="both"/>
              <w:rPr>
                <w:b w:val="0"/>
                <w:szCs w:val="24"/>
              </w:rPr>
            </w:pPr>
            <w:r w:rsidRPr="002943E7">
              <w:rPr>
                <w:b w:val="0"/>
                <w:szCs w:val="24"/>
              </w:rPr>
              <w:t>Заключено 47 контрактов на сумму 4 210 015,73 р. по п.4 ч.1 ст.93 ФЗ-44;</w:t>
            </w:r>
          </w:p>
          <w:p w14:paraId="1B3CF836" w14:textId="77777777" w:rsidR="002F3E78" w:rsidRPr="002943E7" w:rsidRDefault="002F3E78" w:rsidP="004810DE">
            <w:pPr>
              <w:pStyle w:val="a3"/>
              <w:numPr>
                <w:ilvl w:val="0"/>
                <w:numId w:val="13"/>
              </w:numPr>
              <w:jc w:val="both"/>
              <w:rPr>
                <w:b w:val="0"/>
                <w:szCs w:val="24"/>
              </w:rPr>
            </w:pPr>
            <w:r w:rsidRPr="002943E7">
              <w:rPr>
                <w:b w:val="0"/>
                <w:szCs w:val="24"/>
              </w:rPr>
              <w:t xml:space="preserve">Заключено 4 контракта на сумму 1 499 637,41 р. по п.23 ч.1 ст.93 ФЗ-44. </w:t>
            </w:r>
          </w:p>
          <w:p w14:paraId="0D0AFDD9" w14:textId="77777777" w:rsidR="002F3E78" w:rsidRPr="002943E7" w:rsidRDefault="002F3E78" w:rsidP="004810DE">
            <w:pPr>
              <w:pStyle w:val="a3"/>
              <w:jc w:val="both"/>
              <w:rPr>
                <w:b w:val="0"/>
                <w:szCs w:val="24"/>
              </w:rPr>
            </w:pPr>
          </w:p>
        </w:tc>
        <w:tc>
          <w:tcPr>
            <w:tcW w:w="577" w:type="pct"/>
          </w:tcPr>
          <w:p w14:paraId="79B91338" w14:textId="427F0027" w:rsidR="002F3E78" w:rsidRPr="002943E7" w:rsidRDefault="002F3E78" w:rsidP="001F4B8E">
            <w:pPr>
              <w:pStyle w:val="a3"/>
              <w:rPr>
                <w:b w:val="0"/>
                <w:szCs w:val="24"/>
              </w:rPr>
            </w:pPr>
            <w:r w:rsidRPr="002943E7">
              <w:rPr>
                <w:b w:val="0"/>
                <w:szCs w:val="24"/>
              </w:rPr>
              <w:t>100</w:t>
            </w:r>
          </w:p>
        </w:tc>
      </w:tr>
      <w:tr w:rsidR="002F3E78" w:rsidRPr="002943E7" w14:paraId="5B713688" w14:textId="77777777" w:rsidTr="000823F5">
        <w:trPr>
          <w:trHeight w:val="196"/>
        </w:trPr>
        <w:tc>
          <w:tcPr>
            <w:tcW w:w="175" w:type="pct"/>
          </w:tcPr>
          <w:p w14:paraId="7F02439A" w14:textId="77777777" w:rsidR="002F3E78" w:rsidRPr="002943E7" w:rsidRDefault="002F3E78" w:rsidP="00733E84">
            <w:pPr>
              <w:pStyle w:val="a5"/>
              <w:tabs>
                <w:tab w:val="clear" w:pos="4153"/>
                <w:tab w:val="clear" w:pos="8306"/>
              </w:tabs>
              <w:jc w:val="center"/>
              <w:rPr>
                <w:szCs w:val="24"/>
              </w:rPr>
            </w:pPr>
            <w:r w:rsidRPr="002943E7">
              <w:rPr>
                <w:szCs w:val="24"/>
              </w:rPr>
              <w:lastRenderedPageBreak/>
              <w:t>7</w:t>
            </w:r>
          </w:p>
        </w:tc>
        <w:tc>
          <w:tcPr>
            <w:tcW w:w="1260" w:type="pct"/>
          </w:tcPr>
          <w:p w14:paraId="14E873C4" w14:textId="77777777" w:rsidR="002F3E78" w:rsidRPr="002943E7" w:rsidRDefault="002F3E78" w:rsidP="00733E84">
            <w:pPr>
              <w:pStyle w:val="a5"/>
              <w:tabs>
                <w:tab w:val="clear" w:pos="4153"/>
                <w:tab w:val="clear" w:pos="8306"/>
              </w:tabs>
              <w:jc w:val="both"/>
              <w:rPr>
                <w:bCs/>
                <w:szCs w:val="24"/>
              </w:rPr>
            </w:pPr>
            <w:r w:rsidRPr="002943E7">
              <w:rPr>
                <w:szCs w:val="24"/>
              </w:rPr>
              <w:t xml:space="preserve">Сопровождение информационных систем Учреждения, </w:t>
            </w:r>
            <w:proofErr w:type="spellStart"/>
            <w:r w:rsidRPr="002943E7">
              <w:rPr>
                <w:szCs w:val="24"/>
              </w:rPr>
              <w:t>Минимущества</w:t>
            </w:r>
            <w:proofErr w:type="spellEnd"/>
            <w:r w:rsidRPr="002943E7">
              <w:rPr>
                <w:szCs w:val="24"/>
              </w:rPr>
              <w:t xml:space="preserve"> РС (Я)</w:t>
            </w:r>
          </w:p>
        </w:tc>
        <w:tc>
          <w:tcPr>
            <w:tcW w:w="621" w:type="pct"/>
            <w:gridSpan w:val="2"/>
          </w:tcPr>
          <w:p w14:paraId="34ADF3C1" w14:textId="77777777" w:rsidR="002F3E78" w:rsidRPr="002943E7" w:rsidRDefault="002F3E78" w:rsidP="000218BB">
            <w:pPr>
              <w:pStyle w:val="a5"/>
              <w:tabs>
                <w:tab w:val="clear" w:pos="4153"/>
                <w:tab w:val="clear" w:pos="8306"/>
              </w:tabs>
              <w:jc w:val="center"/>
              <w:rPr>
                <w:bCs/>
                <w:szCs w:val="24"/>
              </w:rPr>
            </w:pPr>
            <w:r w:rsidRPr="002943E7">
              <w:rPr>
                <w:bCs/>
                <w:szCs w:val="24"/>
              </w:rPr>
              <w:t>в течение года</w:t>
            </w:r>
          </w:p>
        </w:tc>
        <w:tc>
          <w:tcPr>
            <w:tcW w:w="635" w:type="pct"/>
          </w:tcPr>
          <w:p w14:paraId="106D0CE1" w14:textId="77777777" w:rsidR="002F3E78" w:rsidRPr="002943E7" w:rsidRDefault="002F3E78" w:rsidP="000218BB">
            <w:pPr>
              <w:jc w:val="center"/>
            </w:pPr>
            <w:r w:rsidRPr="002943E7">
              <w:rPr>
                <w:iCs/>
              </w:rPr>
              <w:t>Отдел учета и имущественных отношений</w:t>
            </w:r>
          </w:p>
        </w:tc>
        <w:tc>
          <w:tcPr>
            <w:tcW w:w="1732" w:type="pct"/>
          </w:tcPr>
          <w:p w14:paraId="4293DE71" w14:textId="77777777" w:rsidR="002F3E78" w:rsidRPr="002943E7" w:rsidRDefault="002F3E78" w:rsidP="003D03A3">
            <w:pPr>
              <w:jc w:val="both"/>
              <w:rPr>
                <w:b/>
                <w:iCs/>
              </w:rPr>
            </w:pPr>
            <w:r w:rsidRPr="002943E7">
              <w:rPr>
                <w:b/>
                <w:iCs/>
              </w:rPr>
              <w:t>Исполнено.</w:t>
            </w:r>
          </w:p>
          <w:p w14:paraId="3DC97290" w14:textId="77777777" w:rsidR="002F3E78" w:rsidRPr="002943E7" w:rsidRDefault="002F3E78" w:rsidP="003D03A3">
            <w:pPr>
              <w:jc w:val="both"/>
              <w:rPr>
                <w:iCs/>
              </w:rPr>
            </w:pPr>
            <w:r w:rsidRPr="002943E7">
              <w:rPr>
                <w:iCs/>
              </w:rPr>
              <w:t>Ведется на постоянной основе.</w:t>
            </w:r>
          </w:p>
        </w:tc>
        <w:tc>
          <w:tcPr>
            <w:tcW w:w="577" w:type="pct"/>
          </w:tcPr>
          <w:p w14:paraId="743CCC29" w14:textId="2E291D5A" w:rsidR="002F3E78" w:rsidRPr="002943E7" w:rsidRDefault="002F3E78" w:rsidP="000218BB">
            <w:pPr>
              <w:jc w:val="center"/>
              <w:rPr>
                <w:iCs/>
              </w:rPr>
            </w:pPr>
            <w:r w:rsidRPr="002943E7">
              <w:rPr>
                <w:iCs/>
              </w:rPr>
              <w:t>100</w:t>
            </w:r>
          </w:p>
        </w:tc>
      </w:tr>
      <w:tr w:rsidR="002F3E78" w:rsidRPr="002943E7" w14:paraId="101BF661" w14:textId="77777777" w:rsidTr="000823F5">
        <w:trPr>
          <w:trHeight w:val="196"/>
        </w:trPr>
        <w:tc>
          <w:tcPr>
            <w:tcW w:w="175" w:type="pct"/>
          </w:tcPr>
          <w:p w14:paraId="2145E024" w14:textId="77777777" w:rsidR="002F3E78" w:rsidRPr="002943E7" w:rsidRDefault="002F3E78" w:rsidP="00733E84">
            <w:pPr>
              <w:pStyle w:val="a5"/>
              <w:tabs>
                <w:tab w:val="clear" w:pos="4153"/>
                <w:tab w:val="clear" w:pos="8306"/>
              </w:tabs>
              <w:jc w:val="center"/>
              <w:rPr>
                <w:szCs w:val="24"/>
              </w:rPr>
            </w:pPr>
            <w:r w:rsidRPr="002943E7">
              <w:rPr>
                <w:szCs w:val="24"/>
              </w:rPr>
              <w:t>8</w:t>
            </w:r>
          </w:p>
        </w:tc>
        <w:tc>
          <w:tcPr>
            <w:tcW w:w="1260" w:type="pct"/>
          </w:tcPr>
          <w:p w14:paraId="10B48BAA" w14:textId="77777777" w:rsidR="002F3E78" w:rsidRPr="002943E7" w:rsidRDefault="002F3E78" w:rsidP="00733E84">
            <w:pPr>
              <w:pStyle w:val="a5"/>
              <w:tabs>
                <w:tab w:val="clear" w:pos="4153"/>
                <w:tab w:val="clear" w:pos="8306"/>
              </w:tabs>
              <w:jc w:val="both"/>
              <w:rPr>
                <w:szCs w:val="24"/>
              </w:rPr>
            </w:pPr>
            <w:r w:rsidRPr="002943E7">
              <w:rPr>
                <w:szCs w:val="24"/>
              </w:rPr>
              <w:t>Формирование предложений по модернизации и сопровождению информационной системы «Эффективность»</w:t>
            </w:r>
          </w:p>
        </w:tc>
        <w:tc>
          <w:tcPr>
            <w:tcW w:w="621" w:type="pct"/>
            <w:gridSpan w:val="2"/>
          </w:tcPr>
          <w:p w14:paraId="795EB047" w14:textId="77777777" w:rsidR="002F3E78" w:rsidRPr="002943E7" w:rsidRDefault="002F3E78" w:rsidP="00E27EF8">
            <w:pPr>
              <w:pStyle w:val="a5"/>
              <w:tabs>
                <w:tab w:val="clear" w:pos="4153"/>
                <w:tab w:val="clear" w:pos="8306"/>
              </w:tabs>
              <w:jc w:val="center"/>
              <w:rPr>
                <w:szCs w:val="24"/>
              </w:rPr>
            </w:pPr>
            <w:r w:rsidRPr="002943E7">
              <w:rPr>
                <w:bCs/>
                <w:szCs w:val="24"/>
              </w:rPr>
              <w:t>в течение года</w:t>
            </w:r>
          </w:p>
        </w:tc>
        <w:tc>
          <w:tcPr>
            <w:tcW w:w="635" w:type="pct"/>
          </w:tcPr>
          <w:p w14:paraId="409D847C" w14:textId="635A7DE1" w:rsidR="002F3E78" w:rsidRPr="002943E7" w:rsidRDefault="002F3E78" w:rsidP="00AB1572">
            <w:pPr>
              <w:jc w:val="center"/>
            </w:pPr>
            <w:r w:rsidRPr="002943E7">
              <w:rPr>
                <w:iCs/>
              </w:rPr>
              <w:t>Отдел контроля и анализа ФХД Отдел учета и имущественных отношений</w:t>
            </w:r>
          </w:p>
        </w:tc>
        <w:tc>
          <w:tcPr>
            <w:tcW w:w="1732" w:type="pct"/>
          </w:tcPr>
          <w:p w14:paraId="75F06A13" w14:textId="77777777" w:rsidR="002F3E78" w:rsidRPr="002943E7" w:rsidRDefault="002F3E78" w:rsidP="00E27EF8">
            <w:pPr>
              <w:jc w:val="both"/>
              <w:rPr>
                <w:b/>
              </w:rPr>
            </w:pPr>
            <w:r w:rsidRPr="002943E7">
              <w:rPr>
                <w:b/>
              </w:rPr>
              <w:t>Исполнено.</w:t>
            </w:r>
          </w:p>
          <w:p w14:paraId="232263B9" w14:textId="77777777" w:rsidR="002F3E78" w:rsidRPr="002943E7" w:rsidRDefault="002F3E78" w:rsidP="00E27EF8">
            <w:pPr>
              <w:jc w:val="both"/>
            </w:pPr>
            <w:r w:rsidRPr="002943E7">
              <w:t xml:space="preserve">Сформирован проект технического задания по модернизации и сопровождению ИС «Эффективность» в части постановления Правительства РС (Я) №322. Проект технического задания </w:t>
            </w:r>
            <w:proofErr w:type="gramStart"/>
            <w:r w:rsidRPr="002943E7">
              <w:t>направлен в ДИК</w:t>
            </w:r>
            <w:proofErr w:type="gramEnd"/>
            <w:r w:rsidRPr="002943E7">
              <w:t xml:space="preserve"> служебной запиской от 17.06.2022г №238.</w:t>
            </w:r>
          </w:p>
          <w:p w14:paraId="79587DC1" w14:textId="77777777" w:rsidR="002F3E78" w:rsidRPr="002943E7" w:rsidRDefault="002F3E78" w:rsidP="00E27EF8">
            <w:pPr>
              <w:jc w:val="both"/>
              <w:rPr>
                <w:iCs/>
              </w:rPr>
            </w:pPr>
            <w:r w:rsidRPr="002943E7">
              <w:rPr>
                <w:iCs/>
              </w:rPr>
              <w:t>Согласованы условия закупки по сопровождению «Эффективность». Отработана работа с каталогом отчитывающихся организаций по итогам 2021 г. При необходимости выполняются настройки функциональных модулей для организаций. Ведется консультирование пользователей. Ведется выдача аккаунтов при смене ответственного лица организаций</w:t>
            </w:r>
          </w:p>
        </w:tc>
        <w:tc>
          <w:tcPr>
            <w:tcW w:w="577" w:type="pct"/>
          </w:tcPr>
          <w:p w14:paraId="52DD553D" w14:textId="77777777" w:rsidR="002F3E78" w:rsidRPr="002943E7" w:rsidRDefault="002F3E78" w:rsidP="00E27EF8">
            <w:pPr>
              <w:jc w:val="center"/>
              <w:rPr>
                <w:iCs/>
              </w:rPr>
            </w:pPr>
            <w:r w:rsidRPr="002943E7">
              <w:rPr>
                <w:iCs/>
              </w:rPr>
              <w:t>100</w:t>
            </w:r>
          </w:p>
        </w:tc>
      </w:tr>
      <w:tr w:rsidR="002F3E78" w:rsidRPr="002943E7" w14:paraId="287EE821" w14:textId="77777777" w:rsidTr="000823F5">
        <w:trPr>
          <w:trHeight w:val="196"/>
        </w:trPr>
        <w:tc>
          <w:tcPr>
            <w:tcW w:w="175" w:type="pct"/>
          </w:tcPr>
          <w:p w14:paraId="1BC7AC53" w14:textId="77777777" w:rsidR="002F3E78" w:rsidRPr="002943E7" w:rsidRDefault="002F3E78" w:rsidP="00733E84">
            <w:pPr>
              <w:pStyle w:val="a5"/>
              <w:tabs>
                <w:tab w:val="clear" w:pos="4153"/>
                <w:tab w:val="clear" w:pos="8306"/>
              </w:tabs>
              <w:jc w:val="center"/>
              <w:rPr>
                <w:szCs w:val="24"/>
              </w:rPr>
            </w:pPr>
            <w:r w:rsidRPr="002943E7">
              <w:rPr>
                <w:szCs w:val="24"/>
              </w:rPr>
              <w:t>9</w:t>
            </w:r>
          </w:p>
        </w:tc>
        <w:tc>
          <w:tcPr>
            <w:tcW w:w="1260" w:type="pct"/>
          </w:tcPr>
          <w:p w14:paraId="562AB1C2" w14:textId="77777777" w:rsidR="002F3E78" w:rsidRPr="002943E7" w:rsidRDefault="002F3E78" w:rsidP="00733E84">
            <w:pPr>
              <w:pStyle w:val="a5"/>
              <w:tabs>
                <w:tab w:val="clear" w:pos="4153"/>
                <w:tab w:val="clear" w:pos="8306"/>
              </w:tabs>
              <w:jc w:val="both"/>
              <w:rPr>
                <w:szCs w:val="24"/>
              </w:rPr>
            </w:pPr>
            <w:r w:rsidRPr="002943E7">
              <w:rPr>
                <w:szCs w:val="24"/>
              </w:rPr>
              <w:t>Проведение работы по устранению технических проблем в ИС «Эффективность», в том числе подготовка инструкций и сопровождение ИОГВ и субъектов госсектора по возникающим вопросам.</w:t>
            </w:r>
          </w:p>
        </w:tc>
        <w:tc>
          <w:tcPr>
            <w:tcW w:w="621" w:type="pct"/>
            <w:gridSpan w:val="2"/>
          </w:tcPr>
          <w:p w14:paraId="3EF255DD" w14:textId="77777777" w:rsidR="002F3E78" w:rsidRPr="002943E7" w:rsidRDefault="002F3E78" w:rsidP="00E27EF8">
            <w:pPr>
              <w:pStyle w:val="a5"/>
              <w:tabs>
                <w:tab w:val="clear" w:pos="4153"/>
                <w:tab w:val="clear" w:pos="8306"/>
              </w:tabs>
              <w:jc w:val="center"/>
              <w:rPr>
                <w:szCs w:val="24"/>
              </w:rPr>
            </w:pPr>
            <w:r w:rsidRPr="002943E7">
              <w:rPr>
                <w:bCs/>
                <w:szCs w:val="24"/>
              </w:rPr>
              <w:t>в течение года</w:t>
            </w:r>
          </w:p>
        </w:tc>
        <w:tc>
          <w:tcPr>
            <w:tcW w:w="635" w:type="pct"/>
          </w:tcPr>
          <w:p w14:paraId="71D4D8D2" w14:textId="77777777" w:rsidR="002F3E78" w:rsidRPr="002943E7" w:rsidRDefault="002F3E78" w:rsidP="00E27EF8">
            <w:pPr>
              <w:jc w:val="center"/>
            </w:pPr>
            <w:r w:rsidRPr="002943E7">
              <w:rPr>
                <w:iCs/>
              </w:rPr>
              <w:t>Отдел контроля и анализа ФХД</w:t>
            </w:r>
          </w:p>
        </w:tc>
        <w:tc>
          <w:tcPr>
            <w:tcW w:w="1732" w:type="pct"/>
          </w:tcPr>
          <w:p w14:paraId="0D8EF2D1" w14:textId="77777777" w:rsidR="002F3E78" w:rsidRPr="002943E7" w:rsidRDefault="002F3E78" w:rsidP="00E27EF8">
            <w:pPr>
              <w:jc w:val="both"/>
              <w:rPr>
                <w:b/>
              </w:rPr>
            </w:pPr>
            <w:r w:rsidRPr="002943E7">
              <w:rPr>
                <w:b/>
              </w:rPr>
              <w:t>Исполнено.</w:t>
            </w:r>
          </w:p>
          <w:p w14:paraId="4005FF96" w14:textId="77777777" w:rsidR="002F3E78" w:rsidRPr="002943E7" w:rsidRDefault="002F3E78" w:rsidP="00E27EF8">
            <w:pPr>
              <w:jc w:val="both"/>
            </w:pPr>
            <w:r w:rsidRPr="002943E7">
              <w:t>Работа ведется на постоянной основе.</w:t>
            </w:r>
          </w:p>
        </w:tc>
        <w:tc>
          <w:tcPr>
            <w:tcW w:w="577" w:type="pct"/>
          </w:tcPr>
          <w:p w14:paraId="412AF828" w14:textId="77777777" w:rsidR="002F3E78" w:rsidRPr="002943E7" w:rsidRDefault="002F3E78" w:rsidP="00E27EF8">
            <w:pPr>
              <w:jc w:val="center"/>
              <w:rPr>
                <w:iCs/>
              </w:rPr>
            </w:pPr>
            <w:r w:rsidRPr="002943E7">
              <w:rPr>
                <w:iCs/>
              </w:rPr>
              <w:t>100</w:t>
            </w:r>
          </w:p>
        </w:tc>
      </w:tr>
      <w:tr w:rsidR="002F3E78" w:rsidRPr="002943E7" w14:paraId="1E18AAB0" w14:textId="77777777" w:rsidTr="000823F5">
        <w:trPr>
          <w:trHeight w:val="196"/>
        </w:trPr>
        <w:tc>
          <w:tcPr>
            <w:tcW w:w="175" w:type="pct"/>
          </w:tcPr>
          <w:p w14:paraId="279C0C69" w14:textId="77777777" w:rsidR="002F3E78" w:rsidRPr="002943E7" w:rsidRDefault="002F3E78" w:rsidP="00733E84">
            <w:pPr>
              <w:pStyle w:val="a5"/>
              <w:tabs>
                <w:tab w:val="clear" w:pos="4153"/>
                <w:tab w:val="clear" w:pos="8306"/>
              </w:tabs>
              <w:jc w:val="center"/>
              <w:rPr>
                <w:szCs w:val="24"/>
              </w:rPr>
            </w:pPr>
            <w:r w:rsidRPr="002943E7">
              <w:rPr>
                <w:szCs w:val="24"/>
              </w:rPr>
              <w:t>10</w:t>
            </w:r>
          </w:p>
        </w:tc>
        <w:tc>
          <w:tcPr>
            <w:tcW w:w="1260" w:type="pct"/>
          </w:tcPr>
          <w:p w14:paraId="2894EA7E" w14:textId="77777777" w:rsidR="002F3E78" w:rsidRPr="002943E7" w:rsidRDefault="002F3E78" w:rsidP="00733E84">
            <w:pPr>
              <w:pStyle w:val="a5"/>
              <w:tabs>
                <w:tab w:val="clear" w:pos="4153"/>
                <w:tab w:val="clear" w:pos="8306"/>
              </w:tabs>
              <w:jc w:val="both"/>
              <w:rPr>
                <w:szCs w:val="24"/>
              </w:rPr>
            </w:pPr>
            <w:r w:rsidRPr="002943E7">
              <w:rPr>
                <w:szCs w:val="24"/>
              </w:rPr>
              <w:t xml:space="preserve">Информационно-техническое обеспечение работы Учреждения, </w:t>
            </w:r>
            <w:proofErr w:type="spellStart"/>
            <w:r w:rsidRPr="002943E7">
              <w:rPr>
                <w:szCs w:val="24"/>
              </w:rPr>
              <w:t>Минимущества</w:t>
            </w:r>
            <w:proofErr w:type="spellEnd"/>
            <w:r w:rsidRPr="002943E7">
              <w:rPr>
                <w:szCs w:val="24"/>
              </w:rPr>
              <w:t xml:space="preserve"> РС (Я), ведение учета и </w:t>
            </w:r>
            <w:proofErr w:type="gramStart"/>
            <w:r w:rsidRPr="002943E7">
              <w:rPr>
                <w:szCs w:val="24"/>
              </w:rPr>
              <w:t>контроля за</w:t>
            </w:r>
            <w:proofErr w:type="gramEnd"/>
            <w:r w:rsidRPr="002943E7">
              <w:rPr>
                <w:szCs w:val="24"/>
              </w:rPr>
              <w:t xml:space="preserve"> их сохранностью</w:t>
            </w:r>
          </w:p>
        </w:tc>
        <w:tc>
          <w:tcPr>
            <w:tcW w:w="621" w:type="pct"/>
            <w:gridSpan w:val="2"/>
          </w:tcPr>
          <w:p w14:paraId="73F4AF26" w14:textId="77777777" w:rsidR="002F3E78" w:rsidRPr="002943E7" w:rsidRDefault="002F3E78" w:rsidP="00707A4C">
            <w:pPr>
              <w:pStyle w:val="a5"/>
              <w:tabs>
                <w:tab w:val="clear" w:pos="4153"/>
                <w:tab w:val="clear" w:pos="8306"/>
              </w:tabs>
              <w:jc w:val="center"/>
              <w:rPr>
                <w:bCs/>
                <w:szCs w:val="24"/>
              </w:rPr>
            </w:pPr>
            <w:r w:rsidRPr="002943E7">
              <w:rPr>
                <w:bCs/>
                <w:szCs w:val="24"/>
              </w:rPr>
              <w:t>в течение года</w:t>
            </w:r>
          </w:p>
        </w:tc>
        <w:tc>
          <w:tcPr>
            <w:tcW w:w="635" w:type="pct"/>
          </w:tcPr>
          <w:p w14:paraId="0CF03AAC" w14:textId="77777777" w:rsidR="002F3E78" w:rsidRPr="002943E7" w:rsidRDefault="002F3E78" w:rsidP="00707A4C">
            <w:pPr>
              <w:jc w:val="center"/>
            </w:pPr>
            <w:r w:rsidRPr="002943E7">
              <w:rPr>
                <w:iCs/>
              </w:rPr>
              <w:t>Отдел учета и имущественных отношений</w:t>
            </w:r>
          </w:p>
        </w:tc>
        <w:tc>
          <w:tcPr>
            <w:tcW w:w="1732" w:type="pct"/>
          </w:tcPr>
          <w:p w14:paraId="77078151" w14:textId="77777777" w:rsidR="002F3E78" w:rsidRPr="002943E7" w:rsidRDefault="002F3E78" w:rsidP="00D806C1">
            <w:pPr>
              <w:jc w:val="both"/>
              <w:rPr>
                <w:b/>
                <w:iCs/>
              </w:rPr>
            </w:pPr>
            <w:r w:rsidRPr="002943E7">
              <w:rPr>
                <w:b/>
                <w:iCs/>
              </w:rPr>
              <w:t>Исполнено.</w:t>
            </w:r>
          </w:p>
          <w:p w14:paraId="75F90066" w14:textId="77777777" w:rsidR="002F3E78" w:rsidRPr="002943E7" w:rsidRDefault="002F3E78" w:rsidP="00D806C1">
            <w:pPr>
              <w:jc w:val="both"/>
              <w:rPr>
                <w:iCs/>
              </w:rPr>
            </w:pPr>
            <w:r w:rsidRPr="002943E7">
              <w:rPr>
                <w:iCs/>
              </w:rPr>
              <w:t>Ведется на постоянной основе.</w:t>
            </w:r>
          </w:p>
        </w:tc>
        <w:tc>
          <w:tcPr>
            <w:tcW w:w="577" w:type="pct"/>
          </w:tcPr>
          <w:p w14:paraId="6C91528C" w14:textId="14A684CB" w:rsidR="002F3E78" w:rsidRPr="002943E7" w:rsidRDefault="002F3E78" w:rsidP="00707A4C">
            <w:pPr>
              <w:jc w:val="center"/>
              <w:rPr>
                <w:iCs/>
              </w:rPr>
            </w:pPr>
            <w:r w:rsidRPr="002943E7">
              <w:rPr>
                <w:iCs/>
              </w:rPr>
              <w:t>100</w:t>
            </w:r>
          </w:p>
        </w:tc>
      </w:tr>
      <w:tr w:rsidR="002F3E78" w:rsidRPr="002943E7" w14:paraId="0668BEF2" w14:textId="77777777" w:rsidTr="000823F5">
        <w:trPr>
          <w:trHeight w:val="196"/>
        </w:trPr>
        <w:tc>
          <w:tcPr>
            <w:tcW w:w="175" w:type="pct"/>
          </w:tcPr>
          <w:p w14:paraId="3358F615" w14:textId="77777777" w:rsidR="002F3E78" w:rsidRPr="002943E7" w:rsidRDefault="002F3E78" w:rsidP="00733E84">
            <w:pPr>
              <w:pStyle w:val="a5"/>
              <w:tabs>
                <w:tab w:val="clear" w:pos="4153"/>
                <w:tab w:val="clear" w:pos="8306"/>
              </w:tabs>
              <w:jc w:val="center"/>
              <w:rPr>
                <w:szCs w:val="24"/>
              </w:rPr>
            </w:pPr>
            <w:r w:rsidRPr="002943E7">
              <w:rPr>
                <w:szCs w:val="24"/>
              </w:rPr>
              <w:t>11</w:t>
            </w:r>
          </w:p>
        </w:tc>
        <w:tc>
          <w:tcPr>
            <w:tcW w:w="1260" w:type="pct"/>
          </w:tcPr>
          <w:p w14:paraId="76E55CCA" w14:textId="77777777" w:rsidR="002F3E78" w:rsidRPr="002943E7" w:rsidRDefault="002F3E78" w:rsidP="00733E84">
            <w:pPr>
              <w:pStyle w:val="a5"/>
              <w:tabs>
                <w:tab w:val="clear" w:pos="4153"/>
                <w:tab w:val="clear" w:pos="8306"/>
              </w:tabs>
              <w:jc w:val="both"/>
              <w:rPr>
                <w:szCs w:val="24"/>
              </w:rPr>
            </w:pPr>
            <w:r w:rsidRPr="002943E7">
              <w:rPr>
                <w:szCs w:val="24"/>
              </w:rPr>
              <w:t xml:space="preserve">Поддержка, обслуживание компьютерной и офисной техники Учреждения, </w:t>
            </w:r>
            <w:proofErr w:type="spellStart"/>
            <w:r w:rsidRPr="002943E7">
              <w:rPr>
                <w:szCs w:val="24"/>
              </w:rPr>
              <w:t>Минимущества</w:t>
            </w:r>
            <w:proofErr w:type="spellEnd"/>
            <w:r w:rsidRPr="002943E7">
              <w:rPr>
                <w:szCs w:val="24"/>
              </w:rPr>
              <w:t xml:space="preserve"> РС (Я)</w:t>
            </w:r>
          </w:p>
        </w:tc>
        <w:tc>
          <w:tcPr>
            <w:tcW w:w="621" w:type="pct"/>
            <w:gridSpan w:val="2"/>
          </w:tcPr>
          <w:p w14:paraId="5825B76E" w14:textId="77777777" w:rsidR="002F3E78" w:rsidRPr="002943E7" w:rsidRDefault="002F3E78" w:rsidP="00707A4C">
            <w:pPr>
              <w:jc w:val="center"/>
            </w:pPr>
            <w:r w:rsidRPr="002943E7">
              <w:rPr>
                <w:bCs/>
              </w:rPr>
              <w:t>в течение года</w:t>
            </w:r>
          </w:p>
        </w:tc>
        <w:tc>
          <w:tcPr>
            <w:tcW w:w="635" w:type="pct"/>
          </w:tcPr>
          <w:p w14:paraId="39FACF27" w14:textId="77777777" w:rsidR="002F3E78" w:rsidRPr="002943E7" w:rsidRDefault="002F3E78" w:rsidP="00707A4C">
            <w:pPr>
              <w:jc w:val="center"/>
            </w:pPr>
            <w:r w:rsidRPr="002943E7">
              <w:rPr>
                <w:iCs/>
              </w:rPr>
              <w:t>Отдел учета и имущественных отношений</w:t>
            </w:r>
          </w:p>
        </w:tc>
        <w:tc>
          <w:tcPr>
            <w:tcW w:w="1732" w:type="pct"/>
          </w:tcPr>
          <w:p w14:paraId="65E9DCFD" w14:textId="77777777" w:rsidR="002F3E78" w:rsidRPr="002943E7" w:rsidRDefault="002F3E78" w:rsidP="00D806C1">
            <w:pPr>
              <w:jc w:val="both"/>
              <w:rPr>
                <w:b/>
                <w:iCs/>
              </w:rPr>
            </w:pPr>
            <w:r w:rsidRPr="002943E7">
              <w:rPr>
                <w:b/>
                <w:iCs/>
              </w:rPr>
              <w:t>Исполнено.</w:t>
            </w:r>
          </w:p>
          <w:p w14:paraId="57CFBD3C" w14:textId="77777777" w:rsidR="002F3E78" w:rsidRPr="002943E7" w:rsidRDefault="002F3E78" w:rsidP="00D806C1">
            <w:pPr>
              <w:jc w:val="both"/>
              <w:rPr>
                <w:iCs/>
              </w:rPr>
            </w:pPr>
            <w:r w:rsidRPr="002943E7">
              <w:rPr>
                <w:iCs/>
              </w:rPr>
              <w:t>Ведется постоянно.</w:t>
            </w:r>
          </w:p>
        </w:tc>
        <w:tc>
          <w:tcPr>
            <w:tcW w:w="577" w:type="pct"/>
          </w:tcPr>
          <w:p w14:paraId="579B9324" w14:textId="0570E204" w:rsidR="002F3E78" w:rsidRPr="002943E7" w:rsidRDefault="002F3E78" w:rsidP="00707A4C">
            <w:pPr>
              <w:jc w:val="center"/>
              <w:rPr>
                <w:iCs/>
              </w:rPr>
            </w:pPr>
            <w:r w:rsidRPr="002943E7">
              <w:rPr>
                <w:iCs/>
              </w:rPr>
              <w:t>100</w:t>
            </w:r>
          </w:p>
        </w:tc>
      </w:tr>
      <w:tr w:rsidR="002F3E78" w:rsidRPr="002943E7" w14:paraId="77267898" w14:textId="77777777" w:rsidTr="000823F5">
        <w:trPr>
          <w:trHeight w:val="196"/>
        </w:trPr>
        <w:tc>
          <w:tcPr>
            <w:tcW w:w="175" w:type="pct"/>
          </w:tcPr>
          <w:p w14:paraId="7B720ED8" w14:textId="77777777" w:rsidR="002F3E78" w:rsidRPr="002943E7" w:rsidRDefault="002F3E78" w:rsidP="00733E84">
            <w:pPr>
              <w:pStyle w:val="a5"/>
              <w:tabs>
                <w:tab w:val="clear" w:pos="4153"/>
                <w:tab w:val="clear" w:pos="8306"/>
              </w:tabs>
              <w:jc w:val="center"/>
              <w:rPr>
                <w:szCs w:val="24"/>
              </w:rPr>
            </w:pPr>
            <w:r w:rsidRPr="002943E7">
              <w:rPr>
                <w:szCs w:val="24"/>
              </w:rPr>
              <w:lastRenderedPageBreak/>
              <w:t>12</w:t>
            </w:r>
          </w:p>
        </w:tc>
        <w:tc>
          <w:tcPr>
            <w:tcW w:w="1260" w:type="pct"/>
          </w:tcPr>
          <w:p w14:paraId="61B078DE" w14:textId="77777777" w:rsidR="002F3E78" w:rsidRPr="002943E7" w:rsidRDefault="002F3E78" w:rsidP="00733E84">
            <w:pPr>
              <w:pStyle w:val="a5"/>
              <w:tabs>
                <w:tab w:val="clear" w:pos="4153"/>
                <w:tab w:val="clear" w:pos="8306"/>
              </w:tabs>
              <w:jc w:val="both"/>
              <w:rPr>
                <w:szCs w:val="24"/>
              </w:rPr>
            </w:pPr>
            <w:r w:rsidRPr="002943E7">
              <w:rPr>
                <w:szCs w:val="24"/>
              </w:rPr>
              <w:t>Выполнение мероприятий по защите информации</w:t>
            </w:r>
          </w:p>
        </w:tc>
        <w:tc>
          <w:tcPr>
            <w:tcW w:w="621" w:type="pct"/>
            <w:gridSpan w:val="2"/>
          </w:tcPr>
          <w:p w14:paraId="4A19B4FD" w14:textId="77777777" w:rsidR="002F3E78" w:rsidRPr="002943E7" w:rsidRDefault="002F3E78" w:rsidP="00707A4C">
            <w:pPr>
              <w:jc w:val="center"/>
            </w:pPr>
            <w:r w:rsidRPr="002943E7">
              <w:rPr>
                <w:bCs/>
              </w:rPr>
              <w:t>в течение года</w:t>
            </w:r>
          </w:p>
        </w:tc>
        <w:tc>
          <w:tcPr>
            <w:tcW w:w="635" w:type="pct"/>
          </w:tcPr>
          <w:p w14:paraId="57412DAB" w14:textId="77777777" w:rsidR="002F3E78" w:rsidRPr="002943E7" w:rsidRDefault="002F3E78" w:rsidP="00707A4C">
            <w:pPr>
              <w:jc w:val="center"/>
            </w:pPr>
            <w:r w:rsidRPr="002943E7">
              <w:rPr>
                <w:iCs/>
              </w:rPr>
              <w:t>Отдел учета и имущественных отношений</w:t>
            </w:r>
          </w:p>
        </w:tc>
        <w:tc>
          <w:tcPr>
            <w:tcW w:w="1732" w:type="pct"/>
          </w:tcPr>
          <w:p w14:paraId="7A81D834" w14:textId="77777777" w:rsidR="002F3E78" w:rsidRPr="002943E7" w:rsidRDefault="002F3E78" w:rsidP="00D806C1">
            <w:pPr>
              <w:jc w:val="both"/>
              <w:rPr>
                <w:b/>
                <w:iCs/>
              </w:rPr>
            </w:pPr>
            <w:r w:rsidRPr="002943E7">
              <w:rPr>
                <w:b/>
                <w:iCs/>
              </w:rPr>
              <w:t>Исполнено.</w:t>
            </w:r>
          </w:p>
          <w:p w14:paraId="62502FFC" w14:textId="77777777" w:rsidR="002F3E78" w:rsidRPr="002943E7" w:rsidRDefault="002F3E78" w:rsidP="00D806C1">
            <w:pPr>
              <w:jc w:val="both"/>
              <w:rPr>
                <w:iCs/>
              </w:rPr>
            </w:pPr>
            <w:r w:rsidRPr="002943E7">
              <w:rPr>
                <w:iCs/>
              </w:rPr>
              <w:t xml:space="preserve">Ведется постоянно в соответствии с технической политикой </w:t>
            </w:r>
            <w:proofErr w:type="spellStart"/>
            <w:r w:rsidRPr="002943E7">
              <w:rPr>
                <w:iCs/>
              </w:rPr>
              <w:t>Минимущества</w:t>
            </w:r>
            <w:proofErr w:type="spellEnd"/>
            <w:r w:rsidRPr="002943E7">
              <w:rPr>
                <w:iCs/>
              </w:rPr>
              <w:t xml:space="preserve"> Р</w:t>
            </w:r>
            <w:proofErr w:type="gramStart"/>
            <w:r w:rsidRPr="002943E7">
              <w:rPr>
                <w:iCs/>
              </w:rPr>
              <w:t>С(</w:t>
            </w:r>
            <w:proofErr w:type="gramEnd"/>
            <w:r w:rsidRPr="002943E7">
              <w:rPr>
                <w:iCs/>
              </w:rPr>
              <w:t>Я).</w:t>
            </w:r>
          </w:p>
        </w:tc>
        <w:tc>
          <w:tcPr>
            <w:tcW w:w="577" w:type="pct"/>
          </w:tcPr>
          <w:p w14:paraId="394DC25F" w14:textId="245AF807" w:rsidR="002F3E78" w:rsidRPr="002943E7" w:rsidRDefault="002F3E78" w:rsidP="00707A4C">
            <w:pPr>
              <w:jc w:val="center"/>
              <w:rPr>
                <w:iCs/>
              </w:rPr>
            </w:pPr>
            <w:r w:rsidRPr="002943E7">
              <w:rPr>
                <w:iCs/>
              </w:rPr>
              <w:t>100</w:t>
            </w:r>
          </w:p>
        </w:tc>
      </w:tr>
      <w:tr w:rsidR="002F3E78" w:rsidRPr="002943E7" w14:paraId="6FB47C78" w14:textId="77777777" w:rsidTr="000823F5">
        <w:trPr>
          <w:trHeight w:val="196"/>
        </w:trPr>
        <w:tc>
          <w:tcPr>
            <w:tcW w:w="175" w:type="pct"/>
          </w:tcPr>
          <w:p w14:paraId="19ED675E" w14:textId="77777777" w:rsidR="002F3E78" w:rsidRPr="002943E7" w:rsidRDefault="002F3E78" w:rsidP="00733E84">
            <w:pPr>
              <w:pStyle w:val="a5"/>
              <w:tabs>
                <w:tab w:val="clear" w:pos="4153"/>
                <w:tab w:val="clear" w:pos="8306"/>
              </w:tabs>
              <w:jc w:val="center"/>
              <w:rPr>
                <w:szCs w:val="24"/>
              </w:rPr>
            </w:pPr>
            <w:r w:rsidRPr="002943E7">
              <w:rPr>
                <w:szCs w:val="24"/>
              </w:rPr>
              <w:t>13</w:t>
            </w:r>
          </w:p>
        </w:tc>
        <w:tc>
          <w:tcPr>
            <w:tcW w:w="1260" w:type="pct"/>
          </w:tcPr>
          <w:p w14:paraId="43A33646" w14:textId="77777777" w:rsidR="002F3E78" w:rsidRPr="002943E7" w:rsidRDefault="002F3E78" w:rsidP="00733E84">
            <w:pPr>
              <w:pStyle w:val="a5"/>
              <w:tabs>
                <w:tab w:val="clear" w:pos="4153"/>
                <w:tab w:val="clear" w:pos="8306"/>
              </w:tabs>
              <w:jc w:val="both"/>
              <w:rPr>
                <w:szCs w:val="24"/>
              </w:rPr>
            </w:pPr>
            <w:r w:rsidRPr="002943E7">
              <w:rPr>
                <w:szCs w:val="24"/>
              </w:rPr>
              <w:t>Модернизация программного обеспечения Реестра государственного имущества РС (Я)</w:t>
            </w:r>
          </w:p>
        </w:tc>
        <w:tc>
          <w:tcPr>
            <w:tcW w:w="621" w:type="pct"/>
            <w:gridSpan w:val="2"/>
          </w:tcPr>
          <w:p w14:paraId="6765ECF3" w14:textId="77777777" w:rsidR="002F3E78" w:rsidRPr="002943E7" w:rsidRDefault="002F3E78" w:rsidP="00707A4C">
            <w:pPr>
              <w:jc w:val="center"/>
            </w:pPr>
            <w:r w:rsidRPr="002943E7">
              <w:rPr>
                <w:bCs/>
              </w:rPr>
              <w:t>в течение года</w:t>
            </w:r>
          </w:p>
        </w:tc>
        <w:tc>
          <w:tcPr>
            <w:tcW w:w="635" w:type="pct"/>
          </w:tcPr>
          <w:p w14:paraId="4C401818" w14:textId="77777777" w:rsidR="002F3E78" w:rsidRPr="002943E7" w:rsidRDefault="002F3E78" w:rsidP="00707A4C">
            <w:pPr>
              <w:pStyle w:val="a5"/>
              <w:tabs>
                <w:tab w:val="clear" w:pos="4153"/>
                <w:tab w:val="clear" w:pos="8306"/>
              </w:tabs>
              <w:jc w:val="center"/>
              <w:rPr>
                <w:bCs/>
                <w:szCs w:val="24"/>
              </w:rPr>
            </w:pPr>
            <w:r w:rsidRPr="002943E7">
              <w:rPr>
                <w:szCs w:val="24"/>
              </w:rPr>
              <w:t>Отдел учета и имущественных отношений</w:t>
            </w:r>
          </w:p>
        </w:tc>
        <w:tc>
          <w:tcPr>
            <w:tcW w:w="1732" w:type="pct"/>
          </w:tcPr>
          <w:p w14:paraId="51E9272F" w14:textId="77777777" w:rsidR="002F3E78" w:rsidRPr="002943E7" w:rsidRDefault="002F3E78" w:rsidP="00D806C1">
            <w:pPr>
              <w:jc w:val="both"/>
              <w:rPr>
                <w:b/>
                <w:iCs/>
              </w:rPr>
            </w:pPr>
            <w:r w:rsidRPr="002943E7">
              <w:rPr>
                <w:b/>
                <w:iCs/>
              </w:rPr>
              <w:t>Исполнено.</w:t>
            </w:r>
          </w:p>
          <w:p w14:paraId="78912770" w14:textId="77777777" w:rsidR="002F3E78" w:rsidRPr="002943E7" w:rsidRDefault="002F3E78" w:rsidP="00D806C1">
            <w:pPr>
              <w:pStyle w:val="a5"/>
              <w:tabs>
                <w:tab w:val="clear" w:pos="4153"/>
                <w:tab w:val="clear" w:pos="8306"/>
              </w:tabs>
              <w:jc w:val="both"/>
              <w:rPr>
                <w:szCs w:val="24"/>
              </w:rPr>
            </w:pPr>
            <w:proofErr w:type="gramStart"/>
            <w:r w:rsidRPr="002943E7">
              <w:rPr>
                <w:szCs w:val="24"/>
              </w:rPr>
              <w:t>Разработаны 2 технических задания по развитию ИС «Реестр государственного имущества РС (Я)»:</w:t>
            </w:r>
            <w:proofErr w:type="gramEnd"/>
            <w:r w:rsidRPr="002943E7">
              <w:rPr>
                <w:szCs w:val="24"/>
              </w:rPr>
              <w:t xml:space="preserve"> ТЗ для ЦОС ФХД, ТЗ для Правообладателей. Совместно с ООО «ЦПС» уточняются задачи для тендера 2022 года по сопровождению ИС «Реестр государственного имущества Р</w:t>
            </w:r>
            <w:proofErr w:type="gramStart"/>
            <w:r w:rsidRPr="002943E7">
              <w:rPr>
                <w:szCs w:val="24"/>
              </w:rPr>
              <w:t>С(</w:t>
            </w:r>
            <w:proofErr w:type="gramEnd"/>
            <w:r w:rsidRPr="002943E7">
              <w:rPr>
                <w:szCs w:val="24"/>
              </w:rPr>
              <w:t>Я)».</w:t>
            </w:r>
          </w:p>
          <w:p w14:paraId="73A2ED12" w14:textId="77777777" w:rsidR="002F3E78" w:rsidRPr="002943E7" w:rsidRDefault="002F3E78" w:rsidP="00707A4C">
            <w:pPr>
              <w:pStyle w:val="a5"/>
              <w:tabs>
                <w:tab w:val="clear" w:pos="4153"/>
                <w:tab w:val="clear" w:pos="8306"/>
              </w:tabs>
              <w:ind w:firstLine="284"/>
              <w:jc w:val="both"/>
              <w:rPr>
                <w:szCs w:val="24"/>
              </w:rPr>
            </w:pPr>
            <w:r w:rsidRPr="002943E7">
              <w:rPr>
                <w:szCs w:val="24"/>
              </w:rPr>
              <w:t>Совместно с ГБУ РС (Я) РЦИТ, ООО «Статус»,1С (Москва) ведутся консультации по разработке модуля «Имущество» со стороны ЦОС ФХД, для правообладателей и по финансовому блоку (работа с неналоговыми доходами).</w:t>
            </w:r>
          </w:p>
          <w:p w14:paraId="4C6DAF45" w14:textId="77777777" w:rsidR="002F3E78" w:rsidRPr="002943E7" w:rsidRDefault="002F3E78" w:rsidP="00707A4C">
            <w:pPr>
              <w:pStyle w:val="a5"/>
              <w:tabs>
                <w:tab w:val="clear" w:pos="4153"/>
                <w:tab w:val="clear" w:pos="8306"/>
              </w:tabs>
              <w:ind w:firstLine="284"/>
              <w:jc w:val="both"/>
              <w:rPr>
                <w:szCs w:val="24"/>
              </w:rPr>
            </w:pPr>
            <w:r w:rsidRPr="002943E7">
              <w:rPr>
                <w:szCs w:val="24"/>
              </w:rPr>
              <w:t xml:space="preserve">Начаты тестовые испытания программного сервиса </w:t>
            </w:r>
            <w:r w:rsidRPr="002943E7">
              <w:rPr>
                <w:szCs w:val="24"/>
                <w:lang w:val="en-US"/>
              </w:rPr>
              <w:t>API</w:t>
            </w:r>
            <w:r w:rsidRPr="002943E7">
              <w:rPr>
                <w:szCs w:val="24"/>
              </w:rPr>
              <w:t xml:space="preserve"> по передаче в ЦОС ФХД сведений по аренде ЗУ.</w:t>
            </w:r>
          </w:p>
        </w:tc>
        <w:tc>
          <w:tcPr>
            <w:tcW w:w="577" w:type="pct"/>
          </w:tcPr>
          <w:p w14:paraId="26E9BAEA" w14:textId="3B860AA3" w:rsidR="002F3E78" w:rsidRPr="002943E7" w:rsidRDefault="002F3E78" w:rsidP="00707A4C">
            <w:pPr>
              <w:pStyle w:val="a5"/>
              <w:tabs>
                <w:tab w:val="clear" w:pos="4153"/>
                <w:tab w:val="clear" w:pos="8306"/>
              </w:tabs>
              <w:jc w:val="center"/>
              <w:rPr>
                <w:szCs w:val="24"/>
              </w:rPr>
            </w:pPr>
            <w:r w:rsidRPr="002943E7">
              <w:rPr>
                <w:iCs/>
                <w:szCs w:val="24"/>
              </w:rPr>
              <w:t>100</w:t>
            </w:r>
          </w:p>
        </w:tc>
      </w:tr>
      <w:tr w:rsidR="002F3E78" w:rsidRPr="002943E7" w14:paraId="6FFFE6F7" w14:textId="77777777" w:rsidTr="000823F5">
        <w:trPr>
          <w:trHeight w:val="196"/>
        </w:trPr>
        <w:tc>
          <w:tcPr>
            <w:tcW w:w="175" w:type="pct"/>
          </w:tcPr>
          <w:p w14:paraId="7A180326" w14:textId="77777777" w:rsidR="002F3E78" w:rsidRPr="002943E7" w:rsidRDefault="002F3E78" w:rsidP="00733E84">
            <w:pPr>
              <w:pStyle w:val="a5"/>
              <w:tabs>
                <w:tab w:val="clear" w:pos="4153"/>
                <w:tab w:val="clear" w:pos="8306"/>
              </w:tabs>
              <w:jc w:val="center"/>
              <w:rPr>
                <w:szCs w:val="24"/>
              </w:rPr>
            </w:pPr>
            <w:r w:rsidRPr="002943E7">
              <w:rPr>
                <w:szCs w:val="24"/>
              </w:rPr>
              <w:t>14</w:t>
            </w:r>
          </w:p>
        </w:tc>
        <w:tc>
          <w:tcPr>
            <w:tcW w:w="1260" w:type="pct"/>
          </w:tcPr>
          <w:p w14:paraId="063DB6E1" w14:textId="77777777" w:rsidR="002F3E78" w:rsidRPr="002943E7" w:rsidRDefault="002F3E78" w:rsidP="00733E84">
            <w:pPr>
              <w:pStyle w:val="a5"/>
              <w:tabs>
                <w:tab w:val="clear" w:pos="4153"/>
                <w:tab w:val="clear" w:pos="8306"/>
              </w:tabs>
              <w:jc w:val="both"/>
              <w:rPr>
                <w:szCs w:val="24"/>
              </w:rPr>
            </w:pPr>
            <w:r w:rsidRPr="002943E7">
              <w:rPr>
                <w:szCs w:val="24"/>
              </w:rPr>
              <w:t>Ведение реестра электронных цифровых подписей, выданных работникам Учреждения</w:t>
            </w:r>
          </w:p>
        </w:tc>
        <w:tc>
          <w:tcPr>
            <w:tcW w:w="621" w:type="pct"/>
            <w:gridSpan w:val="2"/>
          </w:tcPr>
          <w:p w14:paraId="089D82C6" w14:textId="77777777" w:rsidR="002F3E78" w:rsidRPr="002943E7" w:rsidRDefault="002F3E78" w:rsidP="00707A4C">
            <w:pPr>
              <w:jc w:val="center"/>
            </w:pPr>
            <w:r w:rsidRPr="002943E7">
              <w:rPr>
                <w:bCs/>
              </w:rPr>
              <w:t>в течение года</w:t>
            </w:r>
          </w:p>
        </w:tc>
        <w:tc>
          <w:tcPr>
            <w:tcW w:w="635" w:type="pct"/>
          </w:tcPr>
          <w:p w14:paraId="1DAE9FC7" w14:textId="77777777" w:rsidR="002F3E78" w:rsidRPr="002943E7" w:rsidRDefault="002F3E78" w:rsidP="00707A4C">
            <w:pPr>
              <w:pStyle w:val="a5"/>
              <w:tabs>
                <w:tab w:val="clear" w:pos="4153"/>
                <w:tab w:val="clear" w:pos="8306"/>
              </w:tabs>
              <w:jc w:val="center"/>
              <w:rPr>
                <w:bCs/>
                <w:szCs w:val="24"/>
              </w:rPr>
            </w:pPr>
            <w:r w:rsidRPr="002943E7">
              <w:rPr>
                <w:iCs/>
                <w:szCs w:val="24"/>
              </w:rPr>
              <w:t>Отдел учета и имущественных отношений</w:t>
            </w:r>
          </w:p>
        </w:tc>
        <w:tc>
          <w:tcPr>
            <w:tcW w:w="1732" w:type="pct"/>
          </w:tcPr>
          <w:p w14:paraId="4F345176" w14:textId="77777777" w:rsidR="002F3E78" w:rsidRPr="002943E7" w:rsidRDefault="002F3E78" w:rsidP="00CC6015">
            <w:pPr>
              <w:jc w:val="both"/>
              <w:rPr>
                <w:b/>
                <w:iCs/>
              </w:rPr>
            </w:pPr>
            <w:r w:rsidRPr="002943E7">
              <w:rPr>
                <w:b/>
                <w:iCs/>
              </w:rPr>
              <w:t>Исполнено.</w:t>
            </w:r>
          </w:p>
          <w:p w14:paraId="2525F03D" w14:textId="77777777" w:rsidR="002F3E78" w:rsidRPr="002943E7" w:rsidRDefault="002F3E78" w:rsidP="00CC6015">
            <w:pPr>
              <w:pStyle w:val="a5"/>
              <w:tabs>
                <w:tab w:val="clear" w:pos="4153"/>
                <w:tab w:val="clear" w:pos="8306"/>
              </w:tabs>
              <w:jc w:val="both"/>
              <w:rPr>
                <w:iCs/>
                <w:szCs w:val="24"/>
              </w:rPr>
            </w:pPr>
            <w:r w:rsidRPr="002943E7">
              <w:rPr>
                <w:iCs/>
                <w:szCs w:val="24"/>
              </w:rPr>
              <w:t>Разработаны журналы по учету сре</w:t>
            </w:r>
            <w:proofErr w:type="gramStart"/>
            <w:r w:rsidRPr="002943E7">
              <w:rPr>
                <w:iCs/>
                <w:szCs w:val="24"/>
              </w:rPr>
              <w:t>дств кр</w:t>
            </w:r>
            <w:proofErr w:type="gramEnd"/>
            <w:r w:rsidRPr="002943E7">
              <w:rPr>
                <w:iCs/>
                <w:szCs w:val="24"/>
              </w:rPr>
              <w:t xml:space="preserve">иптографической защиты. </w:t>
            </w:r>
          </w:p>
        </w:tc>
        <w:tc>
          <w:tcPr>
            <w:tcW w:w="577" w:type="pct"/>
          </w:tcPr>
          <w:p w14:paraId="3B7E1BDE" w14:textId="26819E3F" w:rsidR="002F3E78" w:rsidRPr="002943E7" w:rsidRDefault="002F3E78" w:rsidP="00707A4C">
            <w:pPr>
              <w:pStyle w:val="a5"/>
              <w:tabs>
                <w:tab w:val="clear" w:pos="4153"/>
                <w:tab w:val="clear" w:pos="8306"/>
              </w:tabs>
              <w:jc w:val="center"/>
              <w:rPr>
                <w:iCs/>
                <w:szCs w:val="24"/>
              </w:rPr>
            </w:pPr>
            <w:r w:rsidRPr="002943E7">
              <w:rPr>
                <w:iCs/>
                <w:szCs w:val="24"/>
              </w:rPr>
              <w:t>100</w:t>
            </w:r>
          </w:p>
        </w:tc>
      </w:tr>
      <w:tr w:rsidR="002F3E78" w:rsidRPr="002943E7" w14:paraId="1C3489CB" w14:textId="77777777" w:rsidTr="000823F5">
        <w:trPr>
          <w:trHeight w:val="196"/>
        </w:trPr>
        <w:tc>
          <w:tcPr>
            <w:tcW w:w="175" w:type="pct"/>
          </w:tcPr>
          <w:p w14:paraId="474C9155" w14:textId="77777777" w:rsidR="002F3E78" w:rsidRPr="002943E7" w:rsidRDefault="002F3E78" w:rsidP="00733E84">
            <w:pPr>
              <w:pStyle w:val="a5"/>
              <w:tabs>
                <w:tab w:val="clear" w:pos="4153"/>
                <w:tab w:val="clear" w:pos="8306"/>
              </w:tabs>
              <w:jc w:val="center"/>
              <w:rPr>
                <w:szCs w:val="24"/>
              </w:rPr>
            </w:pPr>
            <w:r w:rsidRPr="002943E7">
              <w:rPr>
                <w:szCs w:val="24"/>
              </w:rPr>
              <w:t>15</w:t>
            </w:r>
          </w:p>
        </w:tc>
        <w:tc>
          <w:tcPr>
            <w:tcW w:w="1260" w:type="pct"/>
          </w:tcPr>
          <w:p w14:paraId="5F70509B" w14:textId="77777777" w:rsidR="002F3E78" w:rsidRPr="002943E7" w:rsidRDefault="002F3E78" w:rsidP="00733E84">
            <w:pPr>
              <w:pStyle w:val="a5"/>
              <w:tabs>
                <w:tab w:val="clear" w:pos="4153"/>
                <w:tab w:val="clear" w:pos="8306"/>
              </w:tabs>
              <w:jc w:val="both"/>
              <w:rPr>
                <w:szCs w:val="24"/>
              </w:rPr>
            </w:pPr>
            <w:r w:rsidRPr="002943E7">
              <w:rPr>
                <w:szCs w:val="24"/>
              </w:rPr>
              <w:t xml:space="preserve">Регистрация корреспонденции в системе ЕСЭД документов Учреждения, </w:t>
            </w:r>
            <w:proofErr w:type="spellStart"/>
            <w:r w:rsidRPr="002943E7">
              <w:rPr>
                <w:szCs w:val="24"/>
              </w:rPr>
              <w:t>Минимущества</w:t>
            </w:r>
            <w:proofErr w:type="spellEnd"/>
            <w:r w:rsidRPr="002943E7">
              <w:rPr>
                <w:szCs w:val="24"/>
              </w:rPr>
              <w:t xml:space="preserve"> РС (Я) в рамках делопроизводства</w:t>
            </w:r>
          </w:p>
        </w:tc>
        <w:tc>
          <w:tcPr>
            <w:tcW w:w="621" w:type="pct"/>
            <w:gridSpan w:val="2"/>
          </w:tcPr>
          <w:p w14:paraId="72D12545" w14:textId="77777777" w:rsidR="002F3E78" w:rsidRPr="002943E7" w:rsidRDefault="002F3E78" w:rsidP="00E27EF8">
            <w:pPr>
              <w:jc w:val="center"/>
            </w:pPr>
            <w:r w:rsidRPr="002943E7">
              <w:rPr>
                <w:bCs/>
              </w:rPr>
              <w:t>в течение года</w:t>
            </w:r>
          </w:p>
        </w:tc>
        <w:tc>
          <w:tcPr>
            <w:tcW w:w="635" w:type="pct"/>
          </w:tcPr>
          <w:p w14:paraId="5C8FB589" w14:textId="77777777" w:rsidR="002F3E78" w:rsidRPr="002943E7" w:rsidRDefault="002F3E78" w:rsidP="00E27EF8">
            <w:pPr>
              <w:pStyle w:val="a5"/>
              <w:tabs>
                <w:tab w:val="clear" w:pos="4153"/>
                <w:tab w:val="clear" w:pos="8306"/>
              </w:tabs>
              <w:jc w:val="center"/>
              <w:rPr>
                <w:szCs w:val="24"/>
              </w:rPr>
            </w:pPr>
            <w:r w:rsidRPr="002943E7">
              <w:rPr>
                <w:szCs w:val="24"/>
              </w:rPr>
              <w:t xml:space="preserve">Отдел контроля и анализа ФХД </w:t>
            </w:r>
          </w:p>
          <w:p w14:paraId="10343126" w14:textId="77777777" w:rsidR="002F3E78" w:rsidRPr="002943E7" w:rsidRDefault="002F3E78" w:rsidP="00E27EF8">
            <w:pPr>
              <w:pStyle w:val="a5"/>
              <w:tabs>
                <w:tab w:val="clear" w:pos="4153"/>
                <w:tab w:val="clear" w:pos="8306"/>
              </w:tabs>
              <w:jc w:val="center"/>
              <w:rPr>
                <w:szCs w:val="24"/>
              </w:rPr>
            </w:pPr>
          </w:p>
        </w:tc>
        <w:tc>
          <w:tcPr>
            <w:tcW w:w="1732" w:type="pct"/>
          </w:tcPr>
          <w:p w14:paraId="3D4E3341" w14:textId="77777777" w:rsidR="002F3E78" w:rsidRPr="002943E7" w:rsidRDefault="002F3E78" w:rsidP="00E27EF8">
            <w:pPr>
              <w:jc w:val="both"/>
              <w:rPr>
                <w:b/>
              </w:rPr>
            </w:pPr>
            <w:r w:rsidRPr="002943E7">
              <w:rPr>
                <w:b/>
              </w:rPr>
              <w:t>Исполнено.</w:t>
            </w:r>
          </w:p>
          <w:p w14:paraId="7C112425" w14:textId="77777777" w:rsidR="002F3E78" w:rsidRPr="002943E7" w:rsidRDefault="002F3E78" w:rsidP="00E27EF8">
            <w:pPr>
              <w:jc w:val="both"/>
            </w:pPr>
            <w:r w:rsidRPr="002943E7">
              <w:t xml:space="preserve">Поступающие документы регистрируются своевременно. </w:t>
            </w:r>
          </w:p>
        </w:tc>
        <w:tc>
          <w:tcPr>
            <w:tcW w:w="577" w:type="pct"/>
          </w:tcPr>
          <w:p w14:paraId="38A48FFC" w14:textId="77777777" w:rsidR="002F3E78" w:rsidRPr="002943E7" w:rsidRDefault="002F3E78" w:rsidP="00E27EF8">
            <w:pPr>
              <w:pStyle w:val="a5"/>
              <w:tabs>
                <w:tab w:val="clear" w:pos="4153"/>
                <w:tab w:val="clear" w:pos="8306"/>
              </w:tabs>
              <w:jc w:val="center"/>
              <w:rPr>
                <w:szCs w:val="24"/>
              </w:rPr>
            </w:pPr>
            <w:r w:rsidRPr="002943E7">
              <w:rPr>
                <w:szCs w:val="24"/>
              </w:rPr>
              <w:t>100</w:t>
            </w:r>
          </w:p>
        </w:tc>
      </w:tr>
      <w:tr w:rsidR="002F3E78" w:rsidRPr="002943E7" w14:paraId="42A3FE54" w14:textId="77777777" w:rsidTr="000823F5">
        <w:trPr>
          <w:trHeight w:val="196"/>
        </w:trPr>
        <w:tc>
          <w:tcPr>
            <w:tcW w:w="175" w:type="pct"/>
            <w:shd w:val="clear" w:color="auto" w:fill="auto"/>
          </w:tcPr>
          <w:p w14:paraId="26970305" w14:textId="77777777" w:rsidR="002F3E78" w:rsidRPr="002943E7" w:rsidRDefault="002F3E78" w:rsidP="00733E84">
            <w:pPr>
              <w:jc w:val="center"/>
            </w:pPr>
            <w:r w:rsidRPr="002943E7">
              <w:t>16</w:t>
            </w:r>
          </w:p>
        </w:tc>
        <w:tc>
          <w:tcPr>
            <w:tcW w:w="1260" w:type="pct"/>
            <w:shd w:val="clear" w:color="auto" w:fill="auto"/>
          </w:tcPr>
          <w:p w14:paraId="0A5B9B3B" w14:textId="77777777" w:rsidR="002F3E78" w:rsidRPr="002943E7" w:rsidRDefault="002F3E78" w:rsidP="00733E84">
            <w:pPr>
              <w:jc w:val="both"/>
            </w:pPr>
            <w:r w:rsidRPr="002943E7">
              <w:t>Работа по секретному делопроизводству (ДСП)</w:t>
            </w:r>
          </w:p>
        </w:tc>
        <w:tc>
          <w:tcPr>
            <w:tcW w:w="621" w:type="pct"/>
            <w:gridSpan w:val="2"/>
            <w:shd w:val="clear" w:color="auto" w:fill="auto"/>
          </w:tcPr>
          <w:p w14:paraId="775ED3B0" w14:textId="77777777" w:rsidR="002F3E78" w:rsidRPr="002943E7" w:rsidRDefault="002F3E78" w:rsidP="00E27EF8">
            <w:pPr>
              <w:jc w:val="center"/>
            </w:pPr>
            <w:r w:rsidRPr="002943E7">
              <w:t>в течение года, постоянно</w:t>
            </w:r>
          </w:p>
        </w:tc>
        <w:tc>
          <w:tcPr>
            <w:tcW w:w="635" w:type="pct"/>
            <w:shd w:val="clear" w:color="auto" w:fill="auto"/>
          </w:tcPr>
          <w:p w14:paraId="0BEBFC0E" w14:textId="77777777" w:rsidR="002F3E78" w:rsidRPr="002943E7" w:rsidRDefault="002F3E78" w:rsidP="00E27EF8">
            <w:pPr>
              <w:jc w:val="center"/>
            </w:pPr>
            <w:r w:rsidRPr="002943E7">
              <w:t>ведущий специалист по кадрам</w:t>
            </w:r>
          </w:p>
        </w:tc>
        <w:tc>
          <w:tcPr>
            <w:tcW w:w="1732" w:type="pct"/>
          </w:tcPr>
          <w:p w14:paraId="773154F6" w14:textId="77777777" w:rsidR="002F3E78" w:rsidRPr="002943E7" w:rsidRDefault="002F3E78" w:rsidP="009D28C7">
            <w:pPr>
              <w:jc w:val="both"/>
              <w:rPr>
                <w:b/>
              </w:rPr>
            </w:pPr>
            <w:r w:rsidRPr="002943E7">
              <w:rPr>
                <w:b/>
              </w:rPr>
              <w:t>Исполнено.</w:t>
            </w:r>
          </w:p>
          <w:p w14:paraId="3A956431" w14:textId="77777777" w:rsidR="002F3E78" w:rsidRPr="002943E7" w:rsidRDefault="002F3E78" w:rsidP="009D28C7">
            <w:pPr>
              <w:jc w:val="both"/>
            </w:pPr>
            <w:r w:rsidRPr="002943E7">
              <w:t>Работа ведется по мере поступления</w:t>
            </w:r>
          </w:p>
          <w:p w14:paraId="10318B56" w14:textId="77777777" w:rsidR="002F3E78" w:rsidRPr="002943E7" w:rsidRDefault="002F3E78" w:rsidP="00E27EF8">
            <w:pPr>
              <w:ind w:firstLine="284"/>
              <w:jc w:val="both"/>
            </w:pPr>
          </w:p>
        </w:tc>
        <w:tc>
          <w:tcPr>
            <w:tcW w:w="577" w:type="pct"/>
          </w:tcPr>
          <w:p w14:paraId="57BB2C6C" w14:textId="0B05A22B" w:rsidR="002F3E78" w:rsidRPr="002943E7" w:rsidRDefault="002F3E78" w:rsidP="00E27EF8">
            <w:pPr>
              <w:jc w:val="center"/>
            </w:pPr>
            <w:r w:rsidRPr="002943E7">
              <w:t>100</w:t>
            </w:r>
          </w:p>
        </w:tc>
      </w:tr>
      <w:tr w:rsidR="002F3E78" w:rsidRPr="002943E7" w14:paraId="4108F3E8" w14:textId="77777777" w:rsidTr="000823F5">
        <w:trPr>
          <w:trHeight w:val="196"/>
        </w:trPr>
        <w:tc>
          <w:tcPr>
            <w:tcW w:w="175" w:type="pct"/>
            <w:shd w:val="clear" w:color="auto" w:fill="auto"/>
          </w:tcPr>
          <w:p w14:paraId="2860C737" w14:textId="77777777" w:rsidR="002F3E78" w:rsidRPr="002943E7" w:rsidRDefault="002F3E78" w:rsidP="00733E84">
            <w:pPr>
              <w:jc w:val="center"/>
            </w:pPr>
            <w:r w:rsidRPr="002943E7">
              <w:t>17</w:t>
            </w:r>
          </w:p>
        </w:tc>
        <w:tc>
          <w:tcPr>
            <w:tcW w:w="1260" w:type="pct"/>
            <w:shd w:val="clear" w:color="auto" w:fill="auto"/>
          </w:tcPr>
          <w:p w14:paraId="23C755A2" w14:textId="77777777" w:rsidR="002F3E78" w:rsidRPr="002943E7" w:rsidRDefault="002F3E78" w:rsidP="00733E84">
            <w:pPr>
              <w:jc w:val="both"/>
            </w:pPr>
            <w:r w:rsidRPr="002943E7">
              <w:t>Работа с документами конфиденциального характера</w:t>
            </w:r>
          </w:p>
        </w:tc>
        <w:tc>
          <w:tcPr>
            <w:tcW w:w="621" w:type="pct"/>
            <w:gridSpan w:val="2"/>
            <w:shd w:val="clear" w:color="auto" w:fill="auto"/>
          </w:tcPr>
          <w:p w14:paraId="312CFAB9" w14:textId="77777777" w:rsidR="002F3E78" w:rsidRPr="002943E7" w:rsidRDefault="002F3E78" w:rsidP="00E27EF8">
            <w:pPr>
              <w:jc w:val="center"/>
            </w:pPr>
            <w:r w:rsidRPr="002943E7">
              <w:t>в течение года, постоянно</w:t>
            </w:r>
          </w:p>
        </w:tc>
        <w:tc>
          <w:tcPr>
            <w:tcW w:w="635" w:type="pct"/>
            <w:shd w:val="clear" w:color="auto" w:fill="auto"/>
          </w:tcPr>
          <w:p w14:paraId="259B6100" w14:textId="77777777" w:rsidR="002F3E78" w:rsidRPr="002943E7" w:rsidRDefault="002F3E78" w:rsidP="00E27EF8">
            <w:pPr>
              <w:jc w:val="center"/>
            </w:pPr>
            <w:r w:rsidRPr="002943E7">
              <w:t>ведущий специалист по кадрам</w:t>
            </w:r>
          </w:p>
          <w:p w14:paraId="54E51604" w14:textId="77777777" w:rsidR="002F3E78" w:rsidRPr="002943E7" w:rsidRDefault="002F3E78" w:rsidP="00E27EF8">
            <w:pPr>
              <w:jc w:val="center"/>
            </w:pPr>
          </w:p>
        </w:tc>
        <w:tc>
          <w:tcPr>
            <w:tcW w:w="1732" w:type="pct"/>
          </w:tcPr>
          <w:p w14:paraId="738A6932" w14:textId="77777777" w:rsidR="002F3E78" w:rsidRPr="002943E7" w:rsidRDefault="002F3E78" w:rsidP="00523BE2">
            <w:pPr>
              <w:jc w:val="both"/>
              <w:rPr>
                <w:b/>
              </w:rPr>
            </w:pPr>
            <w:r w:rsidRPr="002943E7">
              <w:rPr>
                <w:b/>
              </w:rPr>
              <w:t>Исполнено.</w:t>
            </w:r>
          </w:p>
          <w:p w14:paraId="1FF2A9E3" w14:textId="77777777" w:rsidR="002F3E78" w:rsidRPr="002943E7" w:rsidRDefault="002F3E78" w:rsidP="0047111A">
            <w:pPr>
              <w:jc w:val="both"/>
            </w:pPr>
            <w:r w:rsidRPr="002943E7">
              <w:t xml:space="preserve">Работа </w:t>
            </w:r>
            <w:proofErr w:type="gramStart"/>
            <w:r w:rsidRPr="002943E7">
              <w:t>содержащие</w:t>
            </w:r>
            <w:proofErr w:type="gramEnd"/>
            <w:r w:rsidRPr="002943E7">
              <w:t xml:space="preserve"> персонального характера  ведется постоянно.</w:t>
            </w:r>
          </w:p>
        </w:tc>
        <w:tc>
          <w:tcPr>
            <w:tcW w:w="577" w:type="pct"/>
          </w:tcPr>
          <w:p w14:paraId="3B6C33B8" w14:textId="760AB971" w:rsidR="002F3E78" w:rsidRPr="002943E7" w:rsidRDefault="002F3E78" w:rsidP="00E27EF8">
            <w:pPr>
              <w:jc w:val="center"/>
            </w:pPr>
            <w:r w:rsidRPr="002943E7">
              <w:t>100</w:t>
            </w:r>
          </w:p>
        </w:tc>
      </w:tr>
      <w:tr w:rsidR="002F3E78" w:rsidRPr="002943E7" w14:paraId="5E859E8D" w14:textId="77777777" w:rsidTr="000823F5">
        <w:trPr>
          <w:trHeight w:val="196"/>
        </w:trPr>
        <w:tc>
          <w:tcPr>
            <w:tcW w:w="175" w:type="pct"/>
          </w:tcPr>
          <w:p w14:paraId="0F81F1DD" w14:textId="77777777" w:rsidR="002F3E78" w:rsidRPr="002943E7" w:rsidRDefault="002F3E78" w:rsidP="00733E84">
            <w:pPr>
              <w:pStyle w:val="a5"/>
              <w:tabs>
                <w:tab w:val="clear" w:pos="4153"/>
                <w:tab w:val="clear" w:pos="8306"/>
              </w:tabs>
              <w:jc w:val="center"/>
              <w:rPr>
                <w:szCs w:val="24"/>
              </w:rPr>
            </w:pPr>
            <w:r w:rsidRPr="002943E7">
              <w:rPr>
                <w:szCs w:val="24"/>
              </w:rPr>
              <w:t>18</w:t>
            </w:r>
          </w:p>
        </w:tc>
        <w:tc>
          <w:tcPr>
            <w:tcW w:w="1260" w:type="pct"/>
          </w:tcPr>
          <w:p w14:paraId="072851F4" w14:textId="77777777" w:rsidR="002F3E78" w:rsidRPr="002943E7" w:rsidRDefault="002F3E78" w:rsidP="00733E84">
            <w:pPr>
              <w:pStyle w:val="a5"/>
              <w:tabs>
                <w:tab w:val="clear" w:pos="4153"/>
                <w:tab w:val="clear" w:pos="8306"/>
              </w:tabs>
              <w:jc w:val="both"/>
              <w:rPr>
                <w:szCs w:val="24"/>
              </w:rPr>
            </w:pPr>
            <w:r w:rsidRPr="002943E7">
              <w:rPr>
                <w:szCs w:val="24"/>
              </w:rPr>
              <w:t xml:space="preserve">Формирование плана работы </w:t>
            </w:r>
            <w:r w:rsidRPr="002943E7">
              <w:rPr>
                <w:szCs w:val="24"/>
              </w:rPr>
              <w:lastRenderedPageBreak/>
              <w:t>руководства Учреждения в календаре (</w:t>
            </w:r>
            <w:r w:rsidRPr="002943E7">
              <w:rPr>
                <w:szCs w:val="24"/>
                <w:lang w:val="en-US"/>
              </w:rPr>
              <w:t>Outlook</w:t>
            </w:r>
            <w:r w:rsidRPr="002943E7">
              <w:rPr>
                <w:szCs w:val="24"/>
              </w:rPr>
              <w:t xml:space="preserve"> </w:t>
            </w:r>
            <w:r w:rsidRPr="002943E7">
              <w:rPr>
                <w:szCs w:val="24"/>
                <w:lang w:val="en-US"/>
              </w:rPr>
              <w:t>Web</w:t>
            </w:r>
            <w:r w:rsidRPr="002943E7">
              <w:rPr>
                <w:szCs w:val="24"/>
              </w:rPr>
              <w:t xml:space="preserve"> </w:t>
            </w:r>
            <w:r w:rsidRPr="002943E7">
              <w:rPr>
                <w:szCs w:val="24"/>
                <w:lang w:val="en-US"/>
              </w:rPr>
              <w:t>App</w:t>
            </w:r>
            <w:r w:rsidRPr="002943E7">
              <w:rPr>
                <w:szCs w:val="24"/>
              </w:rPr>
              <w:t>)</w:t>
            </w:r>
          </w:p>
        </w:tc>
        <w:tc>
          <w:tcPr>
            <w:tcW w:w="621" w:type="pct"/>
            <w:gridSpan w:val="2"/>
          </w:tcPr>
          <w:p w14:paraId="30DCA6A1" w14:textId="77777777" w:rsidR="002F3E78" w:rsidRPr="002943E7" w:rsidRDefault="002F3E78" w:rsidP="00E27EF8">
            <w:pPr>
              <w:jc w:val="center"/>
            </w:pPr>
            <w:r w:rsidRPr="002943E7">
              <w:rPr>
                <w:bCs/>
              </w:rPr>
              <w:lastRenderedPageBreak/>
              <w:t>в течение года</w:t>
            </w:r>
          </w:p>
        </w:tc>
        <w:tc>
          <w:tcPr>
            <w:tcW w:w="635" w:type="pct"/>
          </w:tcPr>
          <w:p w14:paraId="1BF12FAE" w14:textId="77777777" w:rsidR="002F3E78" w:rsidRPr="002943E7" w:rsidRDefault="002F3E78" w:rsidP="00E27EF8">
            <w:pPr>
              <w:pStyle w:val="a5"/>
              <w:tabs>
                <w:tab w:val="clear" w:pos="4153"/>
                <w:tab w:val="clear" w:pos="8306"/>
              </w:tabs>
              <w:jc w:val="center"/>
              <w:rPr>
                <w:szCs w:val="24"/>
              </w:rPr>
            </w:pPr>
            <w:r w:rsidRPr="002943E7">
              <w:rPr>
                <w:szCs w:val="24"/>
              </w:rPr>
              <w:t xml:space="preserve">Отдел контроля </w:t>
            </w:r>
            <w:r w:rsidRPr="002943E7">
              <w:rPr>
                <w:szCs w:val="24"/>
              </w:rPr>
              <w:lastRenderedPageBreak/>
              <w:t xml:space="preserve">и анализа ФХД </w:t>
            </w:r>
          </w:p>
          <w:p w14:paraId="0EBEDABD" w14:textId="77777777" w:rsidR="002F3E78" w:rsidRPr="002943E7" w:rsidRDefault="002F3E78" w:rsidP="00E27EF8">
            <w:pPr>
              <w:pStyle w:val="a5"/>
              <w:tabs>
                <w:tab w:val="clear" w:pos="4153"/>
                <w:tab w:val="clear" w:pos="8306"/>
              </w:tabs>
              <w:jc w:val="center"/>
              <w:rPr>
                <w:szCs w:val="24"/>
              </w:rPr>
            </w:pPr>
          </w:p>
        </w:tc>
        <w:tc>
          <w:tcPr>
            <w:tcW w:w="1732" w:type="pct"/>
          </w:tcPr>
          <w:p w14:paraId="4ADA44CC" w14:textId="77777777" w:rsidR="002F3E78" w:rsidRPr="002943E7" w:rsidRDefault="002F3E78" w:rsidP="00E27EF8">
            <w:pPr>
              <w:pStyle w:val="a5"/>
              <w:rPr>
                <w:b/>
                <w:szCs w:val="24"/>
              </w:rPr>
            </w:pPr>
            <w:r w:rsidRPr="002943E7">
              <w:rPr>
                <w:b/>
                <w:szCs w:val="24"/>
              </w:rPr>
              <w:lastRenderedPageBreak/>
              <w:t>Исполнено.</w:t>
            </w:r>
          </w:p>
          <w:p w14:paraId="328E3288" w14:textId="77777777" w:rsidR="002F3E78" w:rsidRPr="002943E7" w:rsidRDefault="002F3E78" w:rsidP="00E27EF8">
            <w:pPr>
              <w:pStyle w:val="a5"/>
              <w:jc w:val="both"/>
              <w:rPr>
                <w:szCs w:val="24"/>
              </w:rPr>
            </w:pPr>
            <w:r w:rsidRPr="002943E7">
              <w:rPr>
                <w:szCs w:val="24"/>
              </w:rPr>
              <w:lastRenderedPageBreak/>
              <w:t>План работы руководства Учреждения формируется еженедельно с ежедневным уточнением.</w:t>
            </w:r>
          </w:p>
        </w:tc>
        <w:tc>
          <w:tcPr>
            <w:tcW w:w="577" w:type="pct"/>
          </w:tcPr>
          <w:p w14:paraId="14355EE1" w14:textId="77777777" w:rsidR="002F3E78" w:rsidRPr="002943E7" w:rsidRDefault="002F3E78" w:rsidP="00E27EF8">
            <w:pPr>
              <w:pStyle w:val="a5"/>
              <w:tabs>
                <w:tab w:val="clear" w:pos="4153"/>
                <w:tab w:val="clear" w:pos="8306"/>
              </w:tabs>
              <w:jc w:val="center"/>
              <w:rPr>
                <w:szCs w:val="24"/>
              </w:rPr>
            </w:pPr>
            <w:r w:rsidRPr="002943E7">
              <w:rPr>
                <w:szCs w:val="24"/>
              </w:rPr>
              <w:lastRenderedPageBreak/>
              <w:t>100</w:t>
            </w:r>
          </w:p>
        </w:tc>
      </w:tr>
      <w:tr w:rsidR="002F3E78" w:rsidRPr="002943E7" w14:paraId="66467B31" w14:textId="77777777" w:rsidTr="000823F5">
        <w:trPr>
          <w:trHeight w:val="196"/>
        </w:trPr>
        <w:tc>
          <w:tcPr>
            <w:tcW w:w="175" w:type="pct"/>
          </w:tcPr>
          <w:p w14:paraId="472065A2" w14:textId="77777777" w:rsidR="002F3E78" w:rsidRPr="002943E7" w:rsidRDefault="002F3E78" w:rsidP="00733E84">
            <w:pPr>
              <w:pStyle w:val="a5"/>
              <w:tabs>
                <w:tab w:val="clear" w:pos="4153"/>
                <w:tab w:val="clear" w:pos="8306"/>
              </w:tabs>
              <w:jc w:val="center"/>
              <w:rPr>
                <w:szCs w:val="24"/>
              </w:rPr>
            </w:pPr>
            <w:r w:rsidRPr="002943E7">
              <w:rPr>
                <w:szCs w:val="24"/>
              </w:rPr>
              <w:lastRenderedPageBreak/>
              <w:t>19</w:t>
            </w:r>
          </w:p>
        </w:tc>
        <w:tc>
          <w:tcPr>
            <w:tcW w:w="1260" w:type="pct"/>
          </w:tcPr>
          <w:p w14:paraId="40E7CC99" w14:textId="77777777" w:rsidR="002F3E78" w:rsidRPr="002943E7" w:rsidRDefault="002F3E78" w:rsidP="00733E84">
            <w:pPr>
              <w:pStyle w:val="a5"/>
              <w:tabs>
                <w:tab w:val="clear" w:pos="4153"/>
                <w:tab w:val="clear" w:pos="8306"/>
              </w:tabs>
              <w:jc w:val="both"/>
              <w:rPr>
                <w:szCs w:val="24"/>
              </w:rPr>
            </w:pPr>
            <w:r w:rsidRPr="002943E7">
              <w:rPr>
                <w:szCs w:val="24"/>
              </w:rPr>
              <w:t xml:space="preserve">Работа по организации и обеспечению единого порядка контроля исполнения в системе ЕСЭД Учреждением указов, распоряжений, протоколов, поручений Главы РС (Я), постановлений, распоряжений, протоколов, поручений Правительства РС (Я), поручений руководства </w:t>
            </w:r>
            <w:proofErr w:type="spellStart"/>
            <w:r w:rsidRPr="002943E7">
              <w:rPr>
                <w:szCs w:val="24"/>
              </w:rPr>
              <w:t>Минимущества</w:t>
            </w:r>
            <w:proofErr w:type="spellEnd"/>
            <w:r w:rsidRPr="002943E7">
              <w:rPr>
                <w:szCs w:val="24"/>
              </w:rPr>
              <w:t xml:space="preserve"> РС (Я)</w:t>
            </w:r>
          </w:p>
        </w:tc>
        <w:tc>
          <w:tcPr>
            <w:tcW w:w="621" w:type="pct"/>
            <w:gridSpan w:val="2"/>
          </w:tcPr>
          <w:p w14:paraId="17A0CDC5" w14:textId="77777777" w:rsidR="002F3E78" w:rsidRPr="002943E7" w:rsidRDefault="002F3E78" w:rsidP="00E27EF8">
            <w:pPr>
              <w:jc w:val="center"/>
            </w:pPr>
            <w:r w:rsidRPr="002943E7">
              <w:rPr>
                <w:bCs/>
              </w:rPr>
              <w:t>в течение года</w:t>
            </w:r>
          </w:p>
        </w:tc>
        <w:tc>
          <w:tcPr>
            <w:tcW w:w="635" w:type="pct"/>
          </w:tcPr>
          <w:p w14:paraId="0F02BD49" w14:textId="77777777" w:rsidR="002F3E78" w:rsidRPr="002943E7" w:rsidRDefault="002F3E78" w:rsidP="00E27EF8">
            <w:pPr>
              <w:pStyle w:val="a5"/>
              <w:tabs>
                <w:tab w:val="clear" w:pos="4153"/>
                <w:tab w:val="clear" w:pos="8306"/>
              </w:tabs>
              <w:jc w:val="center"/>
              <w:rPr>
                <w:szCs w:val="24"/>
              </w:rPr>
            </w:pPr>
            <w:r w:rsidRPr="002943E7">
              <w:rPr>
                <w:szCs w:val="24"/>
              </w:rPr>
              <w:t xml:space="preserve">Отдел контроля и анализа ФХД </w:t>
            </w:r>
          </w:p>
        </w:tc>
        <w:tc>
          <w:tcPr>
            <w:tcW w:w="1732" w:type="pct"/>
          </w:tcPr>
          <w:p w14:paraId="77244E44" w14:textId="77777777" w:rsidR="002F3E78" w:rsidRPr="002943E7" w:rsidRDefault="002F3E78" w:rsidP="00E27EF8">
            <w:pPr>
              <w:jc w:val="both"/>
              <w:rPr>
                <w:b/>
              </w:rPr>
            </w:pPr>
            <w:r w:rsidRPr="002943E7">
              <w:rPr>
                <w:b/>
              </w:rPr>
              <w:t>Исполнено.</w:t>
            </w:r>
          </w:p>
          <w:p w14:paraId="46DB821C" w14:textId="77777777" w:rsidR="002F3E78" w:rsidRPr="002943E7" w:rsidRDefault="002F3E78" w:rsidP="00E27EF8">
            <w:pPr>
              <w:jc w:val="both"/>
            </w:pPr>
            <w:r w:rsidRPr="002943E7">
              <w:t xml:space="preserve">Работа по обеспечению единого порядка контроля исполнения в системе ЕСЭД ОКАФХД организуется каждый день. </w:t>
            </w:r>
          </w:p>
          <w:p w14:paraId="6E1B4C4D" w14:textId="77777777" w:rsidR="002F3E78" w:rsidRPr="002943E7" w:rsidRDefault="002F3E78" w:rsidP="00E27EF8">
            <w:pPr>
              <w:jc w:val="both"/>
            </w:pPr>
            <w:r w:rsidRPr="002943E7">
              <w:t>По состоянию на 30.06.2022г. на контроле находилось 24 контрольных поручения, из них просрочено 11, которые находятся в работе у отдела учета и имущественных отношений.</w:t>
            </w:r>
          </w:p>
        </w:tc>
        <w:tc>
          <w:tcPr>
            <w:tcW w:w="577" w:type="pct"/>
          </w:tcPr>
          <w:p w14:paraId="284B27E6" w14:textId="77777777" w:rsidR="002F3E78" w:rsidRPr="002943E7" w:rsidRDefault="002F3E78" w:rsidP="00E27EF8">
            <w:pPr>
              <w:pStyle w:val="a5"/>
              <w:tabs>
                <w:tab w:val="clear" w:pos="4153"/>
                <w:tab w:val="clear" w:pos="8306"/>
              </w:tabs>
              <w:jc w:val="center"/>
              <w:rPr>
                <w:szCs w:val="24"/>
              </w:rPr>
            </w:pPr>
            <w:r w:rsidRPr="002943E7">
              <w:rPr>
                <w:szCs w:val="24"/>
              </w:rPr>
              <w:t>100</w:t>
            </w:r>
          </w:p>
        </w:tc>
      </w:tr>
      <w:tr w:rsidR="002F3E78" w:rsidRPr="002943E7" w14:paraId="3EECED89" w14:textId="77777777" w:rsidTr="000823F5">
        <w:trPr>
          <w:trHeight w:val="196"/>
        </w:trPr>
        <w:tc>
          <w:tcPr>
            <w:tcW w:w="175" w:type="pct"/>
            <w:shd w:val="clear" w:color="auto" w:fill="auto"/>
          </w:tcPr>
          <w:p w14:paraId="38F1026F" w14:textId="77777777" w:rsidR="002F3E78" w:rsidRPr="002943E7" w:rsidRDefault="002F3E78" w:rsidP="00733E84">
            <w:pPr>
              <w:jc w:val="center"/>
            </w:pPr>
            <w:r w:rsidRPr="002943E7">
              <w:t>20</w:t>
            </w:r>
          </w:p>
        </w:tc>
        <w:tc>
          <w:tcPr>
            <w:tcW w:w="1260" w:type="pct"/>
            <w:shd w:val="clear" w:color="auto" w:fill="auto"/>
          </w:tcPr>
          <w:p w14:paraId="10F72AED" w14:textId="77777777" w:rsidR="002F3E78" w:rsidRPr="002943E7" w:rsidRDefault="002F3E78" w:rsidP="00733E84">
            <w:pPr>
              <w:jc w:val="both"/>
            </w:pPr>
            <w:r w:rsidRPr="002943E7">
              <w:t>Контроль по работе с обращениями граждан</w:t>
            </w:r>
          </w:p>
        </w:tc>
        <w:tc>
          <w:tcPr>
            <w:tcW w:w="621" w:type="pct"/>
            <w:gridSpan w:val="2"/>
            <w:shd w:val="clear" w:color="auto" w:fill="auto"/>
          </w:tcPr>
          <w:p w14:paraId="75368E53" w14:textId="77777777" w:rsidR="002F3E78" w:rsidRPr="002943E7" w:rsidRDefault="002F3E78" w:rsidP="00707A4C">
            <w:pPr>
              <w:jc w:val="center"/>
            </w:pPr>
            <w:r w:rsidRPr="002943E7">
              <w:t>в течение года, постоянно</w:t>
            </w:r>
          </w:p>
        </w:tc>
        <w:tc>
          <w:tcPr>
            <w:tcW w:w="635" w:type="pct"/>
            <w:shd w:val="clear" w:color="auto" w:fill="auto"/>
          </w:tcPr>
          <w:p w14:paraId="48FF0A40" w14:textId="77777777" w:rsidR="002F3E78" w:rsidRPr="002943E7" w:rsidRDefault="002F3E78" w:rsidP="00707A4C">
            <w:pPr>
              <w:jc w:val="center"/>
            </w:pPr>
            <w:r w:rsidRPr="002943E7">
              <w:t>ведущий специалист по кадрам</w:t>
            </w:r>
          </w:p>
          <w:p w14:paraId="7B391C14" w14:textId="77777777" w:rsidR="002F3E78" w:rsidRPr="002943E7" w:rsidRDefault="002F3E78" w:rsidP="00707A4C">
            <w:pPr>
              <w:jc w:val="center"/>
            </w:pPr>
          </w:p>
        </w:tc>
        <w:tc>
          <w:tcPr>
            <w:tcW w:w="1732" w:type="pct"/>
          </w:tcPr>
          <w:p w14:paraId="58F71B82" w14:textId="77777777" w:rsidR="002F3E78" w:rsidRPr="002943E7" w:rsidRDefault="002F3E78" w:rsidP="008A346E">
            <w:pPr>
              <w:jc w:val="both"/>
              <w:rPr>
                <w:b/>
              </w:rPr>
            </w:pPr>
            <w:r w:rsidRPr="002943E7">
              <w:rPr>
                <w:b/>
              </w:rPr>
              <w:t>Не подлежит исполнению в 2 квартале 2022 г.</w:t>
            </w:r>
          </w:p>
          <w:p w14:paraId="1AE727F7" w14:textId="77777777" w:rsidR="002F3E78" w:rsidRPr="002943E7" w:rsidRDefault="002F3E78" w:rsidP="00707A4C">
            <w:pPr>
              <w:ind w:firstLine="284"/>
              <w:jc w:val="both"/>
            </w:pPr>
          </w:p>
        </w:tc>
        <w:tc>
          <w:tcPr>
            <w:tcW w:w="577" w:type="pct"/>
          </w:tcPr>
          <w:p w14:paraId="30F4EB20" w14:textId="77777777" w:rsidR="002F3E78" w:rsidRPr="002943E7" w:rsidRDefault="002F3E78" w:rsidP="00733E84">
            <w:pPr>
              <w:jc w:val="center"/>
            </w:pPr>
          </w:p>
        </w:tc>
      </w:tr>
      <w:tr w:rsidR="002F3E78" w:rsidRPr="002943E7" w14:paraId="54334D47" w14:textId="77777777" w:rsidTr="000823F5">
        <w:trPr>
          <w:trHeight w:val="196"/>
        </w:trPr>
        <w:tc>
          <w:tcPr>
            <w:tcW w:w="175" w:type="pct"/>
          </w:tcPr>
          <w:p w14:paraId="2261827A" w14:textId="77777777" w:rsidR="002F3E78" w:rsidRPr="002943E7" w:rsidRDefault="002F3E78" w:rsidP="00733E84">
            <w:pPr>
              <w:pStyle w:val="a5"/>
              <w:tabs>
                <w:tab w:val="clear" w:pos="4153"/>
                <w:tab w:val="clear" w:pos="8306"/>
              </w:tabs>
              <w:jc w:val="center"/>
              <w:rPr>
                <w:szCs w:val="24"/>
              </w:rPr>
            </w:pPr>
            <w:r w:rsidRPr="002943E7">
              <w:rPr>
                <w:szCs w:val="24"/>
              </w:rPr>
              <w:t>21</w:t>
            </w:r>
          </w:p>
        </w:tc>
        <w:tc>
          <w:tcPr>
            <w:tcW w:w="1260" w:type="pct"/>
          </w:tcPr>
          <w:p w14:paraId="11D756C5" w14:textId="77777777" w:rsidR="002F3E78" w:rsidRPr="002943E7" w:rsidRDefault="002F3E78" w:rsidP="00733E84">
            <w:pPr>
              <w:pStyle w:val="a5"/>
              <w:tabs>
                <w:tab w:val="clear" w:pos="4153"/>
                <w:tab w:val="clear" w:pos="8306"/>
              </w:tabs>
              <w:jc w:val="both"/>
              <w:rPr>
                <w:szCs w:val="24"/>
              </w:rPr>
            </w:pPr>
            <w:r w:rsidRPr="002943E7">
              <w:rPr>
                <w:szCs w:val="24"/>
              </w:rPr>
              <w:t xml:space="preserve">Обеспечение комплектования, хранения, учета и использования архивных документов, образовавшихся в процессе деятельности Учреждения, </w:t>
            </w:r>
            <w:proofErr w:type="spellStart"/>
            <w:r w:rsidRPr="002943E7">
              <w:rPr>
                <w:szCs w:val="24"/>
              </w:rPr>
              <w:t>Минимущества</w:t>
            </w:r>
            <w:proofErr w:type="spellEnd"/>
            <w:r w:rsidRPr="002943E7">
              <w:rPr>
                <w:szCs w:val="24"/>
              </w:rPr>
              <w:t xml:space="preserve"> РС (Я)</w:t>
            </w:r>
          </w:p>
        </w:tc>
        <w:tc>
          <w:tcPr>
            <w:tcW w:w="621" w:type="pct"/>
            <w:gridSpan w:val="2"/>
          </w:tcPr>
          <w:p w14:paraId="0D286BE2" w14:textId="77777777" w:rsidR="002F3E78" w:rsidRPr="002943E7" w:rsidRDefault="002F3E78" w:rsidP="00E27EF8">
            <w:pPr>
              <w:jc w:val="center"/>
            </w:pPr>
            <w:r w:rsidRPr="002943E7">
              <w:rPr>
                <w:bCs/>
              </w:rPr>
              <w:t>в течение года</w:t>
            </w:r>
          </w:p>
        </w:tc>
        <w:tc>
          <w:tcPr>
            <w:tcW w:w="635" w:type="pct"/>
          </w:tcPr>
          <w:p w14:paraId="62BF65F0" w14:textId="77777777" w:rsidR="002F3E78" w:rsidRPr="002943E7" w:rsidRDefault="002F3E78" w:rsidP="00E27EF8">
            <w:pPr>
              <w:pStyle w:val="a5"/>
              <w:tabs>
                <w:tab w:val="clear" w:pos="4153"/>
                <w:tab w:val="clear" w:pos="8306"/>
              </w:tabs>
              <w:jc w:val="center"/>
              <w:rPr>
                <w:szCs w:val="24"/>
              </w:rPr>
            </w:pPr>
            <w:r w:rsidRPr="002943E7">
              <w:rPr>
                <w:szCs w:val="24"/>
              </w:rPr>
              <w:t xml:space="preserve">Отдел контроля и анализа ФХД </w:t>
            </w:r>
          </w:p>
        </w:tc>
        <w:tc>
          <w:tcPr>
            <w:tcW w:w="1732" w:type="pct"/>
          </w:tcPr>
          <w:p w14:paraId="63B681CD" w14:textId="77777777" w:rsidR="002F3E78" w:rsidRPr="002943E7" w:rsidRDefault="002F3E78" w:rsidP="00E27EF8">
            <w:pPr>
              <w:pStyle w:val="a5"/>
              <w:tabs>
                <w:tab w:val="clear" w:pos="4153"/>
                <w:tab w:val="clear" w:pos="8306"/>
              </w:tabs>
              <w:jc w:val="both"/>
              <w:rPr>
                <w:b/>
                <w:szCs w:val="24"/>
              </w:rPr>
            </w:pPr>
            <w:r w:rsidRPr="002943E7">
              <w:rPr>
                <w:b/>
                <w:szCs w:val="24"/>
              </w:rPr>
              <w:t>Исполнено.</w:t>
            </w:r>
          </w:p>
          <w:p w14:paraId="6B9E789A" w14:textId="77777777" w:rsidR="002F3E78" w:rsidRPr="002943E7" w:rsidRDefault="002F3E78" w:rsidP="00E27EF8">
            <w:pPr>
              <w:pStyle w:val="a5"/>
              <w:tabs>
                <w:tab w:val="clear" w:pos="4153"/>
                <w:tab w:val="clear" w:pos="8306"/>
              </w:tabs>
              <w:jc w:val="both"/>
              <w:rPr>
                <w:szCs w:val="24"/>
              </w:rPr>
            </w:pPr>
            <w:r w:rsidRPr="002943E7">
              <w:rPr>
                <w:szCs w:val="24"/>
              </w:rPr>
              <w:t xml:space="preserve">В части формирования архивных документов, образовавшихся в процессе деятельности </w:t>
            </w:r>
            <w:proofErr w:type="spellStart"/>
            <w:r w:rsidRPr="002943E7">
              <w:rPr>
                <w:szCs w:val="24"/>
              </w:rPr>
              <w:t>Минимущества</w:t>
            </w:r>
            <w:proofErr w:type="spellEnd"/>
            <w:r w:rsidRPr="002943E7">
              <w:rPr>
                <w:szCs w:val="24"/>
              </w:rPr>
              <w:t xml:space="preserve"> РС (Я), ОКАФХД подготовлено и оформлено (прошито) 104 архивных дела.</w:t>
            </w:r>
          </w:p>
        </w:tc>
        <w:tc>
          <w:tcPr>
            <w:tcW w:w="577" w:type="pct"/>
          </w:tcPr>
          <w:p w14:paraId="398591B3" w14:textId="77777777" w:rsidR="002F3E78" w:rsidRPr="002943E7" w:rsidRDefault="002F3E78" w:rsidP="00E27EF8">
            <w:pPr>
              <w:pStyle w:val="a5"/>
              <w:tabs>
                <w:tab w:val="clear" w:pos="4153"/>
                <w:tab w:val="clear" w:pos="8306"/>
              </w:tabs>
              <w:jc w:val="center"/>
              <w:rPr>
                <w:szCs w:val="24"/>
              </w:rPr>
            </w:pPr>
            <w:r w:rsidRPr="002943E7">
              <w:rPr>
                <w:szCs w:val="24"/>
              </w:rPr>
              <w:t>100</w:t>
            </w:r>
          </w:p>
        </w:tc>
      </w:tr>
      <w:tr w:rsidR="002F3E78" w:rsidRPr="002943E7" w14:paraId="5963AAF3" w14:textId="77777777" w:rsidTr="000823F5">
        <w:trPr>
          <w:trHeight w:val="196"/>
        </w:trPr>
        <w:tc>
          <w:tcPr>
            <w:tcW w:w="175" w:type="pct"/>
          </w:tcPr>
          <w:p w14:paraId="4F28810C" w14:textId="77777777" w:rsidR="002F3E78" w:rsidRPr="002943E7" w:rsidRDefault="002F3E78" w:rsidP="00733E84">
            <w:pPr>
              <w:pStyle w:val="a5"/>
              <w:tabs>
                <w:tab w:val="clear" w:pos="4153"/>
                <w:tab w:val="clear" w:pos="8306"/>
              </w:tabs>
              <w:jc w:val="center"/>
              <w:rPr>
                <w:szCs w:val="24"/>
              </w:rPr>
            </w:pPr>
            <w:r w:rsidRPr="002943E7">
              <w:rPr>
                <w:szCs w:val="24"/>
              </w:rPr>
              <w:t>22</w:t>
            </w:r>
          </w:p>
        </w:tc>
        <w:tc>
          <w:tcPr>
            <w:tcW w:w="1260" w:type="pct"/>
          </w:tcPr>
          <w:p w14:paraId="5FEB848C" w14:textId="77777777" w:rsidR="002F3E78" w:rsidRPr="002943E7" w:rsidRDefault="002F3E78" w:rsidP="00733E84">
            <w:pPr>
              <w:pStyle w:val="a5"/>
              <w:tabs>
                <w:tab w:val="clear" w:pos="4153"/>
                <w:tab w:val="clear" w:pos="8306"/>
              </w:tabs>
              <w:jc w:val="both"/>
              <w:rPr>
                <w:szCs w:val="24"/>
              </w:rPr>
            </w:pPr>
            <w:r w:rsidRPr="002943E7">
              <w:rPr>
                <w:szCs w:val="24"/>
              </w:rPr>
              <w:t>Обеспечение подготовки документов и дел к передаче на архивное хранение и на уничтожение (экспертиза ценности документов, оформление дел, составление описей дел по результатам экспертизы их ценности, составление актов на уничтожение документов и дел с истекшими сроками хранения)</w:t>
            </w:r>
          </w:p>
        </w:tc>
        <w:tc>
          <w:tcPr>
            <w:tcW w:w="621" w:type="pct"/>
            <w:gridSpan w:val="2"/>
          </w:tcPr>
          <w:p w14:paraId="6948CADE" w14:textId="77777777" w:rsidR="002F3E78" w:rsidRPr="002943E7" w:rsidRDefault="002F3E78" w:rsidP="00E27EF8">
            <w:pPr>
              <w:jc w:val="center"/>
            </w:pPr>
            <w:r w:rsidRPr="002943E7">
              <w:rPr>
                <w:bCs/>
              </w:rPr>
              <w:t>в течение года</w:t>
            </w:r>
          </w:p>
        </w:tc>
        <w:tc>
          <w:tcPr>
            <w:tcW w:w="635" w:type="pct"/>
          </w:tcPr>
          <w:p w14:paraId="289BA8F3" w14:textId="77777777" w:rsidR="002F3E78" w:rsidRPr="002943E7" w:rsidRDefault="002F3E78" w:rsidP="00E27EF8">
            <w:pPr>
              <w:pStyle w:val="a5"/>
              <w:tabs>
                <w:tab w:val="clear" w:pos="4153"/>
                <w:tab w:val="clear" w:pos="8306"/>
              </w:tabs>
              <w:jc w:val="center"/>
              <w:rPr>
                <w:szCs w:val="24"/>
              </w:rPr>
            </w:pPr>
            <w:r w:rsidRPr="002943E7">
              <w:rPr>
                <w:szCs w:val="24"/>
              </w:rPr>
              <w:t xml:space="preserve">Отдел контроля и анализа ФХД </w:t>
            </w:r>
          </w:p>
        </w:tc>
        <w:tc>
          <w:tcPr>
            <w:tcW w:w="1732" w:type="pct"/>
          </w:tcPr>
          <w:p w14:paraId="76AD473E" w14:textId="77777777" w:rsidR="002F3E78" w:rsidRPr="002943E7" w:rsidRDefault="002F3E78" w:rsidP="00E27EF8">
            <w:pPr>
              <w:jc w:val="both"/>
              <w:rPr>
                <w:b/>
              </w:rPr>
            </w:pPr>
            <w:r w:rsidRPr="002943E7">
              <w:rPr>
                <w:b/>
              </w:rPr>
              <w:t>Не подлежит исполнению.</w:t>
            </w:r>
          </w:p>
          <w:p w14:paraId="709314F9" w14:textId="77777777" w:rsidR="002F3E78" w:rsidRPr="002943E7" w:rsidRDefault="002F3E78" w:rsidP="00E27EF8">
            <w:pPr>
              <w:jc w:val="both"/>
            </w:pPr>
          </w:p>
        </w:tc>
        <w:tc>
          <w:tcPr>
            <w:tcW w:w="577" w:type="pct"/>
          </w:tcPr>
          <w:p w14:paraId="5598939C" w14:textId="77777777" w:rsidR="002F3E78" w:rsidRPr="002943E7" w:rsidRDefault="002F3E78" w:rsidP="00E27EF8">
            <w:pPr>
              <w:jc w:val="center"/>
            </w:pPr>
            <w:r w:rsidRPr="002943E7">
              <w:t>-</w:t>
            </w:r>
          </w:p>
        </w:tc>
      </w:tr>
      <w:tr w:rsidR="002F3E78" w:rsidRPr="002943E7" w14:paraId="4E00076F" w14:textId="77777777" w:rsidTr="000823F5">
        <w:trPr>
          <w:trHeight w:val="196"/>
        </w:trPr>
        <w:tc>
          <w:tcPr>
            <w:tcW w:w="175" w:type="pct"/>
          </w:tcPr>
          <w:p w14:paraId="5FA21FF7" w14:textId="77777777" w:rsidR="002F3E78" w:rsidRPr="002943E7" w:rsidRDefault="002F3E78" w:rsidP="00733E84">
            <w:pPr>
              <w:pStyle w:val="a5"/>
              <w:tabs>
                <w:tab w:val="clear" w:pos="4153"/>
                <w:tab w:val="clear" w:pos="8306"/>
              </w:tabs>
              <w:jc w:val="center"/>
              <w:rPr>
                <w:szCs w:val="24"/>
              </w:rPr>
            </w:pPr>
            <w:r w:rsidRPr="002943E7">
              <w:rPr>
                <w:szCs w:val="24"/>
              </w:rPr>
              <w:t>23</w:t>
            </w:r>
          </w:p>
        </w:tc>
        <w:tc>
          <w:tcPr>
            <w:tcW w:w="1260" w:type="pct"/>
          </w:tcPr>
          <w:p w14:paraId="69B131F3" w14:textId="77777777" w:rsidR="002F3E78" w:rsidRPr="002943E7" w:rsidRDefault="002F3E78" w:rsidP="00733E84">
            <w:pPr>
              <w:pStyle w:val="a5"/>
              <w:tabs>
                <w:tab w:val="clear" w:pos="4153"/>
                <w:tab w:val="clear" w:pos="8306"/>
              </w:tabs>
              <w:jc w:val="both"/>
              <w:rPr>
                <w:szCs w:val="24"/>
              </w:rPr>
            </w:pPr>
            <w:r w:rsidRPr="002943E7">
              <w:rPr>
                <w:szCs w:val="24"/>
              </w:rPr>
              <w:t xml:space="preserve">Составление сводной </w:t>
            </w:r>
            <w:r w:rsidRPr="002943E7">
              <w:rPr>
                <w:szCs w:val="24"/>
              </w:rPr>
              <w:lastRenderedPageBreak/>
              <w:t xml:space="preserve">номенклатуры дел Учреждения, </w:t>
            </w:r>
            <w:proofErr w:type="spellStart"/>
            <w:r w:rsidRPr="002943E7">
              <w:rPr>
                <w:szCs w:val="24"/>
              </w:rPr>
              <w:t>Минимущества</w:t>
            </w:r>
            <w:proofErr w:type="spellEnd"/>
            <w:r w:rsidRPr="002943E7">
              <w:rPr>
                <w:szCs w:val="24"/>
              </w:rPr>
              <w:t xml:space="preserve"> РС (Я).</w:t>
            </w:r>
          </w:p>
        </w:tc>
        <w:tc>
          <w:tcPr>
            <w:tcW w:w="621" w:type="pct"/>
            <w:gridSpan w:val="2"/>
          </w:tcPr>
          <w:p w14:paraId="4DD634B5" w14:textId="77777777" w:rsidR="002F3E78" w:rsidRPr="002943E7" w:rsidRDefault="002F3E78" w:rsidP="00E27EF8">
            <w:pPr>
              <w:pStyle w:val="a5"/>
              <w:tabs>
                <w:tab w:val="clear" w:pos="4153"/>
                <w:tab w:val="clear" w:pos="8306"/>
              </w:tabs>
              <w:jc w:val="center"/>
              <w:rPr>
                <w:szCs w:val="24"/>
              </w:rPr>
            </w:pPr>
            <w:r w:rsidRPr="002943E7">
              <w:rPr>
                <w:bCs/>
                <w:szCs w:val="24"/>
              </w:rPr>
              <w:lastRenderedPageBreak/>
              <w:t>в течение года</w:t>
            </w:r>
          </w:p>
        </w:tc>
        <w:tc>
          <w:tcPr>
            <w:tcW w:w="635" w:type="pct"/>
          </w:tcPr>
          <w:p w14:paraId="2DB0E024" w14:textId="77777777" w:rsidR="002F3E78" w:rsidRPr="002943E7" w:rsidRDefault="002F3E78" w:rsidP="00E27EF8">
            <w:pPr>
              <w:jc w:val="center"/>
            </w:pPr>
            <w:r w:rsidRPr="002943E7">
              <w:t xml:space="preserve">Отдел контроля </w:t>
            </w:r>
            <w:r w:rsidRPr="002943E7">
              <w:lastRenderedPageBreak/>
              <w:t>и анализа ФХД</w:t>
            </w:r>
          </w:p>
        </w:tc>
        <w:tc>
          <w:tcPr>
            <w:tcW w:w="1732" w:type="pct"/>
          </w:tcPr>
          <w:p w14:paraId="75939D7E" w14:textId="77777777" w:rsidR="002F3E78" w:rsidRPr="002943E7" w:rsidRDefault="002F3E78" w:rsidP="00E27EF8">
            <w:pPr>
              <w:jc w:val="both"/>
              <w:rPr>
                <w:b/>
              </w:rPr>
            </w:pPr>
            <w:r w:rsidRPr="002943E7">
              <w:rPr>
                <w:b/>
              </w:rPr>
              <w:lastRenderedPageBreak/>
              <w:t>Не подлежит исполнению.</w:t>
            </w:r>
          </w:p>
          <w:p w14:paraId="3B0DD180" w14:textId="77777777" w:rsidR="002F3E78" w:rsidRPr="002943E7" w:rsidRDefault="002F3E78" w:rsidP="00E27EF8">
            <w:pPr>
              <w:jc w:val="both"/>
            </w:pPr>
            <w:r w:rsidRPr="002943E7">
              <w:lastRenderedPageBreak/>
              <w:t xml:space="preserve">Номенклатура дел 5 структурных подразделений </w:t>
            </w:r>
            <w:proofErr w:type="spellStart"/>
            <w:r w:rsidRPr="002943E7">
              <w:t>Минимущества</w:t>
            </w:r>
            <w:proofErr w:type="spellEnd"/>
            <w:r w:rsidRPr="002943E7">
              <w:t xml:space="preserve"> РС (Я) (Департамента по имущественному комплексу, Департамент финансов и администрирования доходов, Правового департамента, Департамента развития, Департамента по земельной политике) согласована с куратором Национального архива. </w:t>
            </w:r>
          </w:p>
          <w:p w14:paraId="1C2AF68A" w14:textId="77777777" w:rsidR="002F3E78" w:rsidRPr="002943E7" w:rsidRDefault="002F3E78" w:rsidP="00E27EF8">
            <w:pPr>
              <w:jc w:val="both"/>
            </w:pPr>
            <w:r w:rsidRPr="002943E7">
              <w:t>Номенклатура дел Департамента по корпоративным технологиям находится на согласовании у куратора Национального архива РС (Я).</w:t>
            </w:r>
          </w:p>
        </w:tc>
        <w:tc>
          <w:tcPr>
            <w:tcW w:w="577" w:type="pct"/>
          </w:tcPr>
          <w:p w14:paraId="3740DA35" w14:textId="77777777" w:rsidR="002F3E78" w:rsidRPr="002943E7" w:rsidRDefault="002F3E78" w:rsidP="00E27EF8">
            <w:pPr>
              <w:jc w:val="center"/>
            </w:pPr>
            <w:r w:rsidRPr="002943E7">
              <w:lastRenderedPageBreak/>
              <w:t>-</w:t>
            </w:r>
          </w:p>
        </w:tc>
      </w:tr>
      <w:tr w:rsidR="002F3E78" w:rsidRPr="002943E7" w14:paraId="508A11A1" w14:textId="77777777" w:rsidTr="000823F5">
        <w:trPr>
          <w:trHeight w:val="341"/>
        </w:trPr>
        <w:tc>
          <w:tcPr>
            <w:tcW w:w="5000" w:type="pct"/>
            <w:gridSpan w:val="7"/>
            <w:vAlign w:val="center"/>
          </w:tcPr>
          <w:p w14:paraId="722A018A" w14:textId="77777777" w:rsidR="002F3E78" w:rsidRPr="002943E7" w:rsidRDefault="002F3E78" w:rsidP="00733E84">
            <w:pPr>
              <w:pStyle w:val="ac"/>
              <w:numPr>
                <w:ilvl w:val="1"/>
                <w:numId w:val="13"/>
              </w:numPr>
              <w:spacing w:after="0" w:line="240" w:lineRule="auto"/>
              <w:jc w:val="center"/>
              <w:rPr>
                <w:rFonts w:ascii="Times New Roman" w:hAnsi="Times New Roman"/>
                <w:b/>
                <w:sz w:val="24"/>
                <w:szCs w:val="24"/>
              </w:rPr>
            </w:pPr>
            <w:r w:rsidRPr="002943E7">
              <w:rPr>
                <w:rFonts w:ascii="Times New Roman" w:hAnsi="Times New Roman"/>
                <w:b/>
                <w:sz w:val="24"/>
                <w:szCs w:val="24"/>
              </w:rPr>
              <w:lastRenderedPageBreak/>
              <w:t xml:space="preserve"> Финансовое обеспечение, учет и отчетность</w:t>
            </w:r>
          </w:p>
        </w:tc>
      </w:tr>
      <w:tr w:rsidR="002F3E78" w:rsidRPr="002943E7" w14:paraId="43A8DDD9" w14:textId="77777777" w:rsidTr="000823F5">
        <w:trPr>
          <w:trHeight w:val="196"/>
        </w:trPr>
        <w:tc>
          <w:tcPr>
            <w:tcW w:w="175" w:type="pct"/>
          </w:tcPr>
          <w:p w14:paraId="5BD32920" w14:textId="77777777" w:rsidR="002F3E78" w:rsidRPr="002943E7" w:rsidRDefault="002F3E78" w:rsidP="00733E84">
            <w:pPr>
              <w:pStyle w:val="a5"/>
              <w:tabs>
                <w:tab w:val="clear" w:pos="4153"/>
                <w:tab w:val="clear" w:pos="8306"/>
              </w:tabs>
              <w:jc w:val="center"/>
              <w:rPr>
                <w:szCs w:val="24"/>
              </w:rPr>
            </w:pPr>
            <w:r w:rsidRPr="002943E7">
              <w:rPr>
                <w:szCs w:val="24"/>
              </w:rPr>
              <w:t>1</w:t>
            </w:r>
          </w:p>
        </w:tc>
        <w:tc>
          <w:tcPr>
            <w:tcW w:w="1260" w:type="pct"/>
          </w:tcPr>
          <w:p w14:paraId="4EDD9015" w14:textId="77777777" w:rsidR="002F3E78" w:rsidRPr="002943E7" w:rsidRDefault="002F3E78" w:rsidP="00733E84">
            <w:pPr>
              <w:pStyle w:val="a5"/>
              <w:tabs>
                <w:tab w:val="clear" w:pos="4153"/>
                <w:tab w:val="clear" w:pos="8306"/>
              </w:tabs>
              <w:jc w:val="both"/>
              <w:rPr>
                <w:szCs w:val="24"/>
              </w:rPr>
            </w:pPr>
            <w:r w:rsidRPr="002943E7">
              <w:rPr>
                <w:szCs w:val="24"/>
              </w:rPr>
              <w:t>Выполнение мероприятий по реализации функции получателя бюджетных средств, составление бюджетной сметы расходов Учреждения, бюджетной росписи расходов, штатного расписания, расчетов фонда оплаты труда</w:t>
            </w:r>
          </w:p>
        </w:tc>
        <w:tc>
          <w:tcPr>
            <w:tcW w:w="621" w:type="pct"/>
            <w:gridSpan w:val="2"/>
          </w:tcPr>
          <w:p w14:paraId="24ED5F34" w14:textId="77777777" w:rsidR="002F3E78" w:rsidRPr="002943E7" w:rsidRDefault="002F3E78" w:rsidP="00733E84">
            <w:pPr>
              <w:pStyle w:val="a5"/>
              <w:tabs>
                <w:tab w:val="clear" w:pos="4153"/>
                <w:tab w:val="clear" w:pos="8306"/>
              </w:tabs>
              <w:jc w:val="center"/>
              <w:rPr>
                <w:szCs w:val="24"/>
              </w:rPr>
            </w:pPr>
            <w:r w:rsidRPr="002943E7">
              <w:rPr>
                <w:szCs w:val="24"/>
              </w:rPr>
              <w:t>Январь-июнь</w:t>
            </w:r>
          </w:p>
        </w:tc>
        <w:tc>
          <w:tcPr>
            <w:tcW w:w="635" w:type="pct"/>
          </w:tcPr>
          <w:p w14:paraId="416A251B" w14:textId="77777777" w:rsidR="002F3E78" w:rsidRPr="002943E7" w:rsidRDefault="002F3E78" w:rsidP="00733E84">
            <w:pPr>
              <w:jc w:val="center"/>
            </w:pPr>
            <w:r w:rsidRPr="002943E7">
              <w:t>Бухгалтерия</w:t>
            </w:r>
          </w:p>
          <w:p w14:paraId="201E6722" w14:textId="77777777" w:rsidR="002F3E78" w:rsidRPr="002943E7" w:rsidRDefault="002F3E78" w:rsidP="00733E84">
            <w:pPr>
              <w:jc w:val="center"/>
            </w:pPr>
          </w:p>
        </w:tc>
        <w:tc>
          <w:tcPr>
            <w:tcW w:w="1732" w:type="pct"/>
          </w:tcPr>
          <w:p w14:paraId="49675386" w14:textId="77777777" w:rsidR="002F3E78" w:rsidRPr="002943E7" w:rsidRDefault="002F3E78" w:rsidP="003F33D5">
            <w:pPr>
              <w:jc w:val="both"/>
              <w:rPr>
                <w:b/>
              </w:rPr>
            </w:pPr>
            <w:r w:rsidRPr="002943E7">
              <w:rPr>
                <w:b/>
              </w:rPr>
              <w:t>Исполнено.</w:t>
            </w:r>
          </w:p>
          <w:p w14:paraId="1BFC2328" w14:textId="77777777" w:rsidR="002F3E78" w:rsidRPr="002943E7" w:rsidRDefault="002F3E78" w:rsidP="00B24837">
            <w:pPr>
              <w:ind w:firstLine="284"/>
              <w:jc w:val="both"/>
            </w:pPr>
            <w:r w:rsidRPr="002943E7">
              <w:t xml:space="preserve"> 1.Бюджетная смета учреждения утверждена 10.01.2022 (бюджетные ассигнования доведены 22.12.2021). В соответствии с приказом МИЗО Р</w:t>
            </w:r>
            <w:proofErr w:type="gramStart"/>
            <w:r w:rsidRPr="002943E7">
              <w:t>С(</w:t>
            </w:r>
            <w:proofErr w:type="gramEnd"/>
            <w:r w:rsidRPr="002943E7">
              <w:t>Я) бюджетная смета утверждается в течение 10 рабочих дней со дня доведения лимитов бюджетных обязательств.</w:t>
            </w:r>
          </w:p>
          <w:p w14:paraId="32DD8974" w14:textId="77777777" w:rsidR="002F3E78" w:rsidRPr="002943E7" w:rsidRDefault="002F3E78" w:rsidP="00B24837">
            <w:pPr>
              <w:ind w:firstLine="284"/>
              <w:jc w:val="both"/>
            </w:pPr>
            <w:r w:rsidRPr="002943E7">
              <w:t>2. Приказом учреждения от 22.03.22 № 20 в штатное расписание учреждения внесены изменения в должностные оклады в соответствии с приказом МИЗО Р</w:t>
            </w:r>
            <w:proofErr w:type="gramStart"/>
            <w:r w:rsidRPr="002943E7">
              <w:t>С(</w:t>
            </w:r>
            <w:proofErr w:type="gramEnd"/>
            <w:r w:rsidRPr="002943E7">
              <w:t>Я) от 15.03.22 № П-010-45 (повышение на 3,6%).</w:t>
            </w:r>
          </w:p>
          <w:p w14:paraId="77EEEB66" w14:textId="77777777" w:rsidR="002F3E78" w:rsidRPr="002943E7" w:rsidRDefault="002F3E78" w:rsidP="00B24837">
            <w:pPr>
              <w:ind w:firstLine="284"/>
              <w:jc w:val="both"/>
            </w:pPr>
            <w:r w:rsidRPr="002943E7">
              <w:t>3. Приказом учреждения от 26.04.22 № 34 в штатное расписание учреждения внесены изменения в должностные оклады в соответствии с приказом МИЗО Р</w:t>
            </w:r>
            <w:proofErr w:type="gramStart"/>
            <w:r w:rsidRPr="002943E7">
              <w:t>С(</w:t>
            </w:r>
            <w:proofErr w:type="gramEnd"/>
            <w:r w:rsidRPr="002943E7">
              <w:t>Я) от 12.03.22 № П-08-51 (повышение на 6,4%).</w:t>
            </w:r>
          </w:p>
          <w:p w14:paraId="23C9941A" w14:textId="77777777" w:rsidR="002F3E78" w:rsidRPr="002943E7" w:rsidRDefault="002F3E78" w:rsidP="00B24837">
            <w:pPr>
              <w:ind w:firstLine="284"/>
              <w:jc w:val="both"/>
            </w:pPr>
            <w:r w:rsidRPr="002943E7">
              <w:t>4. Расчет и выплата заработной платы работников производится два раза в месяц (аванс – до 17 числа, з/</w:t>
            </w:r>
            <w:proofErr w:type="spellStart"/>
            <w:proofErr w:type="gramStart"/>
            <w:r w:rsidRPr="002943E7">
              <w:t>пл</w:t>
            </w:r>
            <w:proofErr w:type="spellEnd"/>
            <w:proofErr w:type="gramEnd"/>
            <w:r w:rsidRPr="002943E7">
              <w:t xml:space="preserve"> – до 02 числа следующего месяца). Задержек по выплате заработной платы нет.</w:t>
            </w:r>
          </w:p>
        </w:tc>
        <w:tc>
          <w:tcPr>
            <w:tcW w:w="577" w:type="pct"/>
          </w:tcPr>
          <w:p w14:paraId="07438097" w14:textId="04CCF63F" w:rsidR="002F3E78" w:rsidRPr="002943E7" w:rsidRDefault="002F3E78" w:rsidP="00733E84">
            <w:pPr>
              <w:jc w:val="center"/>
            </w:pPr>
            <w:r w:rsidRPr="002943E7">
              <w:t>100</w:t>
            </w:r>
          </w:p>
        </w:tc>
      </w:tr>
      <w:tr w:rsidR="002F3E78" w:rsidRPr="002943E7" w14:paraId="340F93C1" w14:textId="77777777" w:rsidTr="000823F5">
        <w:trPr>
          <w:trHeight w:val="196"/>
        </w:trPr>
        <w:tc>
          <w:tcPr>
            <w:tcW w:w="175" w:type="pct"/>
          </w:tcPr>
          <w:p w14:paraId="4053A220" w14:textId="77777777" w:rsidR="002F3E78" w:rsidRPr="002943E7" w:rsidRDefault="002F3E78" w:rsidP="00733E84">
            <w:pPr>
              <w:pStyle w:val="a5"/>
              <w:tabs>
                <w:tab w:val="clear" w:pos="4153"/>
                <w:tab w:val="clear" w:pos="8306"/>
              </w:tabs>
              <w:jc w:val="center"/>
              <w:rPr>
                <w:szCs w:val="24"/>
              </w:rPr>
            </w:pPr>
            <w:r w:rsidRPr="002943E7">
              <w:rPr>
                <w:szCs w:val="24"/>
              </w:rPr>
              <w:t>2</w:t>
            </w:r>
          </w:p>
        </w:tc>
        <w:tc>
          <w:tcPr>
            <w:tcW w:w="1260" w:type="pct"/>
          </w:tcPr>
          <w:p w14:paraId="637F8CB9" w14:textId="77777777" w:rsidR="002F3E78" w:rsidRPr="002943E7" w:rsidRDefault="002F3E78" w:rsidP="00733E84">
            <w:pPr>
              <w:pStyle w:val="a5"/>
              <w:tabs>
                <w:tab w:val="clear" w:pos="4153"/>
                <w:tab w:val="clear" w:pos="8306"/>
              </w:tabs>
              <w:jc w:val="both"/>
              <w:rPr>
                <w:szCs w:val="24"/>
              </w:rPr>
            </w:pPr>
            <w:r w:rsidRPr="002943E7">
              <w:rPr>
                <w:szCs w:val="24"/>
              </w:rPr>
              <w:t xml:space="preserve">Исполнение кассового плана </w:t>
            </w:r>
            <w:r w:rsidRPr="002943E7">
              <w:rPr>
                <w:szCs w:val="24"/>
              </w:rPr>
              <w:lastRenderedPageBreak/>
              <w:t>расходов на 2022 год</w:t>
            </w:r>
          </w:p>
        </w:tc>
        <w:tc>
          <w:tcPr>
            <w:tcW w:w="621" w:type="pct"/>
            <w:gridSpan w:val="2"/>
          </w:tcPr>
          <w:p w14:paraId="2F469303" w14:textId="77777777" w:rsidR="002F3E78" w:rsidRPr="002943E7" w:rsidRDefault="002F3E78" w:rsidP="00733E84">
            <w:pPr>
              <w:pStyle w:val="a5"/>
              <w:tabs>
                <w:tab w:val="clear" w:pos="4153"/>
                <w:tab w:val="clear" w:pos="8306"/>
              </w:tabs>
              <w:jc w:val="center"/>
              <w:rPr>
                <w:szCs w:val="24"/>
              </w:rPr>
            </w:pPr>
            <w:r w:rsidRPr="002943E7">
              <w:rPr>
                <w:szCs w:val="24"/>
              </w:rPr>
              <w:lastRenderedPageBreak/>
              <w:t>Апрель-июнь</w:t>
            </w:r>
          </w:p>
        </w:tc>
        <w:tc>
          <w:tcPr>
            <w:tcW w:w="635" w:type="pct"/>
          </w:tcPr>
          <w:p w14:paraId="4182B2F4" w14:textId="77777777" w:rsidR="002F3E78" w:rsidRPr="002943E7" w:rsidRDefault="002F3E78" w:rsidP="00733E84">
            <w:pPr>
              <w:pStyle w:val="a5"/>
              <w:tabs>
                <w:tab w:val="clear" w:pos="4153"/>
                <w:tab w:val="clear" w:pos="8306"/>
              </w:tabs>
              <w:jc w:val="center"/>
              <w:rPr>
                <w:szCs w:val="24"/>
              </w:rPr>
            </w:pPr>
            <w:r w:rsidRPr="002943E7">
              <w:rPr>
                <w:szCs w:val="24"/>
              </w:rPr>
              <w:t xml:space="preserve">Бухгалтерия </w:t>
            </w:r>
            <w:r w:rsidRPr="002943E7">
              <w:rPr>
                <w:szCs w:val="24"/>
              </w:rPr>
              <w:lastRenderedPageBreak/>
              <w:t>совместно с ответственными исполнителями мероприятий государственной программы</w:t>
            </w:r>
          </w:p>
        </w:tc>
        <w:tc>
          <w:tcPr>
            <w:tcW w:w="1732" w:type="pct"/>
          </w:tcPr>
          <w:p w14:paraId="4E1824D0" w14:textId="77777777" w:rsidR="002F3E78" w:rsidRPr="002943E7" w:rsidRDefault="002F3E78" w:rsidP="006B216C">
            <w:pPr>
              <w:pStyle w:val="a5"/>
              <w:tabs>
                <w:tab w:val="clear" w:pos="4153"/>
                <w:tab w:val="clear" w:pos="8306"/>
              </w:tabs>
              <w:jc w:val="both"/>
              <w:rPr>
                <w:b/>
                <w:szCs w:val="24"/>
              </w:rPr>
            </w:pPr>
            <w:r w:rsidRPr="002943E7">
              <w:rPr>
                <w:b/>
                <w:szCs w:val="24"/>
              </w:rPr>
              <w:lastRenderedPageBreak/>
              <w:t>Исполнено.</w:t>
            </w:r>
          </w:p>
          <w:p w14:paraId="0F49282A" w14:textId="77777777" w:rsidR="002F3E78" w:rsidRPr="002943E7" w:rsidRDefault="002F3E78" w:rsidP="006B216C">
            <w:pPr>
              <w:pStyle w:val="a5"/>
              <w:tabs>
                <w:tab w:val="clear" w:pos="4153"/>
                <w:tab w:val="clear" w:pos="8306"/>
              </w:tabs>
              <w:jc w:val="both"/>
              <w:rPr>
                <w:szCs w:val="24"/>
              </w:rPr>
            </w:pPr>
            <w:r w:rsidRPr="002943E7">
              <w:rPr>
                <w:szCs w:val="24"/>
              </w:rPr>
              <w:lastRenderedPageBreak/>
              <w:t xml:space="preserve">Исполнение кассового плана выплат на 2022 год по итогам работы за 2 квартал </w:t>
            </w:r>
            <w:proofErr w:type="spellStart"/>
            <w:r w:rsidRPr="002943E7">
              <w:rPr>
                <w:szCs w:val="24"/>
              </w:rPr>
              <w:t>т.г</w:t>
            </w:r>
            <w:proofErr w:type="spellEnd"/>
            <w:r w:rsidRPr="002943E7">
              <w:rPr>
                <w:szCs w:val="24"/>
              </w:rPr>
              <w:t>. составляет 100%, в том числе:</w:t>
            </w:r>
          </w:p>
          <w:tbl>
            <w:tblPr>
              <w:tblStyle w:val="af0"/>
              <w:tblW w:w="0" w:type="auto"/>
              <w:tblLayout w:type="fixed"/>
              <w:tblLook w:val="04A0" w:firstRow="1" w:lastRow="0" w:firstColumn="1" w:lastColumn="0" w:noHBand="0" w:noVBand="1"/>
            </w:tblPr>
            <w:tblGrid>
              <w:gridCol w:w="1361"/>
              <w:gridCol w:w="1361"/>
              <w:gridCol w:w="1361"/>
              <w:gridCol w:w="1362"/>
            </w:tblGrid>
            <w:tr w:rsidR="002F3E78" w:rsidRPr="002943E7" w14:paraId="546399EE" w14:textId="77777777" w:rsidTr="00707A4C">
              <w:tc>
                <w:tcPr>
                  <w:tcW w:w="1361" w:type="dxa"/>
                </w:tcPr>
                <w:p w14:paraId="04969C9E" w14:textId="77777777" w:rsidR="002F3E78" w:rsidRPr="002943E7" w:rsidRDefault="002F3E78" w:rsidP="006B216C">
                  <w:pPr>
                    <w:pStyle w:val="a5"/>
                    <w:tabs>
                      <w:tab w:val="clear" w:pos="4153"/>
                      <w:tab w:val="clear" w:pos="8306"/>
                    </w:tabs>
                    <w:jc w:val="both"/>
                    <w:rPr>
                      <w:szCs w:val="24"/>
                    </w:rPr>
                  </w:pPr>
                  <w:r w:rsidRPr="002943E7">
                    <w:rPr>
                      <w:szCs w:val="24"/>
                    </w:rPr>
                    <w:t>месяц</w:t>
                  </w:r>
                </w:p>
              </w:tc>
              <w:tc>
                <w:tcPr>
                  <w:tcW w:w="1361" w:type="dxa"/>
                </w:tcPr>
                <w:p w14:paraId="21030635" w14:textId="77777777" w:rsidR="002F3E78" w:rsidRPr="002943E7" w:rsidRDefault="002F3E78" w:rsidP="006B216C">
                  <w:pPr>
                    <w:pStyle w:val="a5"/>
                    <w:tabs>
                      <w:tab w:val="clear" w:pos="4153"/>
                      <w:tab w:val="clear" w:pos="8306"/>
                    </w:tabs>
                    <w:jc w:val="both"/>
                    <w:rPr>
                      <w:szCs w:val="24"/>
                    </w:rPr>
                  </w:pPr>
                  <w:r w:rsidRPr="002943E7">
                    <w:rPr>
                      <w:szCs w:val="24"/>
                    </w:rPr>
                    <w:t xml:space="preserve">План, в </w:t>
                  </w:r>
                  <w:proofErr w:type="spellStart"/>
                  <w:r w:rsidRPr="002943E7">
                    <w:rPr>
                      <w:szCs w:val="24"/>
                    </w:rPr>
                    <w:t>тыс</w:t>
                  </w:r>
                  <w:proofErr w:type="gramStart"/>
                  <w:r w:rsidRPr="002943E7">
                    <w:rPr>
                      <w:szCs w:val="24"/>
                    </w:rPr>
                    <w:t>.р</w:t>
                  </w:r>
                  <w:proofErr w:type="gramEnd"/>
                  <w:r w:rsidRPr="002943E7">
                    <w:rPr>
                      <w:szCs w:val="24"/>
                    </w:rPr>
                    <w:t>уб</w:t>
                  </w:r>
                  <w:proofErr w:type="spellEnd"/>
                  <w:r w:rsidRPr="002943E7">
                    <w:rPr>
                      <w:szCs w:val="24"/>
                    </w:rPr>
                    <w:t>.</w:t>
                  </w:r>
                </w:p>
              </w:tc>
              <w:tc>
                <w:tcPr>
                  <w:tcW w:w="1361" w:type="dxa"/>
                </w:tcPr>
                <w:p w14:paraId="0C11EA8F" w14:textId="77777777" w:rsidR="002F3E78" w:rsidRPr="002943E7" w:rsidRDefault="002F3E78" w:rsidP="006B216C">
                  <w:pPr>
                    <w:pStyle w:val="a5"/>
                    <w:tabs>
                      <w:tab w:val="clear" w:pos="4153"/>
                      <w:tab w:val="clear" w:pos="8306"/>
                    </w:tabs>
                    <w:jc w:val="both"/>
                    <w:rPr>
                      <w:szCs w:val="24"/>
                    </w:rPr>
                  </w:pPr>
                  <w:r w:rsidRPr="002943E7">
                    <w:rPr>
                      <w:szCs w:val="24"/>
                    </w:rPr>
                    <w:t xml:space="preserve">Факт, в </w:t>
                  </w:r>
                  <w:proofErr w:type="spellStart"/>
                  <w:r w:rsidRPr="002943E7">
                    <w:rPr>
                      <w:szCs w:val="24"/>
                    </w:rPr>
                    <w:t>тыс</w:t>
                  </w:r>
                  <w:proofErr w:type="gramStart"/>
                  <w:r w:rsidRPr="002943E7">
                    <w:rPr>
                      <w:szCs w:val="24"/>
                    </w:rPr>
                    <w:t>.р</w:t>
                  </w:r>
                  <w:proofErr w:type="gramEnd"/>
                  <w:r w:rsidRPr="002943E7">
                    <w:rPr>
                      <w:szCs w:val="24"/>
                    </w:rPr>
                    <w:t>уб</w:t>
                  </w:r>
                  <w:proofErr w:type="spellEnd"/>
                  <w:r w:rsidRPr="002943E7">
                    <w:rPr>
                      <w:szCs w:val="24"/>
                    </w:rPr>
                    <w:t>.</w:t>
                  </w:r>
                </w:p>
              </w:tc>
              <w:tc>
                <w:tcPr>
                  <w:tcW w:w="1362" w:type="dxa"/>
                </w:tcPr>
                <w:p w14:paraId="2660387B" w14:textId="77777777" w:rsidR="002F3E78" w:rsidRPr="002943E7" w:rsidRDefault="002F3E78" w:rsidP="006B216C">
                  <w:pPr>
                    <w:pStyle w:val="a5"/>
                    <w:tabs>
                      <w:tab w:val="clear" w:pos="4153"/>
                      <w:tab w:val="clear" w:pos="8306"/>
                    </w:tabs>
                    <w:jc w:val="both"/>
                    <w:rPr>
                      <w:szCs w:val="24"/>
                    </w:rPr>
                  </w:pPr>
                  <w:r w:rsidRPr="002943E7">
                    <w:rPr>
                      <w:szCs w:val="24"/>
                    </w:rPr>
                    <w:t>% исп.</w:t>
                  </w:r>
                </w:p>
              </w:tc>
            </w:tr>
            <w:tr w:rsidR="002F3E78" w:rsidRPr="002943E7" w14:paraId="6566F94A" w14:textId="77777777" w:rsidTr="00707A4C">
              <w:tc>
                <w:tcPr>
                  <w:tcW w:w="1361" w:type="dxa"/>
                </w:tcPr>
                <w:p w14:paraId="0C1511BC" w14:textId="77777777" w:rsidR="002F3E78" w:rsidRPr="002943E7" w:rsidRDefault="002F3E78" w:rsidP="006B216C">
                  <w:pPr>
                    <w:pStyle w:val="a5"/>
                    <w:tabs>
                      <w:tab w:val="clear" w:pos="4153"/>
                      <w:tab w:val="clear" w:pos="8306"/>
                    </w:tabs>
                    <w:jc w:val="both"/>
                    <w:rPr>
                      <w:szCs w:val="24"/>
                    </w:rPr>
                  </w:pPr>
                  <w:r w:rsidRPr="002943E7">
                    <w:rPr>
                      <w:szCs w:val="24"/>
                    </w:rPr>
                    <w:t>Апрель</w:t>
                  </w:r>
                </w:p>
              </w:tc>
              <w:tc>
                <w:tcPr>
                  <w:tcW w:w="1361" w:type="dxa"/>
                  <w:vAlign w:val="center"/>
                </w:tcPr>
                <w:p w14:paraId="1F561DB5" w14:textId="77777777" w:rsidR="002F3E78" w:rsidRPr="002943E7" w:rsidRDefault="002F3E78" w:rsidP="006B216C">
                  <w:pPr>
                    <w:jc w:val="both"/>
                  </w:pPr>
                  <w:r w:rsidRPr="002943E7">
                    <w:t>5394,8</w:t>
                  </w:r>
                </w:p>
              </w:tc>
              <w:tc>
                <w:tcPr>
                  <w:tcW w:w="1361" w:type="dxa"/>
                  <w:vAlign w:val="center"/>
                </w:tcPr>
                <w:p w14:paraId="45BE7C60" w14:textId="77777777" w:rsidR="002F3E78" w:rsidRPr="002943E7" w:rsidRDefault="002F3E78" w:rsidP="006B216C">
                  <w:pPr>
                    <w:jc w:val="both"/>
                  </w:pPr>
                  <w:r w:rsidRPr="002943E7">
                    <w:t>5394,8</w:t>
                  </w:r>
                </w:p>
              </w:tc>
              <w:tc>
                <w:tcPr>
                  <w:tcW w:w="1362" w:type="dxa"/>
                  <w:vAlign w:val="center"/>
                </w:tcPr>
                <w:p w14:paraId="37B63DA0" w14:textId="77777777" w:rsidR="002F3E78" w:rsidRPr="002943E7" w:rsidRDefault="002F3E78" w:rsidP="006B216C">
                  <w:pPr>
                    <w:jc w:val="both"/>
                  </w:pPr>
                  <w:r w:rsidRPr="002943E7">
                    <w:t>100%</w:t>
                  </w:r>
                </w:p>
              </w:tc>
            </w:tr>
            <w:tr w:rsidR="002F3E78" w:rsidRPr="002943E7" w14:paraId="2ACB9B21" w14:textId="77777777" w:rsidTr="00707A4C">
              <w:tc>
                <w:tcPr>
                  <w:tcW w:w="1361" w:type="dxa"/>
                </w:tcPr>
                <w:p w14:paraId="3A7687BD" w14:textId="77777777" w:rsidR="002F3E78" w:rsidRPr="002943E7" w:rsidRDefault="002F3E78" w:rsidP="006B216C">
                  <w:pPr>
                    <w:pStyle w:val="a5"/>
                    <w:tabs>
                      <w:tab w:val="clear" w:pos="4153"/>
                      <w:tab w:val="clear" w:pos="8306"/>
                    </w:tabs>
                    <w:jc w:val="both"/>
                    <w:rPr>
                      <w:szCs w:val="24"/>
                    </w:rPr>
                  </w:pPr>
                  <w:r w:rsidRPr="002943E7">
                    <w:rPr>
                      <w:szCs w:val="24"/>
                    </w:rPr>
                    <w:t xml:space="preserve">Май </w:t>
                  </w:r>
                </w:p>
              </w:tc>
              <w:tc>
                <w:tcPr>
                  <w:tcW w:w="1361" w:type="dxa"/>
                  <w:vAlign w:val="center"/>
                </w:tcPr>
                <w:p w14:paraId="7042412A" w14:textId="77777777" w:rsidR="002F3E78" w:rsidRPr="002943E7" w:rsidRDefault="002F3E78" w:rsidP="006B216C">
                  <w:pPr>
                    <w:jc w:val="both"/>
                  </w:pPr>
                  <w:r w:rsidRPr="002943E7">
                    <w:t>6002,2</w:t>
                  </w:r>
                </w:p>
              </w:tc>
              <w:tc>
                <w:tcPr>
                  <w:tcW w:w="1361" w:type="dxa"/>
                  <w:vAlign w:val="center"/>
                </w:tcPr>
                <w:p w14:paraId="38CACA7D" w14:textId="77777777" w:rsidR="002F3E78" w:rsidRPr="002943E7" w:rsidRDefault="002F3E78" w:rsidP="006B216C">
                  <w:pPr>
                    <w:jc w:val="both"/>
                  </w:pPr>
                  <w:r w:rsidRPr="002943E7">
                    <w:t>6002,2</w:t>
                  </w:r>
                </w:p>
              </w:tc>
              <w:tc>
                <w:tcPr>
                  <w:tcW w:w="1362" w:type="dxa"/>
                  <w:vAlign w:val="center"/>
                </w:tcPr>
                <w:p w14:paraId="56C6FC58" w14:textId="77777777" w:rsidR="002F3E78" w:rsidRPr="002943E7" w:rsidRDefault="002F3E78" w:rsidP="006B216C">
                  <w:pPr>
                    <w:jc w:val="both"/>
                  </w:pPr>
                  <w:r w:rsidRPr="002943E7">
                    <w:t>100%</w:t>
                  </w:r>
                </w:p>
              </w:tc>
            </w:tr>
            <w:tr w:rsidR="002F3E78" w:rsidRPr="002943E7" w14:paraId="73E837FF" w14:textId="77777777" w:rsidTr="00707A4C">
              <w:tc>
                <w:tcPr>
                  <w:tcW w:w="1361" w:type="dxa"/>
                </w:tcPr>
                <w:p w14:paraId="600B0EB0" w14:textId="77777777" w:rsidR="002F3E78" w:rsidRPr="002943E7" w:rsidRDefault="002F3E78" w:rsidP="006B216C">
                  <w:pPr>
                    <w:pStyle w:val="a5"/>
                    <w:tabs>
                      <w:tab w:val="clear" w:pos="4153"/>
                      <w:tab w:val="clear" w:pos="8306"/>
                    </w:tabs>
                    <w:jc w:val="both"/>
                    <w:rPr>
                      <w:szCs w:val="24"/>
                    </w:rPr>
                  </w:pPr>
                  <w:r w:rsidRPr="002943E7">
                    <w:rPr>
                      <w:szCs w:val="24"/>
                    </w:rPr>
                    <w:t>Июнь</w:t>
                  </w:r>
                </w:p>
              </w:tc>
              <w:tc>
                <w:tcPr>
                  <w:tcW w:w="1361" w:type="dxa"/>
                  <w:vAlign w:val="center"/>
                </w:tcPr>
                <w:p w14:paraId="233F5DA4" w14:textId="77777777" w:rsidR="002F3E78" w:rsidRPr="002943E7" w:rsidRDefault="002F3E78" w:rsidP="006B216C">
                  <w:pPr>
                    <w:jc w:val="both"/>
                  </w:pPr>
                  <w:r w:rsidRPr="002943E7">
                    <w:t>11405,4</w:t>
                  </w:r>
                </w:p>
              </w:tc>
              <w:tc>
                <w:tcPr>
                  <w:tcW w:w="1361" w:type="dxa"/>
                  <w:vAlign w:val="center"/>
                </w:tcPr>
                <w:p w14:paraId="50F81F0A" w14:textId="77777777" w:rsidR="002F3E78" w:rsidRPr="002943E7" w:rsidRDefault="002F3E78" w:rsidP="006B216C">
                  <w:pPr>
                    <w:jc w:val="both"/>
                  </w:pPr>
                  <w:r w:rsidRPr="002943E7">
                    <w:t>11405,4</w:t>
                  </w:r>
                </w:p>
              </w:tc>
              <w:tc>
                <w:tcPr>
                  <w:tcW w:w="1362" w:type="dxa"/>
                  <w:vAlign w:val="center"/>
                </w:tcPr>
                <w:p w14:paraId="59CBA0E4" w14:textId="77777777" w:rsidR="002F3E78" w:rsidRPr="002943E7" w:rsidRDefault="002F3E78" w:rsidP="006B216C">
                  <w:pPr>
                    <w:jc w:val="both"/>
                  </w:pPr>
                  <w:r w:rsidRPr="002943E7">
                    <w:t>100%</w:t>
                  </w:r>
                </w:p>
              </w:tc>
            </w:tr>
            <w:tr w:rsidR="002F3E78" w:rsidRPr="002943E7" w14:paraId="747CE92C" w14:textId="77777777" w:rsidTr="00707A4C">
              <w:tc>
                <w:tcPr>
                  <w:tcW w:w="1361" w:type="dxa"/>
                </w:tcPr>
                <w:p w14:paraId="2EB9246E" w14:textId="77777777" w:rsidR="002F3E78" w:rsidRPr="002943E7" w:rsidRDefault="002F3E78" w:rsidP="006B216C">
                  <w:pPr>
                    <w:pStyle w:val="a5"/>
                    <w:tabs>
                      <w:tab w:val="clear" w:pos="4153"/>
                      <w:tab w:val="clear" w:pos="8306"/>
                    </w:tabs>
                    <w:jc w:val="both"/>
                    <w:rPr>
                      <w:szCs w:val="24"/>
                    </w:rPr>
                  </w:pPr>
                  <w:r w:rsidRPr="002943E7">
                    <w:rPr>
                      <w:szCs w:val="24"/>
                    </w:rPr>
                    <w:t>Итого:</w:t>
                  </w:r>
                </w:p>
              </w:tc>
              <w:tc>
                <w:tcPr>
                  <w:tcW w:w="1361" w:type="dxa"/>
                  <w:vAlign w:val="center"/>
                </w:tcPr>
                <w:p w14:paraId="0FB74DEE" w14:textId="77777777" w:rsidR="002F3E78" w:rsidRPr="002943E7" w:rsidRDefault="002F3E78" w:rsidP="006B216C">
                  <w:pPr>
                    <w:jc w:val="both"/>
                  </w:pPr>
                  <w:r w:rsidRPr="002943E7">
                    <w:t>22802,4</w:t>
                  </w:r>
                </w:p>
              </w:tc>
              <w:tc>
                <w:tcPr>
                  <w:tcW w:w="1361" w:type="dxa"/>
                  <w:vAlign w:val="center"/>
                </w:tcPr>
                <w:p w14:paraId="06355F42" w14:textId="77777777" w:rsidR="002F3E78" w:rsidRPr="002943E7" w:rsidRDefault="002F3E78" w:rsidP="006B216C">
                  <w:pPr>
                    <w:jc w:val="both"/>
                  </w:pPr>
                  <w:r w:rsidRPr="002943E7">
                    <w:t>22802,4</w:t>
                  </w:r>
                </w:p>
              </w:tc>
              <w:tc>
                <w:tcPr>
                  <w:tcW w:w="1362" w:type="dxa"/>
                  <w:vAlign w:val="center"/>
                </w:tcPr>
                <w:p w14:paraId="48941881" w14:textId="77777777" w:rsidR="002F3E78" w:rsidRPr="002943E7" w:rsidRDefault="002F3E78" w:rsidP="006B216C">
                  <w:pPr>
                    <w:jc w:val="both"/>
                  </w:pPr>
                  <w:r w:rsidRPr="002943E7">
                    <w:t>100%</w:t>
                  </w:r>
                </w:p>
              </w:tc>
            </w:tr>
          </w:tbl>
          <w:p w14:paraId="770A34CB" w14:textId="77777777" w:rsidR="002F3E78" w:rsidRPr="002943E7" w:rsidRDefault="002F3E78" w:rsidP="006B216C">
            <w:pPr>
              <w:pStyle w:val="a5"/>
              <w:tabs>
                <w:tab w:val="clear" w:pos="4153"/>
                <w:tab w:val="clear" w:pos="8306"/>
              </w:tabs>
              <w:jc w:val="both"/>
              <w:rPr>
                <w:szCs w:val="24"/>
              </w:rPr>
            </w:pPr>
          </w:p>
        </w:tc>
        <w:tc>
          <w:tcPr>
            <w:tcW w:w="577" w:type="pct"/>
          </w:tcPr>
          <w:p w14:paraId="5D983AAB" w14:textId="5B316528" w:rsidR="002F3E78" w:rsidRPr="002943E7" w:rsidRDefault="002F3E78" w:rsidP="00707A4C">
            <w:pPr>
              <w:pStyle w:val="a5"/>
              <w:tabs>
                <w:tab w:val="clear" w:pos="4153"/>
                <w:tab w:val="clear" w:pos="8306"/>
              </w:tabs>
              <w:jc w:val="center"/>
              <w:rPr>
                <w:szCs w:val="24"/>
              </w:rPr>
            </w:pPr>
            <w:r w:rsidRPr="002943E7">
              <w:rPr>
                <w:szCs w:val="24"/>
              </w:rPr>
              <w:lastRenderedPageBreak/>
              <w:t>100</w:t>
            </w:r>
          </w:p>
        </w:tc>
      </w:tr>
      <w:tr w:rsidR="002F3E78" w:rsidRPr="002943E7" w14:paraId="5D16AD93" w14:textId="77777777" w:rsidTr="000823F5">
        <w:trPr>
          <w:trHeight w:val="196"/>
        </w:trPr>
        <w:tc>
          <w:tcPr>
            <w:tcW w:w="175" w:type="pct"/>
          </w:tcPr>
          <w:p w14:paraId="54A42097" w14:textId="77777777" w:rsidR="002F3E78" w:rsidRPr="002943E7" w:rsidRDefault="002F3E78" w:rsidP="00733E84">
            <w:pPr>
              <w:pStyle w:val="a5"/>
              <w:tabs>
                <w:tab w:val="clear" w:pos="4153"/>
                <w:tab w:val="clear" w:pos="8306"/>
              </w:tabs>
              <w:jc w:val="center"/>
              <w:rPr>
                <w:szCs w:val="24"/>
              </w:rPr>
            </w:pPr>
            <w:r w:rsidRPr="002943E7">
              <w:rPr>
                <w:szCs w:val="24"/>
              </w:rPr>
              <w:lastRenderedPageBreak/>
              <w:t>3</w:t>
            </w:r>
          </w:p>
        </w:tc>
        <w:tc>
          <w:tcPr>
            <w:tcW w:w="1260" w:type="pct"/>
          </w:tcPr>
          <w:p w14:paraId="378313A7" w14:textId="77777777" w:rsidR="002F3E78" w:rsidRPr="002943E7" w:rsidRDefault="002F3E78" w:rsidP="00733E84">
            <w:pPr>
              <w:pStyle w:val="a5"/>
              <w:tabs>
                <w:tab w:val="clear" w:pos="4153"/>
                <w:tab w:val="clear" w:pos="8306"/>
              </w:tabs>
              <w:jc w:val="both"/>
              <w:rPr>
                <w:szCs w:val="24"/>
              </w:rPr>
            </w:pPr>
            <w:r w:rsidRPr="002943E7">
              <w:rPr>
                <w:szCs w:val="24"/>
              </w:rPr>
              <w:t>Внесение изменений и уточнений в кассовый план по расходам Учреждения</w:t>
            </w:r>
          </w:p>
        </w:tc>
        <w:tc>
          <w:tcPr>
            <w:tcW w:w="621" w:type="pct"/>
            <w:gridSpan w:val="2"/>
          </w:tcPr>
          <w:p w14:paraId="3A95BC7E" w14:textId="77777777" w:rsidR="002F3E78" w:rsidRPr="002943E7" w:rsidRDefault="002F3E78" w:rsidP="00733E84">
            <w:pPr>
              <w:pStyle w:val="a5"/>
              <w:tabs>
                <w:tab w:val="clear" w:pos="4153"/>
                <w:tab w:val="clear" w:pos="8306"/>
              </w:tabs>
              <w:jc w:val="center"/>
              <w:rPr>
                <w:szCs w:val="24"/>
              </w:rPr>
            </w:pPr>
            <w:r w:rsidRPr="002943E7">
              <w:rPr>
                <w:szCs w:val="24"/>
              </w:rPr>
              <w:t>в трехдневный срок со дня получения уведомления об изменении лимитов бюджетных обязательств</w:t>
            </w:r>
          </w:p>
        </w:tc>
        <w:tc>
          <w:tcPr>
            <w:tcW w:w="635" w:type="pct"/>
          </w:tcPr>
          <w:p w14:paraId="1D6D0AE9" w14:textId="77777777" w:rsidR="002F3E78" w:rsidRPr="002943E7" w:rsidRDefault="002F3E78" w:rsidP="00733E84">
            <w:pPr>
              <w:jc w:val="center"/>
            </w:pPr>
            <w:r w:rsidRPr="002943E7">
              <w:t>Бухгалтерия</w:t>
            </w:r>
          </w:p>
          <w:p w14:paraId="7B485E03" w14:textId="77777777" w:rsidR="002F3E78" w:rsidRPr="002943E7" w:rsidRDefault="002F3E78" w:rsidP="00733E84">
            <w:pPr>
              <w:jc w:val="center"/>
            </w:pPr>
          </w:p>
        </w:tc>
        <w:tc>
          <w:tcPr>
            <w:tcW w:w="1732" w:type="pct"/>
          </w:tcPr>
          <w:p w14:paraId="224BA356" w14:textId="77777777" w:rsidR="002F3E78" w:rsidRPr="002943E7" w:rsidRDefault="002F3E78" w:rsidP="006B216C">
            <w:pPr>
              <w:jc w:val="both"/>
              <w:rPr>
                <w:b/>
              </w:rPr>
            </w:pPr>
            <w:r w:rsidRPr="002943E7">
              <w:rPr>
                <w:b/>
              </w:rPr>
              <w:t>Исполнено.</w:t>
            </w:r>
          </w:p>
          <w:p w14:paraId="4AC5D2AA" w14:textId="77777777" w:rsidR="002F3E78" w:rsidRPr="002943E7" w:rsidRDefault="002F3E78" w:rsidP="006B216C">
            <w:pPr>
              <w:jc w:val="both"/>
            </w:pPr>
            <w:r w:rsidRPr="002943E7">
              <w:t>Внесение изменений в кассовый план в 2 квартале произведено 2 раз. На основании лимитов бюджетных ассигнований от 24.05.2022 № 780-1раи, направлена заявка в адрес ГРБС от 06.05.2022 № 222, от 04.05.2022 г №192</w:t>
            </w:r>
          </w:p>
          <w:p w14:paraId="222F94FB" w14:textId="77777777" w:rsidR="002F3E78" w:rsidRPr="002943E7" w:rsidRDefault="002F3E78" w:rsidP="006B216C">
            <w:pPr>
              <w:jc w:val="both"/>
            </w:pPr>
          </w:p>
        </w:tc>
        <w:tc>
          <w:tcPr>
            <w:tcW w:w="577" w:type="pct"/>
          </w:tcPr>
          <w:p w14:paraId="16733721" w14:textId="299EF036" w:rsidR="002F3E78" w:rsidRPr="002943E7" w:rsidRDefault="002F3E78" w:rsidP="00707A4C">
            <w:pPr>
              <w:jc w:val="center"/>
            </w:pPr>
            <w:r w:rsidRPr="002943E7">
              <w:t>100</w:t>
            </w:r>
          </w:p>
        </w:tc>
      </w:tr>
      <w:tr w:rsidR="002F3E78" w:rsidRPr="002943E7" w14:paraId="579B330A" w14:textId="77777777" w:rsidTr="000823F5">
        <w:trPr>
          <w:trHeight w:val="196"/>
        </w:trPr>
        <w:tc>
          <w:tcPr>
            <w:tcW w:w="175" w:type="pct"/>
          </w:tcPr>
          <w:p w14:paraId="4A0DD045" w14:textId="77777777" w:rsidR="002F3E78" w:rsidRPr="002943E7" w:rsidRDefault="002F3E78" w:rsidP="00733E84">
            <w:pPr>
              <w:pStyle w:val="a5"/>
              <w:tabs>
                <w:tab w:val="clear" w:pos="4153"/>
                <w:tab w:val="clear" w:pos="8306"/>
              </w:tabs>
              <w:jc w:val="center"/>
              <w:rPr>
                <w:szCs w:val="24"/>
              </w:rPr>
            </w:pPr>
            <w:r w:rsidRPr="002943E7">
              <w:rPr>
                <w:szCs w:val="24"/>
              </w:rPr>
              <w:t>4</w:t>
            </w:r>
          </w:p>
        </w:tc>
        <w:tc>
          <w:tcPr>
            <w:tcW w:w="1260" w:type="pct"/>
          </w:tcPr>
          <w:p w14:paraId="0EFBC82D" w14:textId="77777777" w:rsidR="002F3E78" w:rsidRPr="002943E7" w:rsidRDefault="002F3E78" w:rsidP="00733E84">
            <w:pPr>
              <w:pStyle w:val="a5"/>
              <w:tabs>
                <w:tab w:val="clear" w:pos="4153"/>
                <w:tab w:val="clear" w:pos="8306"/>
              </w:tabs>
              <w:jc w:val="both"/>
              <w:rPr>
                <w:szCs w:val="24"/>
              </w:rPr>
            </w:pPr>
            <w:r w:rsidRPr="002943E7">
              <w:rPr>
                <w:szCs w:val="24"/>
              </w:rPr>
              <w:t>Подготовка и сдача бюджетной отчетности Учреждения как бюджетополучателя</w:t>
            </w:r>
          </w:p>
        </w:tc>
        <w:tc>
          <w:tcPr>
            <w:tcW w:w="621" w:type="pct"/>
            <w:gridSpan w:val="2"/>
          </w:tcPr>
          <w:p w14:paraId="6C3B2968" w14:textId="77777777" w:rsidR="002F3E78" w:rsidRPr="002943E7" w:rsidRDefault="002F3E78" w:rsidP="00733E84">
            <w:pPr>
              <w:pStyle w:val="a5"/>
              <w:tabs>
                <w:tab w:val="clear" w:pos="4153"/>
                <w:tab w:val="clear" w:pos="8306"/>
              </w:tabs>
              <w:jc w:val="center"/>
              <w:rPr>
                <w:szCs w:val="24"/>
              </w:rPr>
            </w:pPr>
            <w:r w:rsidRPr="002943E7">
              <w:rPr>
                <w:szCs w:val="24"/>
              </w:rPr>
              <w:t xml:space="preserve">ежемесячно - до 7 числа, ежеквартально - до 10 числа, </w:t>
            </w:r>
            <w:proofErr w:type="gramStart"/>
            <w:r w:rsidRPr="002943E7">
              <w:rPr>
                <w:szCs w:val="24"/>
              </w:rPr>
              <w:t>годовой</w:t>
            </w:r>
            <w:proofErr w:type="gramEnd"/>
            <w:r w:rsidRPr="002943E7">
              <w:rPr>
                <w:szCs w:val="24"/>
              </w:rPr>
              <w:t xml:space="preserve"> - до 1 февраля</w:t>
            </w:r>
          </w:p>
        </w:tc>
        <w:tc>
          <w:tcPr>
            <w:tcW w:w="635" w:type="pct"/>
          </w:tcPr>
          <w:p w14:paraId="34B06A6D" w14:textId="77777777" w:rsidR="002F3E78" w:rsidRPr="002943E7" w:rsidRDefault="002F3E78" w:rsidP="00733E84">
            <w:pPr>
              <w:jc w:val="center"/>
            </w:pPr>
            <w:r w:rsidRPr="002943E7">
              <w:t>Бухгалтерия</w:t>
            </w:r>
          </w:p>
          <w:p w14:paraId="6EEFA3F2" w14:textId="77777777" w:rsidR="002F3E78" w:rsidRPr="002943E7" w:rsidRDefault="002F3E78" w:rsidP="00733E84">
            <w:pPr>
              <w:jc w:val="center"/>
            </w:pPr>
          </w:p>
        </w:tc>
        <w:tc>
          <w:tcPr>
            <w:tcW w:w="1732" w:type="pct"/>
          </w:tcPr>
          <w:p w14:paraId="7A717EA3" w14:textId="77777777" w:rsidR="002F3E78" w:rsidRPr="002943E7" w:rsidRDefault="002F3E78" w:rsidP="0063704F">
            <w:pPr>
              <w:jc w:val="both"/>
              <w:rPr>
                <w:b/>
              </w:rPr>
            </w:pPr>
            <w:r w:rsidRPr="002943E7">
              <w:rPr>
                <w:b/>
              </w:rPr>
              <w:t>Исполнено.</w:t>
            </w:r>
          </w:p>
          <w:p w14:paraId="6F1419A4" w14:textId="77777777" w:rsidR="002F3E78" w:rsidRPr="002943E7" w:rsidRDefault="002F3E78" w:rsidP="0063704F">
            <w:pPr>
              <w:jc w:val="both"/>
            </w:pPr>
            <w:r w:rsidRPr="002943E7">
              <w:t>Бюджетная отчетность сдана в установленные сроки.</w:t>
            </w:r>
          </w:p>
          <w:p w14:paraId="71288E1A" w14:textId="77777777" w:rsidR="002F3E78" w:rsidRPr="002943E7" w:rsidRDefault="002F3E78" w:rsidP="00707A4C">
            <w:pPr>
              <w:jc w:val="center"/>
            </w:pPr>
            <w:r w:rsidRPr="002943E7">
              <w:t xml:space="preserve">За апрель – 04.05.2022 </w:t>
            </w:r>
          </w:p>
          <w:p w14:paraId="3BE08072" w14:textId="77777777" w:rsidR="002F3E78" w:rsidRPr="002943E7" w:rsidRDefault="002F3E78" w:rsidP="00707A4C">
            <w:pPr>
              <w:jc w:val="center"/>
            </w:pPr>
            <w:r w:rsidRPr="002943E7">
              <w:t>За май – 05.06.2022</w:t>
            </w:r>
          </w:p>
          <w:p w14:paraId="2EAC58C7" w14:textId="77777777" w:rsidR="002F3E78" w:rsidRPr="002943E7" w:rsidRDefault="002F3E78" w:rsidP="00707A4C">
            <w:pPr>
              <w:jc w:val="center"/>
            </w:pPr>
            <w:r w:rsidRPr="002943E7">
              <w:t>За июнь – 14.07.2022</w:t>
            </w:r>
          </w:p>
          <w:p w14:paraId="24D68916" w14:textId="77777777" w:rsidR="002F3E78" w:rsidRPr="002943E7" w:rsidRDefault="002F3E78" w:rsidP="00707A4C">
            <w:pPr>
              <w:jc w:val="center"/>
            </w:pPr>
          </w:p>
        </w:tc>
        <w:tc>
          <w:tcPr>
            <w:tcW w:w="577" w:type="pct"/>
          </w:tcPr>
          <w:p w14:paraId="5555CCB6" w14:textId="7858E8CD" w:rsidR="002F3E78" w:rsidRPr="002943E7" w:rsidRDefault="002F3E78" w:rsidP="00707A4C">
            <w:pPr>
              <w:jc w:val="center"/>
            </w:pPr>
            <w:r w:rsidRPr="002943E7">
              <w:t>10</w:t>
            </w:r>
          </w:p>
        </w:tc>
      </w:tr>
      <w:tr w:rsidR="002F3E78" w:rsidRPr="002943E7" w14:paraId="3FAA6EF4" w14:textId="77777777" w:rsidTr="000823F5">
        <w:trPr>
          <w:trHeight w:val="196"/>
        </w:trPr>
        <w:tc>
          <w:tcPr>
            <w:tcW w:w="175" w:type="pct"/>
          </w:tcPr>
          <w:p w14:paraId="7801E710" w14:textId="77777777" w:rsidR="002F3E78" w:rsidRPr="002943E7" w:rsidRDefault="002F3E78" w:rsidP="00733E84">
            <w:pPr>
              <w:pStyle w:val="a5"/>
              <w:tabs>
                <w:tab w:val="clear" w:pos="4153"/>
                <w:tab w:val="clear" w:pos="8306"/>
              </w:tabs>
              <w:jc w:val="center"/>
              <w:rPr>
                <w:szCs w:val="24"/>
              </w:rPr>
            </w:pPr>
            <w:r w:rsidRPr="002943E7">
              <w:rPr>
                <w:szCs w:val="24"/>
              </w:rPr>
              <w:t>5</w:t>
            </w:r>
          </w:p>
        </w:tc>
        <w:tc>
          <w:tcPr>
            <w:tcW w:w="1260" w:type="pct"/>
          </w:tcPr>
          <w:p w14:paraId="7C0A483F" w14:textId="77777777" w:rsidR="002F3E78" w:rsidRPr="002943E7" w:rsidRDefault="002F3E78" w:rsidP="00733E84">
            <w:pPr>
              <w:pStyle w:val="a5"/>
              <w:tabs>
                <w:tab w:val="clear" w:pos="4153"/>
                <w:tab w:val="clear" w:pos="8306"/>
              </w:tabs>
              <w:jc w:val="both"/>
              <w:rPr>
                <w:szCs w:val="24"/>
              </w:rPr>
            </w:pPr>
            <w:r w:rsidRPr="002943E7">
              <w:rPr>
                <w:szCs w:val="24"/>
              </w:rPr>
              <w:t>Подготовка и сдача налоговой, статистической отчетности, отчетности во внебюджетные фонды Учреждения</w:t>
            </w:r>
          </w:p>
        </w:tc>
        <w:tc>
          <w:tcPr>
            <w:tcW w:w="621" w:type="pct"/>
            <w:gridSpan w:val="2"/>
          </w:tcPr>
          <w:p w14:paraId="31828768" w14:textId="77777777" w:rsidR="002F3E78" w:rsidRPr="002943E7" w:rsidRDefault="002F3E78" w:rsidP="00733E84">
            <w:pPr>
              <w:pStyle w:val="a5"/>
              <w:tabs>
                <w:tab w:val="clear" w:pos="4153"/>
                <w:tab w:val="clear" w:pos="8306"/>
              </w:tabs>
              <w:ind w:left="-71" w:right="-113"/>
              <w:jc w:val="center"/>
              <w:rPr>
                <w:szCs w:val="24"/>
              </w:rPr>
            </w:pPr>
            <w:r w:rsidRPr="002943E7">
              <w:rPr>
                <w:szCs w:val="24"/>
              </w:rPr>
              <w:t>в установленные законодательством сроки</w:t>
            </w:r>
          </w:p>
        </w:tc>
        <w:tc>
          <w:tcPr>
            <w:tcW w:w="635" w:type="pct"/>
          </w:tcPr>
          <w:p w14:paraId="7791779F" w14:textId="77777777" w:rsidR="002F3E78" w:rsidRPr="002943E7" w:rsidRDefault="002F3E78" w:rsidP="00733E84">
            <w:pPr>
              <w:jc w:val="center"/>
            </w:pPr>
            <w:r w:rsidRPr="002943E7">
              <w:t>Бухгалтерия</w:t>
            </w:r>
          </w:p>
          <w:p w14:paraId="22A6FC9C" w14:textId="77777777" w:rsidR="002F3E78" w:rsidRPr="002943E7" w:rsidRDefault="002F3E78" w:rsidP="00733E84">
            <w:pPr>
              <w:jc w:val="center"/>
            </w:pPr>
          </w:p>
        </w:tc>
        <w:tc>
          <w:tcPr>
            <w:tcW w:w="1732" w:type="pct"/>
          </w:tcPr>
          <w:p w14:paraId="7B35AB3C" w14:textId="77777777" w:rsidR="002F3E78" w:rsidRPr="002943E7" w:rsidRDefault="002F3E78" w:rsidP="00911985">
            <w:pPr>
              <w:jc w:val="both"/>
              <w:rPr>
                <w:b/>
              </w:rPr>
            </w:pPr>
            <w:r w:rsidRPr="002943E7">
              <w:rPr>
                <w:b/>
              </w:rPr>
              <w:t>Исполнено.</w:t>
            </w:r>
          </w:p>
          <w:p w14:paraId="54F71056" w14:textId="77777777" w:rsidR="002F3E78" w:rsidRPr="002943E7" w:rsidRDefault="002F3E78" w:rsidP="00911985">
            <w:pPr>
              <w:jc w:val="both"/>
            </w:pPr>
            <w:r w:rsidRPr="002943E7">
              <w:t>Расчет по страховым взносам – 11.07.2022;</w:t>
            </w:r>
          </w:p>
          <w:p w14:paraId="253A90AE" w14:textId="77777777" w:rsidR="002F3E78" w:rsidRPr="002943E7" w:rsidRDefault="002F3E78" w:rsidP="00911985">
            <w:pPr>
              <w:jc w:val="both"/>
            </w:pPr>
            <w:r w:rsidRPr="002943E7">
              <w:t>6-НДФЛ – 11.01.2022;</w:t>
            </w:r>
          </w:p>
          <w:p w14:paraId="52CD2A18" w14:textId="77777777" w:rsidR="002F3E78" w:rsidRPr="002943E7" w:rsidRDefault="002F3E78" w:rsidP="00911985">
            <w:pPr>
              <w:jc w:val="both"/>
            </w:pPr>
            <w:r w:rsidRPr="002943E7">
              <w:t>Декларация по налогу на имущество – 14.07.2022;</w:t>
            </w:r>
          </w:p>
          <w:p w14:paraId="23D4AE1E" w14:textId="77777777" w:rsidR="002F3E78" w:rsidRPr="002943E7" w:rsidRDefault="002F3E78" w:rsidP="00911985">
            <w:pPr>
              <w:jc w:val="both"/>
            </w:pPr>
            <w:r w:rsidRPr="002943E7">
              <w:t>Декларация по налогу на прибыль – 14.07.2022;</w:t>
            </w:r>
          </w:p>
          <w:p w14:paraId="31286EBF" w14:textId="77777777" w:rsidR="002F3E78" w:rsidRPr="002943E7" w:rsidRDefault="002F3E78" w:rsidP="00911985">
            <w:pPr>
              <w:jc w:val="both"/>
            </w:pPr>
            <w:r w:rsidRPr="002943E7">
              <w:t>СЗВ-М – 04.07.2022;</w:t>
            </w:r>
          </w:p>
          <w:p w14:paraId="772D518D" w14:textId="77777777" w:rsidR="002F3E78" w:rsidRPr="002943E7" w:rsidRDefault="002F3E78" w:rsidP="00911985">
            <w:pPr>
              <w:jc w:val="both"/>
            </w:pPr>
            <w:r w:rsidRPr="002943E7">
              <w:t>Форма 4-ФСС – 11.07.2022;</w:t>
            </w:r>
          </w:p>
          <w:p w14:paraId="209E88F5" w14:textId="77777777" w:rsidR="002F3E78" w:rsidRPr="002943E7" w:rsidRDefault="002F3E78" w:rsidP="00911985">
            <w:pPr>
              <w:jc w:val="both"/>
            </w:pPr>
            <w:r w:rsidRPr="002943E7">
              <w:t>Форма П-2 – 14.07.2022;</w:t>
            </w:r>
          </w:p>
          <w:p w14:paraId="7CF8E6DB" w14:textId="77777777" w:rsidR="002F3E78" w:rsidRPr="002943E7" w:rsidRDefault="002F3E78" w:rsidP="00911985">
            <w:pPr>
              <w:jc w:val="both"/>
            </w:pPr>
            <w:r w:rsidRPr="002943E7">
              <w:t>Форма П-2 (</w:t>
            </w:r>
            <w:proofErr w:type="spellStart"/>
            <w:r w:rsidRPr="002943E7">
              <w:t>инвест</w:t>
            </w:r>
            <w:proofErr w:type="spellEnd"/>
            <w:r w:rsidRPr="002943E7">
              <w:t>) – 14.07.2022;</w:t>
            </w:r>
          </w:p>
          <w:p w14:paraId="73BD672D" w14:textId="77777777" w:rsidR="002F3E78" w:rsidRPr="002943E7" w:rsidRDefault="002F3E78" w:rsidP="00911985">
            <w:pPr>
              <w:jc w:val="both"/>
            </w:pPr>
            <w:r w:rsidRPr="002943E7">
              <w:t>Форма 11 (краткая) – 14.07.2022.</w:t>
            </w:r>
          </w:p>
          <w:p w14:paraId="442C20DC" w14:textId="77777777" w:rsidR="002F3E78" w:rsidRPr="002943E7" w:rsidRDefault="002F3E78" w:rsidP="00911985">
            <w:pPr>
              <w:jc w:val="both"/>
            </w:pPr>
            <w:r w:rsidRPr="002943E7">
              <w:lastRenderedPageBreak/>
              <w:t>Отчетность представлена в установленные сроки.</w:t>
            </w:r>
          </w:p>
          <w:p w14:paraId="6BF566F8" w14:textId="77777777" w:rsidR="002F3E78" w:rsidRPr="002943E7" w:rsidRDefault="002F3E78" w:rsidP="00911985">
            <w:pPr>
              <w:jc w:val="both"/>
            </w:pPr>
          </w:p>
          <w:p w14:paraId="407C2A23" w14:textId="77777777" w:rsidR="002F3E78" w:rsidRPr="002943E7" w:rsidRDefault="002F3E78" w:rsidP="00911985">
            <w:pPr>
              <w:jc w:val="both"/>
            </w:pPr>
          </w:p>
        </w:tc>
        <w:tc>
          <w:tcPr>
            <w:tcW w:w="577" w:type="pct"/>
          </w:tcPr>
          <w:p w14:paraId="766945DF" w14:textId="2C724C6F" w:rsidR="002F3E78" w:rsidRPr="002943E7" w:rsidRDefault="002F3E78" w:rsidP="00707A4C">
            <w:pPr>
              <w:jc w:val="center"/>
            </w:pPr>
            <w:r w:rsidRPr="002943E7">
              <w:lastRenderedPageBreak/>
              <w:t>100</w:t>
            </w:r>
          </w:p>
        </w:tc>
      </w:tr>
      <w:tr w:rsidR="002F3E78" w:rsidRPr="002943E7" w14:paraId="25C85F2F" w14:textId="77777777" w:rsidTr="000823F5">
        <w:trPr>
          <w:trHeight w:val="196"/>
        </w:trPr>
        <w:tc>
          <w:tcPr>
            <w:tcW w:w="175" w:type="pct"/>
          </w:tcPr>
          <w:p w14:paraId="086F52B2" w14:textId="77777777" w:rsidR="002F3E78" w:rsidRPr="002943E7" w:rsidRDefault="002F3E78" w:rsidP="00733E84">
            <w:pPr>
              <w:pStyle w:val="a5"/>
              <w:tabs>
                <w:tab w:val="clear" w:pos="4153"/>
                <w:tab w:val="clear" w:pos="8306"/>
              </w:tabs>
              <w:jc w:val="center"/>
              <w:rPr>
                <w:szCs w:val="24"/>
              </w:rPr>
            </w:pPr>
            <w:r w:rsidRPr="002943E7">
              <w:rPr>
                <w:szCs w:val="24"/>
              </w:rPr>
              <w:lastRenderedPageBreak/>
              <w:t>6</w:t>
            </w:r>
          </w:p>
        </w:tc>
        <w:tc>
          <w:tcPr>
            <w:tcW w:w="1260" w:type="pct"/>
          </w:tcPr>
          <w:p w14:paraId="31C43827" w14:textId="77777777" w:rsidR="002F3E78" w:rsidRPr="002943E7" w:rsidRDefault="002F3E78" w:rsidP="00733E84">
            <w:pPr>
              <w:pStyle w:val="a5"/>
              <w:tabs>
                <w:tab w:val="clear" w:pos="4153"/>
                <w:tab w:val="clear" w:pos="8306"/>
              </w:tabs>
              <w:jc w:val="both"/>
              <w:rPr>
                <w:szCs w:val="24"/>
              </w:rPr>
            </w:pPr>
            <w:r w:rsidRPr="002943E7">
              <w:rPr>
                <w:szCs w:val="24"/>
              </w:rPr>
              <w:t xml:space="preserve">Подготовка и сдача в </w:t>
            </w:r>
            <w:proofErr w:type="spellStart"/>
            <w:r w:rsidRPr="002943E7">
              <w:rPr>
                <w:szCs w:val="24"/>
              </w:rPr>
              <w:t>Минимущество</w:t>
            </w:r>
            <w:proofErr w:type="spellEnd"/>
            <w:r w:rsidRPr="002943E7">
              <w:rPr>
                <w:szCs w:val="24"/>
              </w:rPr>
              <w:t xml:space="preserve"> РС (Я) сведений для мониторинга качества финансового менеджмента</w:t>
            </w:r>
          </w:p>
        </w:tc>
        <w:tc>
          <w:tcPr>
            <w:tcW w:w="621" w:type="pct"/>
            <w:gridSpan w:val="2"/>
          </w:tcPr>
          <w:p w14:paraId="4FAB0091" w14:textId="77777777" w:rsidR="002F3E78" w:rsidRPr="002943E7" w:rsidRDefault="002F3E78" w:rsidP="00733E84">
            <w:pPr>
              <w:pStyle w:val="a5"/>
              <w:tabs>
                <w:tab w:val="clear" w:pos="4153"/>
                <w:tab w:val="clear" w:pos="8306"/>
              </w:tabs>
              <w:jc w:val="center"/>
              <w:rPr>
                <w:szCs w:val="24"/>
              </w:rPr>
            </w:pPr>
            <w:r w:rsidRPr="002943E7">
              <w:rPr>
                <w:szCs w:val="24"/>
              </w:rPr>
              <w:t>до 20 числа месяца, следующего за отчетным кварталом</w:t>
            </w:r>
          </w:p>
        </w:tc>
        <w:tc>
          <w:tcPr>
            <w:tcW w:w="635" w:type="pct"/>
          </w:tcPr>
          <w:p w14:paraId="6E4190B1" w14:textId="77777777" w:rsidR="002F3E78" w:rsidRPr="002943E7" w:rsidRDefault="002F3E78" w:rsidP="00733E84">
            <w:pPr>
              <w:jc w:val="center"/>
            </w:pPr>
            <w:r w:rsidRPr="002943E7">
              <w:t>Бухгалтерия</w:t>
            </w:r>
          </w:p>
          <w:p w14:paraId="6458C438" w14:textId="77777777" w:rsidR="002F3E78" w:rsidRPr="002943E7" w:rsidRDefault="002F3E78" w:rsidP="00733E84">
            <w:pPr>
              <w:jc w:val="center"/>
            </w:pPr>
          </w:p>
        </w:tc>
        <w:tc>
          <w:tcPr>
            <w:tcW w:w="1732" w:type="pct"/>
          </w:tcPr>
          <w:p w14:paraId="3C6C842B" w14:textId="77777777" w:rsidR="002F3E78" w:rsidRPr="002943E7" w:rsidRDefault="002F3E78" w:rsidP="003F33D5">
            <w:pPr>
              <w:jc w:val="both"/>
              <w:rPr>
                <w:b/>
              </w:rPr>
            </w:pPr>
            <w:r w:rsidRPr="002943E7">
              <w:rPr>
                <w:b/>
              </w:rPr>
              <w:t>Исполнено.</w:t>
            </w:r>
          </w:p>
          <w:p w14:paraId="2A1727B6" w14:textId="77777777" w:rsidR="002F3E78" w:rsidRPr="002943E7" w:rsidRDefault="002F3E78" w:rsidP="00911985">
            <w:pPr>
              <w:ind w:firstLine="284"/>
              <w:jc w:val="both"/>
            </w:pPr>
            <w:r w:rsidRPr="002943E7">
              <w:t>Показатели для мониторинга качества финансового менеджмента направлены 04.07.2022г. исх. № 545/2019.</w:t>
            </w:r>
          </w:p>
        </w:tc>
        <w:tc>
          <w:tcPr>
            <w:tcW w:w="577" w:type="pct"/>
          </w:tcPr>
          <w:p w14:paraId="555B2C89" w14:textId="4C002EFF" w:rsidR="002F3E78" w:rsidRPr="002943E7" w:rsidRDefault="002F3E78" w:rsidP="00733E84">
            <w:pPr>
              <w:jc w:val="center"/>
            </w:pPr>
            <w:r w:rsidRPr="002943E7">
              <w:t>100</w:t>
            </w:r>
          </w:p>
        </w:tc>
      </w:tr>
      <w:tr w:rsidR="002F3E78" w:rsidRPr="002943E7" w14:paraId="00446FD6" w14:textId="77777777" w:rsidTr="000823F5">
        <w:trPr>
          <w:trHeight w:val="196"/>
        </w:trPr>
        <w:tc>
          <w:tcPr>
            <w:tcW w:w="175" w:type="pct"/>
          </w:tcPr>
          <w:p w14:paraId="12F858A2" w14:textId="77777777" w:rsidR="002F3E78" w:rsidRPr="002943E7" w:rsidRDefault="002F3E78" w:rsidP="00733E84">
            <w:pPr>
              <w:pStyle w:val="a5"/>
              <w:tabs>
                <w:tab w:val="clear" w:pos="4153"/>
                <w:tab w:val="clear" w:pos="8306"/>
              </w:tabs>
              <w:jc w:val="center"/>
              <w:rPr>
                <w:szCs w:val="24"/>
              </w:rPr>
            </w:pPr>
            <w:r w:rsidRPr="002943E7">
              <w:rPr>
                <w:szCs w:val="24"/>
              </w:rPr>
              <w:t>7</w:t>
            </w:r>
          </w:p>
        </w:tc>
        <w:tc>
          <w:tcPr>
            <w:tcW w:w="1260" w:type="pct"/>
          </w:tcPr>
          <w:p w14:paraId="5C6CE810" w14:textId="77777777" w:rsidR="002F3E78" w:rsidRPr="002943E7" w:rsidRDefault="002F3E78" w:rsidP="00733E84">
            <w:pPr>
              <w:pStyle w:val="a5"/>
              <w:tabs>
                <w:tab w:val="clear" w:pos="4153"/>
                <w:tab w:val="clear" w:pos="8306"/>
              </w:tabs>
              <w:jc w:val="both"/>
              <w:rPr>
                <w:szCs w:val="24"/>
              </w:rPr>
            </w:pPr>
            <w:r w:rsidRPr="002943E7">
              <w:rPr>
                <w:szCs w:val="24"/>
              </w:rPr>
              <w:t>Сверка с Инспекцией Федеральной налоговой службы РФ по расчетам с бюджетом по налогам, пеням, штрафам за отчетный период</w:t>
            </w:r>
          </w:p>
        </w:tc>
        <w:tc>
          <w:tcPr>
            <w:tcW w:w="621" w:type="pct"/>
            <w:gridSpan w:val="2"/>
          </w:tcPr>
          <w:p w14:paraId="590F83E7" w14:textId="77777777" w:rsidR="002F3E78" w:rsidRPr="002943E7" w:rsidRDefault="002F3E78" w:rsidP="00733E84">
            <w:pPr>
              <w:pStyle w:val="a5"/>
              <w:tabs>
                <w:tab w:val="clear" w:pos="4153"/>
                <w:tab w:val="clear" w:pos="8306"/>
              </w:tabs>
              <w:jc w:val="center"/>
              <w:rPr>
                <w:szCs w:val="24"/>
              </w:rPr>
            </w:pPr>
            <w:r w:rsidRPr="002943E7">
              <w:rPr>
                <w:szCs w:val="24"/>
              </w:rPr>
              <w:t>ежеквартально</w:t>
            </w:r>
          </w:p>
        </w:tc>
        <w:tc>
          <w:tcPr>
            <w:tcW w:w="635" w:type="pct"/>
          </w:tcPr>
          <w:p w14:paraId="434429CE" w14:textId="77777777" w:rsidR="002F3E78" w:rsidRPr="002943E7" w:rsidRDefault="002F3E78" w:rsidP="00733E84">
            <w:pPr>
              <w:jc w:val="center"/>
            </w:pPr>
            <w:r w:rsidRPr="002943E7">
              <w:t>Бухгалтерия</w:t>
            </w:r>
          </w:p>
          <w:p w14:paraId="2904AB77" w14:textId="77777777" w:rsidR="002F3E78" w:rsidRPr="002943E7" w:rsidRDefault="002F3E78" w:rsidP="00733E84">
            <w:pPr>
              <w:jc w:val="center"/>
            </w:pPr>
          </w:p>
        </w:tc>
        <w:tc>
          <w:tcPr>
            <w:tcW w:w="1732" w:type="pct"/>
          </w:tcPr>
          <w:p w14:paraId="3332AFBA" w14:textId="77777777" w:rsidR="002F3E78" w:rsidRPr="002943E7" w:rsidRDefault="002F3E78" w:rsidP="003F33D5">
            <w:pPr>
              <w:jc w:val="both"/>
              <w:rPr>
                <w:b/>
              </w:rPr>
            </w:pPr>
            <w:r w:rsidRPr="002943E7">
              <w:rPr>
                <w:b/>
              </w:rPr>
              <w:t>Не подлежит исполнению в 2 квартале 2022 года.</w:t>
            </w:r>
          </w:p>
          <w:p w14:paraId="3A8C2E97" w14:textId="77777777" w:rsidR="002F3E78" w:rsidRPr="002943E7" w:rsidRDefault="002F3E78" w:rsidP="002F6501">
            <w:pPr>
              <w:ind w:firstLine="284"/>
              <w:jc w:val="both"/>
            </w:pPr>
            <w:r w:rsidRPr="002943E7">
              <w:t>Сверка будет проведена в июле 2022</w:t>
            </w:r>
          </w:p>
        </w:tc>
        <w:tc>
          <w:tcPr>
            <w:tcW w:w="577" w:type="pct"/>
          </w:tcPr>
          <w:p w14:paraId="2EE41D4A" w14:textId="77777777" w:rsidR="002F3E78" w:rsidRPr="002943E7" w:rsidRDefault="002F3E78" w:rsidP="00733E84">
            <w:pPr>
              <w:jc w:val="center"/>
            </w:pPr>
            <w:r w:rsidRPr="002943E7">
              <w:t>-</w:t>
            </w:r>
          </w:p>
        </w:tc>
      </w:tr>
      <w:tr w:rsidR="002F3E78" w:rsidRPr="002943E7" w14:paraId="6F07C043" w14:textId="77777777" w:rsidTr="000823F5">
        <w:trPr>
          <w:trHeight w:val="196"/>
        </w:trPr>
        <w:tc>
          <w:tcPr>
            <w:tcW w:w="175" w:type="pct"/>
          </w:tcPr>
          <w:p w14:paraId="5C8310F3" w14:textId="77777777" w:rsidR="002F3E78" w:rsidRPr="002943E7" w:rsidRDefault="002F3E78" w:rsidP="00733E84">
            <w:pPr>
              <w:pStyle w:val="a5"/>
              <w:tabs>
                <w:tab w:val="clear" w:pos="4153"/>
                <w:tab w:val="clear" w:pos="8306"/>
              </w:tabs>
              <w:jc w:val="center"/>
              <w:rPr>
                <w:szCs w:val="24"/>
              </w:rPr>
            </w:pPr>
            <w:r w:rsidRPr="002943E7">
              <w:rPr>
                <w:szCs w:val="24"/>
              </w:rPr>
              <w:t>8</w:t>
            </w:r>
          </w:p>
        </w:tc>
        <w:tc>
          <w:tcPr>
            <w:tcW w:w="1260" w:type="pct"/>
          </w:tcPr>
          <w:p w14:paraId="2B2E1A90" w14:textId="77777777" w:rsidR="002F3E78" w:rsidRPr="002943E7" w:rsidRDefault="002F3E78" w:rsidP="00733E84">
            <w:pPr>
              <w:pStyle w:val="a5"/>
              <w:tabs>
                <w:tab w:val="clear" w:pos="4153"/>
                <w:tab w:val="clear" w:pos="8306"/>
              </w:tabs>
              <w:jc w:val="both"/>
              <w:rPr>
                <w:szCs w:val="24"/>
              </w:rPr>
            </w:pPr>
            <w:r w:rsidRPr="002943E7">
              <w:rPr>
                <w:szCs w:val="24"/>
              </w:rPr>
              <w:t>Начисление и перечисление сумм заработной платы, отпускных, компенсаций, больничных, пособий, налогов и взносов, расчетов по подотчетным суммам, расчетов с поставщиками и подрядчиками.</w:t>
            </w:r>
          </w:p>
        </w:tc>
        <w:tc>
          <w:tcPr>
            <w:tcW w:w="621" w:type="pct"/>
            <w:gridSpan w:val="2"/>
          </w:tcPr>
          <w:p w14:paraId="22BDD7D6" w14:textId="77777777" w:rsidR="002F3E78" w:rsidRPr="002943E7" w:rsidRDefault="002F3E78" w:rsidP="00733E84">
            <w:pPr>
              <w:pStyle w:val="a5"/>
              <w:tabs>
                <w:tab w:val="clear" w:pos="4153"/>
                <w:tab w:val="clear" w:pos="8306"/>
              </w:tabs>
              <w:jc w:val="center"/>
              <w:rPr>
                <w:szCs w:val="24"/>
              </w:rPr>
            </w:pPr>
            <w:r w:rsidRPr="002943E7">
              <w:rPr>
                <w:szCs w:val="24"/>
              </w:rPr>
              <w:t>постоянно, в установленные сроки</w:t>
            </w:r>
          </w:p>
        </w:tc>
        <w:tc>
          <w:tcPr>
            <w:tcW w:w="635" w:type="pct"/>
          </w:tcPr>
          <w:p w14:paraId="680DF831" w14:textId="77777777" w:rsidR="002F3E78" w:rsidRPr="002943E7" w:rsidRDefault="002F3E78" w:rsidP="00733E84">
            <w:pPr>
              <w:jc w:val="center"/>
            </w:pPr>
            <w:r w:rsidRPr="002943E7">
              <w:t>Бухгалтерия</w:t>
            </w:r>
          </w:p>
          <w:p w14:paraId="7AF76CA1" w14:textId="77777777" w:rsidR="002F3E78" w:rsidRPr="002943E7" w:rsidRDefault="002F3E78" w:rsidP="00733E84">
            <w:pPr>
              <w:jc w:val="center"/>
            </w:pPr>
          </w:p>
        </w:tc>
        <w:tc>
          <w:tcPr>
            <w:tcW w:w="1732" w:type="pct"/>
          </w:tcPr>
          <w:p w14:paraId="010F4DDC" w14:textId="77777777" w:rsidR="002F3E78" w:rsidRPr="002943E7" w:rsidRDefault="002F3E78" w:rsidP="003F33D5">
            <w:pPr>
              <w:jc w:val="both"/>
              <w:rPr>
                <w:b/>
              </w:rPr>
            </w:pPr>
            <w:r w:rsidRPr="002943E7">
              <w:rPr>
                <w:b/>
              </w:rPr>
              <w:t>Исполнено.</w:t>
            </w:r>
          </w:p>
          <w:p w14:paraId="432A9DA7" w14:textId="77777777" w:rsidR="002F3E78" w:rsidRPr="002943E7" w:rsidRDefault="002F3E78" w:rsidP="00AD21C2">
            <w:pPr>
              <w:ind w:firstLine="284"/>
              <w:jc w:val="both"/>
            </w:pPr>
            <w:r w:rsidRPr="002943E7">
              <w:t>Начисление и выплата заработной платы, отпускных, компенсаций, больничных, пособий, налогов и взносов, расчетов по подотчетным суммам, расчетов с поставщиками и подрядчиками произведена своевременно. Задержек по расчетам нет.</w:t>
            </w:r>
          </w:p>
        </w:tc>
        <w:tc>
          <w:tcPr>
            <w:tcW w:w="577" w:type="pct"/>
          </w:tcPr>
          <w:p w14:paraId="54EEFA5E" w14:textId="326AD961" w:rsidR="002F3E78" w:rsidRPr="002943E7" w:rsidRDefault="002F3E78" w:rsidP="00733E84">
            <w:pPr>
              <w:jc w:val="center"/>
            </w:pPr>
            <w:r w:rsidRPr="002943E7">
              <w:t>100</w:t>
            </w:r>
          </w:p>
        </w:tc>
      </w:tr>
      <w:tr w:rsidR="002F3E78" w:rsidRPr="002943E7" w14:paraId="70D7F8AD" w14:textId="77777777" w:rsidTr="000823F5">
        <w:trPr>
          <w:trHeight w:val="196"/>
        </w:trPr>
        <w:tc>
          <w:tcPr>
            <w:tcW w:w="175" w:type="pct"/>
          </w:tcPr>
          <w:p w14:paraId="1767BB8F" w14:textId="77777777" w:rsidR="002F3E78" w:rsidRPr="002943E7" w:rsidRDefault="002F3E78" w:rsidP="00733E84">
            <w:pPr>
              <w:pStyle w:val="a5"/>
              <w:tabs>
                <w:tab w:val="clear" w:pos="4153"/>
                <w:tab w:val="clear" w:pos="8306"/>
              </w:tabs>
              <w:jc w:val="center"/>
              <w:rPr>
                <w:szCs w:val="24"/>
              </w:rPr>
            </w:pPr>
            <w:r w:rsidRPr="002943E7">
              <w:rPr>
                <w:szCs w:val="24"/>
              </w:rPr>
              <w:t>9</w:t>
            </w:r>
          </w:p>
        </w:tc>
        <w:tc>
          <w:tcPr>
            <w:tcW w:w="1260" w:type="pct"/>
          </w:tcPr>
          <w:p w14:paraId="0193221D" w14:textId="77777777" w:rsidR="002F3E78" w:rsidRPr="002943E7" w:rsidRDefault="002F3E78" w:rsidP="00733E84">
            <w:pPr>
              <w:pStyle w:val="a5"/>
              <w:tabs>
                <w:tab w:val="clear" w:pos="4153"/>
                <w:tab w:val="clear" w:pos="8306"/>
              </w:tabs>
              <w:jc w:val="both"/>
              <w:rPr>
                <w:szCs w:val="24"/>
              </w:rPr>
            </w:pPr>
            <w:r w:rsidRPr="002943E7">
              <w:rPr>
                <w:szCs w:val="24"/>
              </w:rPr>
              <w:t>Выдача справок о средней заработной плате, НДФЛ, о начисленных пособиях по материнству и детству, назначении пенсии из государственного бюджета РС (Я) работникам Учреждения по их запросам</w:t>
            </w:r>
          </w:p>
        </w:tc>
        <w:tc>
          <w:tcPr>
            <w:tcW w:w="621" w:type="pct"/>
            <w:gridSpan w:val="2"/>
          </w:tcPr>
          <w:p w14:paraId="049058C1" w14:textId="77777777" w:rsidR="002F3E78" w:rsidRPr="002943E7" w:rsidRDefault="002F3E78" w:rsidP="00733E84">
            <w:pPr>
              <w:pStyle w:val="a5"/>
              <w:tabs>
                <w:tab w:val="clear" w:pos="4153"/>
                <w:tab w:val="clear" w:pos="8306"/>
              </w:tabs>
              <w:jc w:val="center"/>
              <w:rPr>
                <w:szCs w:val="24"/>
              </w:rPr>
            </w:pPr>
            <w:r w:rsidRPr="002943E7">
              <w:rPr>
                <w:szCs w:val="24"/>
              </w:rPr>
              <w:t>постоянно, по мере поступления заявления</w:t>
            </w:r>
          </w:p>
        </w:tc>
        <w:tc>
          <w:tcPr>
            <w:tcW w:w="635" w:type="pct"/>
          </w:tcPr>
          <w:p w14:paraId="30A989A8" w14:textId="77777777" w:rsidR="002F3E78" w:rsidRPr="002943E7" w:rsidRDefault="002F3E78" w:rsidP="00733E84">
            <w:pPr>
              <w:jc w:val="center"/>
            </w:pPr>
            <w:r w:rsidRPr="002943E7">
              <w:t>Бухгалтерия</w:t>
            </w:r>
          </w:p>
          <w:p w14:paraId="7312B113" w14:textId="77777777" w:rsidR="002F3E78" w:rsidRPr="002943E7" w:rsidRDefault="002F3E78" w:rsidP="00733E84">
            <w:pPr>
              <w:jc w:val="center"/>
            </w:pPr>
          </w:p>
        </w:tc>
        <w:tc>
          <w:tcPr>
            <w:tcW w:w="1732" w:type="pct"/>
          </w:tcPr>
          <w:p w14:paraId="2F202BEA" w14:textId="77777777" w:rsidR="002F3E78" w:rsidRPr="002943E7" w:rsidRDefault="002F3E78" w:rsidP="003F33D5">
            <w:pPr>
              <w:jc w:val="both"/>
              <w:rPr>
                <w:b/>
              </w:rPr>
            </w:pPr>
            <w:r w:rsidRPr="002943E7">
              <w:rPr>
                <w:b/>
              </w:rPr>
              <w:t>Исполнено.</w:t>
            </w:r>
          </w:p>
          <w:p w14:paraId="00417193" w14:textId="77777777" w:rsidR="002F3E78" w:rsidRPr="002943E7" w:rsidRDefault="002F3E78" w:rsidP="002F6501">
            <w:pPr>
              <w:ind w:firstLine="284"/>
              <w:jc w:val="both"/>
            </w:pPr>
            <w:r w:rsidRPr="002943E7">
              <w:t>Справка формы 2-НДФЛ выдана 1 работнику по заявлению.</w:t>
            </w:r>
          </w:p>
        </w:tc>
        <w:tc>
          <w:tcPr>
            <w:tcW w:w="577" w:type="pct"/>
          </w:tcPr>
          <w:p w14:paraId="69AEC567" w14:textId="62F0D2E5" w:rsidR="002F3E78" w:rsidRPr="002943E7" w:rsidRDefault="002F3E78" w:rsidP="00733E84">
            <w:pPr>
              <w:jc w:val="center"/>
            </w:pPr>
            <w:r w:rsidRPr="002943E7">
              <w:t>100</w:t>
            </w:r>
          </w:p>
        </w:tc>
      </w:tr>
      <w:tr w:rsidR="002F3E78" w:rsidRPr="002943E7" w14:paraId="59B3B91A" w14:textId="77777777" w:rsidTr="000823F5">
        <w:trPr>
          <w:trHeight w:val="196"/>
        </w:trPr>
        <w:tc>
          <w:tcPr>
            <w:tcW w:w="175" w:type="pct"/>
          </w:tcPr>
          <w:p w14:paraId="286C0188" w14:textId="77777777" w:rsidR="002F3E78" w:rsidRPr="002943E7" w:rsidRDefault="002F3E78" w:rsidP="00733E84">
            <w:pPr>
              <w:pStyle w:val="a5"/>
              <w:tabs>
                <w:tab w:val="clear" w:pos="4153"/>
                <w:tab w:val="clear" w:pos="8306"/>
              </w:tabs>
              <w:jc w:val="center"/>
              <w:rPr>
                <w:szCs w:val="24"/>
              </w:rPr>
            </w:pPr>
            <w:r w:rsidRPr="002943E7">
              <w:rPr>
                <w:szCs w:val="24"/>
              </w:rPr>
              <w:t>10</w:t>
            </w:r>
          </w:p>
        </w:tc>
        <w:tc>
          <w:tcPr>
            <w:tcW w:w="1260" w:type="pct"/>
          </w:tcPr>
          <w:p w14:paraId="52837B79" w14:textId="77777777" w:rsidR="002F3E78" w:rsidRPr="002943E7" w:rsidRDefault="002F3E78" w:rsidP="00733E84">
            <w:pPr>
              <w:pStyle w:val="a5"/>
              <w:tabs>
                <w:tab w:val="clear" w:pos="4153"/>
                <w:tab w:val="clear" w:pos="8306"/>
              </w:tabs>
              <w:jc w:val="both"/>
              <w:rPr>
                <w:szCs w:val="24"/>
              </w:rPr>
            </w:pPr>
            <w:r w:rsidRPr="002943E7">
              <w:rPr>
                <w:szCs w:val="24"/>
              </w:rPr>
              <w:t xml:space="preserve">Учет материальных ценностей и денежных средств, </w:t>
            </w:r>
            <w:proofErr w:type="gramStart"/>
            <w:r w:rsidRPr="002943E7">
              <w:rPr>
                <w:szCs w:val="24"/>
              </w:rPr>
              <w:t>контроль за</w:t>
            </w:r>
            <w:proofErr w:type="gramEnd"/>
            <w:r w:rsidRPr="002943E7">
              <w:rPr>
                <w:szCs w:val="24"/>
              </w:rPr>
              <w:t xml:space="preserve"> их сохранностью</w:t>
            </w:r>
          </w:p>
        </w:tc>
        <w:tc>
          <w:tcPr>
            <w:tcW w:w="621" w:type="pct"/>
            <w:gridSpan w:val="2"/>
          </w:tcPr>
          <w:p w14:paraId="1924AC39" w14:textId="77777777" w:rsidR="002F3E78" w:rsidRPr="002943E7" w:rsidRDefault="002F3E78" w:rsidP="00733E84">
            <w:pPr>
              <w:pStyle w:val="a5"/>
              <w:tabs>
                <w:tab w:val="clear" w:pos="4153"/>
                <w:tab w:val="clear" w:pos="8306"/>
              </w:tabs>
              <w:jc w:val="center"/>
              <w:rPr>
                <w:szCs w:val="24"/>
              </w:rPr>
            </w:pPr>
            <w:r w:rsidRPr="002943E7">
              <w:rPr>
                <w:szCs w:val="24"/>
              </w:rPr>
              <w:t>постоянно</w:t>
            </w:r>
          </w:p>
        </w:tc>
        <w:tc>
          <w:tcPr>
            <w:tcW w:w="635" w:type="pct"/>
          </w:tcPr>
          <w:p w14:paraId="2EEFC353" w14:textId="77777777" w:rsidR="002F3E78" w:rsidRPr="002943E7" w:rsidRDefault="002F3E78" w:rsidP="00733E84">
            <w:pPr>
              <w:jc w:val="center"/>
            </w:pPr>
            <w:r w:rsidRPr="002943E7">
              <w:t>Бухгалтерия</w:t>
            </w:r>
          </w:p>
          <w:p w14:paraId="3F251EF8" w14:textId="77777777" w:rsidR="002F3E78" w:rsidRPr="002943E7" w:rsidRDefault="002F3E78" w:rsidP="00733E84">
            <w:pPr>
              <w:jc w:val="center"/>
            </w:pPr>
          </w:p>
        </w:tc>
        <w:tc>
          <w:tcPr>
            <w:tcW w:w="1732" w:type="pct"/>
          </w:tcPr>
          <w:p w14:paraId="0E21E571" w14:textId="77777777" w:rsidR="002F3E78" w:rsidRPr="002943E7" w:rsidRDefault="002F3E78" w:rsidP="003F33D5">
            <w:pPr>
              <w:jc w:val="both"/>
              <w:rPr>
                <w:b/>
              </w:rPr>
            </w:pPr>
            <w:r w:rsidRPr="002943E7">
              <w:rPr>
                <w:b/>
              </w:rPr>
              <w:t>Исполнено.</w:t>
            </w:r>
          </w:p>
          <w:p w14:paraId="456BCF41" w14:textId="77777777" w:rsidR="002F3E78" w:rsidRPr="002943E7" w:rsidRDefault="002F3E78" w:rsidP="00AD21C2">
            <w:pPr>
              <w:ind w:firstLine="284"/>
              <w:jc w:val="both"/>
            </w:pPr>
            <w:r w:rsidRPr="002943E7">
              <w:t xml:space="preserve">Учет материальных ценностей и денежных средств, </w:t>
            </w:r>
            <w:proofErr w:type="gramStart"/>
            <w:r w:rsidRPr="002943E7">
              <w:t>контроль за</w:t>
            </w:r>
            <w:proofErr w:type="gramEnd"/>
            <w:r w:rsidRPr="002943E7">
              <w:t xml:space="preserve"> их сохранностью ведется на постоянной основе.</w:t>
            </w:r>
          </w:p>
        </w:tc>
        <w:tc>
          <w:tcPr>
            <w:tcW w:w="577" w:type="pct"/>
          </w:tcPr>
          <w:p w14:paraId="53FADB16" w14:textId="252FD461" w:rsidR="002F3E78" w:rsidRPr="002943E7" w:rsidRDefault="002F3E78" w:rsidP="00733E84">
            <w:pPr>
              <w:jc w:val="center"/>
            </w:pPr>
            <w:r w:rsidRPr="002943E7">
              <w:t>100</w:t>
            </w:r>
          </w:p>
        </w:tc>
      </w:tr>
      <w:tr w:rsidR="002F3E78" w:rsidRPr="002943E7" w14:paraId="1E7E16F5" w14:textId="77777777" w:rsidTr="000823F5">
        <w:trPr>
          <w:trHeight w:val="196"/>
        </w:trPr>
        <w:tc>
          <w:tcPr>
            <w:tcW w:w="175" w:type="pct"/>
          </w:tcPr>
          <w:p w14:paraId="5ED0F9AD" w14:textId="77777777" w:rsidR="002F3E78" w:rsidRPr="002943E7" w:rsidRDefault="002F3E78" w:rsidP="00733E84">
            <w:pPr>
              <w:pStyle w:val="a5"/>
              <w:tabs>
                <w:tab w:val="clear" w:pos="4153"/>
                <w:tab w:val="clear" w:pos="8306"/>
              </w:tabs>
              <w:jc w:val="center"/>
              <w:rPr>
                <w:szCs w:val="24"/>
              </w:rPr>
            </w:pPr>
            <w:r w:rsidRPr="002943E7">
              <w:rPr>
                <w:szCs w:val="24"/>
              </w:rPr>
              <w:t>11</w:t>
            </w:r>
          </w:p>
        </w:tc>
        <w:tc>
          <w:tcPr>
            <w:tcW w:w="1260" w:type="pct"/>
          </w:tcPr>
          <w:p w14:paraId="12075CE2" w14:textId="77777777" w:rsidR="002F3E78" w:rsidRPr="002943E7" w:rsidRDefault="002F3E78" w:rsidP="00733E84">
            <w:pPr>
              <w:pStyle w:val="a5"/>
              <w:tabs>
                <w:tab w:val="clear" w:pos="4153"/>
                <w:tab w:val="clear" w:pos="8306"/>
              </w:tabs>
              <w:jc w:val="both"/>
              <w:rPr>
                <w:szCs w:val="24"/>
              </w:rPr>
            </w:pPr>
            <w:r w:rsidRPr="002943E7">
              <w:rPr>
                <w:szCs w:val="24"/>
              </w:rPr>
              <w:t>Контроль соблюдения лимитов на проведение мероприятий по оптимизации бюджетных расходов</w:t>
            </w:r>
          </w:p>
        </w:tc>
        <w:tc>
          <w:tcPr>
            <w:tcW w:w="621" w:type="pct"/>
            <w:gridSpan w:val="2"/>
          </w:tcPr>
          <w:p w14:paraId="3F830751" w14:textId="77777777" w:rsidR="002F3E78" w:rsidRPr="002943E7" w:rsidRDefault="002F3E78" w:rsidP="00733E84">
            <w:pPr>
              <w:pStyle w:val="a5"/>
              <w:tabs>
                <w:tab w:val="clear" w:pos="4153"/>
                <w:tab w:val="clear" w:pos="8306"/>
              </w:tabs>
              <w:jc w:val="center"/>
              <w:rPr>
                <w:szCs w:val="24"/>
              </w:rPr>
            </w:pPr>
            <w:r w:rsidRPr="002943E7">
              <w:rPr>
                <w:szCs w:val="24"/>
              </w:rPr>
              <w:t>постоянно</w:t>
            </w:r>
          </w:p>
        </w:tc>
        <w:tc>
          <w:tcPr>
            <w:tcW w:w="635" w:type="pct"/>
          </w:tcPr>
          <w:p w14:paraId="20BC97A1" w14:textId="77777777" w:rsidR="002F3E78" w:rsidRPr="002943E7" w:rsidRDefault="002F3E78" w:rsidP="00733E84">
            <w:pPr>
              <w:jc w:val="center"/>
            </w:pPr>
            <w:r w:rsidRPr="002943E7">
              <w:t>Бухгалтерия</w:t>
            </w:r>
          </w:p>
          <w:p w14:paraId="7E11AFDC" w14:textId="77777777" w:rsidR="002F3E78" w:rsidRPr="002943E7" w:rsidRDefault="002F3E78" w:rsidP="00733E84">
            <w:pPr>
              <w:jc w:val="center"/>
            </w:pPr>
          </w:p>
        </w:tc>
        <w:tc>
          <w:tcPr>
            <w:tcW w:w="1732" w:type="pct"/>
          </w:tcPr>
          <w:p w14:paraId="079489DB" w14:textId="77777777" w:rsidR="002F3E78" w:rsidRPr="002943E7" w:rsidRDefault="002F3E78" w:rsidP="003F33D5">
            <w:pPr>
              <w:jc w:val="both"/>
              <w:rPr>
                <w:b/>
              </w:rPr>
            </w:pPr>
            <w:r w:rsidRPr="002943E7">
              <w:rPr>
                <w:b/>
              </w:rPr>
              <w:t>Не подлежит исполнению в 2 квартале 2022г.</w:t>
            </w:r>
          </w:p>
          <w:p w14:paraId="68793EA5" w14:textId="77777777" w:rsidR="002F3E78" w:rsidRPr="002943E7" w:rsidRDefault="002F3E78" w:rsidP="00AD21C2">
            <w:pPr>
              <w:ind w:firstLine="284"/>
              <w:jc w:val="both"/>
            </w:pPr>
            <w:r w:rsidRPr="002943E7">
              <w:t>В первом квартале предложения по оптимизации отсутствовали.</w:t>
            </w:r>
          </w:p>
          <w:p w14:paraId="0E65209A" w14:textId="77777777" w:rsidR="002F3E78" w:rsidRPr="002943E7" w:rsidRDefault="002F3E78" w:rsidP="00AD21C2">
            <w:pPr>
              <w:ind w:firstLine="284"/>
              <w:jc w:val="both"/>
            </w:pPr>
          </w:p>
        </w:tc>
        <w:tc>
          <w:tcPr>
            <w:tcW w:w="577" w:type="pct"/>
          </w:tcPr>
          <w:p w14:paraId="58A0738F" w14:textId="77777777" w:rsidR="002F3E78" w:rsidRPr="002943E7" w:rsidRDefault="002F3E78" w:rsidP="00733E84">
            <w:pPr>
              <w:jc w:val="center"/>
            </w:pPr>
            <w:r w:rsidRPr="002943E7">
              <w:t>-</w:t>
            </w:r>
          </w:p>
        </w:tc>
      </w:tr>
      <w:tr w:rsidR="002F3E78" w:rsidRPr="002943E7" w14:paraId="411E6524" w14:textId="77777777" w:rsidTr="000823F5">
        <w:trPr>
          <w:trHeight w:val="196"/>
        </w:trPr>
        <w:tc>
          <w:tcPr>
            <w:tcW w:w="175" w:type="pct"/>
          </w:tcPr>
          <w:p w14:paraId="66437EF5" w14:textId="77777777" w:rsidR="002F3E78" w:rsidRPr="002943E7" w:rsidRDefault="002F3E78" w:rsidP="00733E84">
            <w:pPr>
              <w:pStyle w:val="a5"/>
              <w:tabs>
                <w:tab w:val="clear" w:pos="4153"/>
                <w:tab w:val="clear" w:pos="8306"/>
              </w:tabs>
              <w:jc w:val="center"/>
              <w:rPr>
                <w:szCs w:val="24"/>
              </w:rPr>
            </w:pPr>
            <w:r w:rsidRPr="002943E7">
              <w:rPr>
                <w:szCs w:val="24"/>
              </w:rPr>
              <w:lastRenderedPageBreak/>
              <w:t>12</w:t>
            </w:r>
          </w:p>
        </w:tc>
        <w:tc>
          <w:tcPr>
            <w:tcW w:w="1260" w:type="pct"/>
          </w:tcPr>
          <w:p w14:paraId="466A618F" w14:textId="77777777" w:rsidR="002F3E78" w:rsidRPr="002943E7" w:rsidRDefault="002F3E78" w:rsidP="00733E84">
            <w:pPr>
              <w:pStyle w:val="a5"/>
              <w:tabs>
                <w:tab w:val="clear" w:pos="4153"/>
                <w:tab w:val="clear" w:pos="8306"/>
              </w:tabs>
              <w:jc w:val="both"/>
              <w:rPr>
                <w:szCs w:val="24"/>
              </w:rPr>
            </w:pPr>
            <w:r w:rsidRPr="002943E7">
              <w:rPr>
                <w:szCs w:val="24"/>
              </w:rPr>
              <w:t>Организация и проведение инвентаризации по состоянию на 1 января 2023 года:</w:t>
            </w:r>
          </w:p>
          <w:p w14:paraId="7A2D7BA5" w14:textId="77777777" w:rsidR="002F3E78" w:rsidRPr="002943E7" w:rsidRDefault="002F3E78" w:rsidP="00733E84">
            <w:pPr>
              <w:pStyle w:val="a5"/>
              <w:tabs>
                <w:tab w:val="clear" w:pos="4153"/>
                <w:tab w:val="clear" w:pos="8306"/>
              </w:tabs>
              <w:jc w:val="both"/>
              <w:rPr>
                <w:szCs w:val="24"/>
              </w:rPr>
            </w:pPr>
            <w:r w:rsidRPr="002943E7">
              <w:rPr>
                <w:szCs w:val="24"/>
              </w:rPr>
              <w:t>- расчетов с поставщиками, подрядчиками;</w:t>
            </w:r>
          </w:p>
          <w:p w14:paraId="3DED5AD5" w14:textId="77777777" w:rsidR="002F3E78" w:rsidRPr="002943E7" w:rsidRDefault="002F3E78" w:rsidP="00733E84">
            <w:pPr>
              <w:pStyle w:val="a5"/>
              <w:tabs>
                <w:tab w:val="clear" w:pos="4153"/>
                <w:tab w:val="clear" w:pos="8306"/>
              </w:tabs>
              <w:jc w:val="both"/>
              <w:rPr>
                <w:szCs w:val="24"/>
              </w:rPr>
            </w:pPr>
            <w:r w:rsidRPr="002943E7">
              <w:rPr>
                <w:szCs w:val="24"/>
              </w:rPr>
              <w:t>- имущества в оперативном управлении;</w:t>
            </w:r>
          </w:p>
          <w:p w14:paraId="55C27AD0" w14:textId="77777777" w:rsidR="002F3E78" w:rsidRPr="002943E7" w:rsidRDefault="002F3E78" w:rsidP="00733E84">
            <w:pPr>
              <w:pStyle w:val="a5"/>
              <w:tabs>
                <w:tab w:val="clear" w:pos="4153"/>
                <w:tab w:val="clear" w:pos="8306"/>
              </w:tabs>
              <w:jc w:val="both"/>
              <w:rPr>
                <w:szCs w:val="24"/>
              </w:rPr>
            </w:pPr>
            <w:r w:rsidRPr="002943E7">
              <w:rPr>
                <w:szCs w:val="24"/>
              </w:rPr>
              <w:t>- материальных запасов, денежных средств и документов.</w:t>
            </w:r>
          </w:p>
        </w:tc>
        <w:tc>
          <w:tcPr>
            <w:tcW w:w="621" w:type="pct"/>
            <w:gridSpan w:val="2"/>
          </w:tcPr>
          <w:p w14:paraId="20EE6ACF" w14:textId="77777777" w:rsidR="002F3E78" w:rsidRPr="002943E7" w:rsidRDefault="002F3E78" w:rsidP="00733E84">
            <w:pPr>
              <w:pStyle w:val="a5"/>
              <w:tabs>
                <w:tab w:val="clear" w:pos="4153"/>
                <w:tab w:val="clear" w:pos="8306"/>
              </w:tabs>
              <w:jc w:val="center"/>
              <w:rPr>
                <w:bCs/>
                <w:szCs w:val="24"/>
              </w:rPr>
            </w:pPr>
            <w:r w:rsidRPr="002943E7">
              <w:rPr>
                <w:szCs w:val="24"/>
              </w:rPr>
              <w:t>до 25 января следующего года</w:t>
            </w:r>
          </w:p>
        </w:tc>
        <w:tc>
          <w:tcPr>
            <w:tcW w:w="635" w:type="pct"/>
          </w:tcPr>
          <w:p w14:paraId="75845A97" w14:textId="77777777" w:rsidR="002F3E78" w:rsidRPr="002943E7" w:rsidRDefault="002F3E78" w:rsidP="00733E84">
            <w:pPr>
              <w:pStyle w:val="a5"/>
              <w:tabs>
                <w:tab w:val="clear" w:pos="4153"/>
                <w:tab w:val="clear" w:pos="8306"/>
              </w:tabs>
              <w:jc w:val="center"/>
              <w:rPr>
                <w:szCs w:val="24"/>
              </w:rPr>
            </w:pPr>
            <w:r w:rsidRPr="002943E7">
              <w:rPr>
                <w:szCs w:val="24"/>
              </w:rPr>
              <w:t>Бухгалтерия совместно со структурными подразделениями</w:t>
            </w:r>
          </w:p>
          <w:p w14:paraId="7194596D" w14:textId="77777777" w:rsidR="002F3E78" w:rsidRPr="002943E7" w:rsidRDefault="002F3E78" w:rsidP="00733E84">
            <w:pPr>
              <w:pStyle w:val="a5"/>
              <w:tabs>
                <w:tab w:val="clear" w:pos="4153"/>
                <w:tab w:val="clear" w:pos="8306"/>
              </w:tabs>
              <w:jc w:val="center"/>
              <w:rPr>
                <w:szCs w:val="24"/>
              </w:rPr>
            </w:pPr>
          </w:p>
        </w:tc>
        <w:tc>
          <w:tcPr>
            <w:tcW w:w="1732" w:type="pct"/>
          </w:tcPr>
          <w:p w14:paraId="63378D20" w14:textId="77777777" w:rsidR="002F3E78" w:rsidRPr="002943E7" w:rsidRDefault="002F3E78" w:rsidP="003F33D5">
            <w:pPr>
              <w:pStyle w:val="a5"/>
              <w:tabs>
                <w:tab w:val="clear" w:pos="4153"/>
                <w:tab w:val="clear" w:pos="8306"/>
              </w:tabs>
              <w:jc w:val="both"/>
              <w:rPr>
                <w:b/>
                <w:szCs w:val="24"/>
              </w:rPr>
            </w:pPr>
            <w:r w:rsidRPr="002943E7">
              <w:rPr>
                <w:b/>
                <w:szCs w:val="24"/>
              </w:rPr>
              <w:t>Не подлежит исполнению в 2 квартале 2022г.</w:t>
            </w:r>
          </w:p>
          <w:p w14:paraId="652DFF6E" w14:textId="77777777" w:rsidR="002F3E78" w:rsidRPr="002943E7" w:rsidRDefault="002F3E78" w:rsidP="00AD21C2">
            <w:pPr>
              <w:pStyle w:val="a5"/>
              <w:tabs>
                <w:tab w:val="clear" w:pos="4153"/>
                <w:tab w:val="clear" w:pos="8306"/>
              </w:tabs>
              <w:ind w:firstLine="284"/>
              <w:jc w:val="both"/>
              <w:rPr>
                <w:szCs w:val="24"/>
              </w:rPr>
            </w:pPr>
            <w:r w:rsidRPr="002943E7">
              <w:rPr>
                <w:szCs w:val="24"/>
              </w:rPr>
              <w:t>Инвентаризация будет проведена в конце текущего года.</w:t>
            </w:r>
          </w:p>
          <w:p w14:paraId="30AD1400" w14:textId="77777777" w:rsidR="002F3E78" w:rsidRPr="002943E7" w:rsidRDefault="002F3E78" w:rsidP="00AD21C2">
            <w:pPr>
              <w:pStyle w:val="a5"/>
              <w:tabs>
                <w:tab w:val="clear" w:pos="4153"/>
                <w:tab w:val="clear" w:pos="8306"/>
              </w:tabs>
              <w:ind w:firstLine="284"/>
              <w:jc w:val="both"/>
              <w:rPr>
                <w:szCs w:val="24"/>
              </w:rPr>
            </w:pPr>
          </w:p>
        </w:tc>
        <w:tc>
          <w:tcPr>
            <w:tcW w:w="577" w:type="pct"/>
          </w:tcPr>
          <w:p w14:paraId="7AE51332" w14:textId="77777777" w:rsidR="002F3E78" w:rsidRPr="002943E7" w:rsidRDefault="002F3E78" w:rsidP="00733E84">
            <w:pPr>
              <w:pStyle w:val="a5"/>
              <w:tabs>
                <w:tab w:val="clear" w:pos="4153"/>
                <w:tab w:val="clear" w:pos="8306"/>
              </w:tabs>
              <w:jc w:val="center"/>
              <w:rPr>
                <w:szCs w:val="24"/>
              </w:rPr>
            </w:pPr>
            <w:r w:rsidRPr="002943E7">
              <w:rPr>
                <w:szCs w:val="24"/>
              </w:rPr>
              <w:t>-</w:t>
            </w:r>
          </w:p>
        </w:tc>
      </w:tr>
      <w:tr w:rsidR="002F3E78" w:rsidRPr="002943E7" w14:paraId="5E472325" w14:textId="77777777" w:rsidTr="000823F5">
        <w:trPr>
          <w:trHeight w:val="196"/>
        </w:trPr>
        <w:tc>
          <w:tcPr>
            <w:tcW w:w="175" w:type="pct"/>
          </w:tcPr>
          <w:p w14:paraId="461AF935" w14:textId="77777777" w:rsidR="002F3E78" w:rsidRPr="002943E7" w:rsidRDefault="002F3E78" w:rsidP="00733E84">
            <w:pPr>
              <w:pStyle w:val="a5"/>
              <w:tabs>
                <w:tab w:val="clear" w:pos="4153"/>
                <w:tab w:val="clear" w:pos="8306"/>
              </w:tabs>
              <w:jc w:val="center"/>
              <w:rPr>
                <w:szCs w:val="24"/>
              </w:rPr>
            </w:pPr>
            <w:r w:rsidRPr="002943E7">
              <w:rPr>
                <w:szCs w:val="24"/>
              </w:rPr>
              <w:t>13</w:t>
            </w:r>
          </w:p>
        </w:tc>
        <w:tc>
          <w:tcPr>
            <w:tcW w:w="1260" w:type="pct"/>
          </w:tcPr>
          <w:p w14:paraId="13D74C02" w14:textId="77777777" w:rsidR="002F3E78" w:rsidRPr="002943E7" w:rsidRDefault="002F3E78" w:rsidP="00733E84">
            <w:pPr>
              <w:pStyle w:val="a5"/>
              <w:tabs>
                <w:tab w:val="clear" w:pos="4153"/>
                <w:tab w:val="clear" w:pos="8306"/>
              </w:tabs>
              <w:jc w:val="both"/>
              <w:rPr>
                <w:szCs w:val="24"/>
              </w:rPr>
            </w:pPr>
            <w:r w:rsidRPr="002943E7">
              <w:rPr>
                <w:szCs w:val="24"/>
              </w:rPr>
              <w:t>Внесение изменений в Учетную политику Учреждения</w:t>
            </w:r>
          </w:p>
        </w:tc>
        <w:tc>
          <w:tcPr>
            <w:tcW w:w="621" w:type="pct"/>
            <w:gridSpan w:val="2"/>
          </w:tcPr>
          <w:p w14:paraId="458BB5D4" w14:textId="77777777" w:rsidR="002F3E78" w:rsidRPr="002943E7" w:rsidRDefault="002F3E78" w:rsidP="00733E84">
            <w:pPr>
              <w:pStyle w:val="a5"/>
              <w:tabs>
                <w:tab w:val="clear" w:pos="4153"/>
                <w:tab w:val="clear" w:pos="8306"/>
              </w:tabs>
              <w:jc w:val="center"/>
              <w:rPr>
                <w:bCs/>
                <w:szCs w:val="24"/>
              </w:rPr>
            </w:pPr>
            <w:r w:rsidRPr="002943E7">
              <w:rPr>
                <w:szCs w:val="24"/>
              </w:rPr>
              <w:t>по мере необходимости</w:t>
            </w:r>
          </w:p>
        </w:tc>
        <w:tc>
          <w:tcPr>
            <w:tcW w:w="635" w:type="pct"/>
          </w:tcPr>
          <w:p w14:paraId="1BCB5C56" w14:textId="77777777" w:rsidR="002F3E78" w:rsidRPr="002943E7" w:rsidRDefault="002F3E78" w:rsidP="00733E84">
            <w:pPr>
              <w:jc w:val="center"/>
            </w:pPr>
            <w:r w:rsidRPr="002943E7">
              <w:t>Бухгалтерия</w:t>
            </w:r>
          </w:p>
          <w:p w14:paraId="63A20C4F" w14:textId="77777777" w:rsidR="002F3E78" w:rsidRPr="002943E7" w:rsidRDefault="002F3E78" w:rsidP="00733E84">
            <w:pPr>
              <w:jc w:val="center"/>
            </w:pPr>
          </w:p>
        </w:tc>
        <w:tc>
          <w:tcPr>
            <w:tcW w:w="1732" w:type="pct"/>
          </w:tcPr>
          <w:p w14:paraId="5ABF0DF6" w14:textId="77777777" w:rsidR="002F3E78" w:rsidRPr="002943E7" w:rsidRDefault="002F3E78" w:rsidP="003F33D5">
            <w:pPr>
              <w:jc w:val="both"/>
              <w:rPr>
                <w:b/>
              </w:rPr>
            </w:pPr>
            <w:r w:rsidRPr="002943E7">
              <w:rPr>
                <w:b/>
              </w:rPr>
              <w:t>Не подлежит исполнению в 2 квартале 2022г.</w:t>
            </w:r>
          </w:p>
        </w:tc>
        <w:tc>
          <w:tcPr>
            <w:tcW w:w="577" w:type="pct"/>
          </w:tcPr>
          <w:p w14:paraId="6E877958" w14:textId="77777777" w:rsidR="002F3E78" w:rsidRPr="002943E7" w:rsidRDefault="002F3E78" w:rsidP="00733E84">
            <w:pPr>
              <w:jc w:val="center"/>
            </w:pPr>
            <w:r w:rsidRPr="002943E7">
              <w:t>-</w:t>
            </w:r>
          </w:p>
        </w:tc>
      </w:tr>
      <w:tr w:rsidR="002F3E78" w:rsidRPr="002943E7" w14:paraId="58890D5F" w14:textId="77777777" w:rsidTr="000823F5">
        <w:trPr>
          <w:cantSplit/>
          <w:trHeight w:val="375"/>
        </w:trPr>
        <w:tc>
          <w:tcPr>
            <w:tcW w:w="5000" w:type="pct"/>
            <w:gridSpan w:val="7"/>
          </w:tcPr>
          <w:p w14:paraId="6A1C3E25" w14:textId="77777777" w:rsidR="002F3E78" w:rsidRPr="002943E7" w:rsidRDefault="002F3E78" w:rsidP="00733E84">
            <w:pPr>
              <w:jc w:val="center"/>
              <w:rPr>
                <w:b/>
              </w:rPr>
            </w:pPr>
            <w:r w:rsidRPr="002943E7">
              <w:rPr>
                <w:b/>
                <w:lang w:val="en-US"/>
              </w:rPr>
              <w:t>II</w:t>
            </w:r>
            <w:r w:rsidRPr="002943E7">
              <w:rPr>
                <w:b/>
              </w:rPr>
              <w:t>. Организационно-методическая и кадровая работа</w:t>
            </w:r>
          </w:p>
        </w:tc>
      </w:tr>
      <w:tr w:rsidR="002F3E78" w:rsidRPr="002943E7" w14:paraId="60E7A4A8" w14:textId="77777777" w:rsidTr="000823F5">
        <w:trPr>
          <w:cantSplit/>
          <w:trHeight w:val="305"/>
        </w:trPr>
        <w:tc>
          <w:tcPr>
            <w:tcW w:w="5000" w:type="pct"/>
            <w:gridSpan w:val="7"/>
          </w:tcPr>
          <w:p w14:paraId="1CD2DFFD" w14:textId="77777777" w:rsidR="002F3E78" w:rsidRPr="002943E7" w:rsidRDefault="002F3E78" w:rsidP="00733E84">
            <w:pPr>
              <w:jc w:val="center"/>
              <w:rPr>
                <w:b/>
              </w:rPr>
            </w:pPr>
            <w:r w:rsidRPr="002943E7">
              <w:rPr>
                <w:b/>
              </w:rPr>
              <w:t>2.1 Организационно-методическая работа</w:t>
            </w:r>
          </w:p>
        </w:tc>
      </w:tr>
      <w:tr w:rsidR="002F3E78" w:rsidRPr="002943E7" w14:paraId="2D798E14" w14:textId="77777777" w:rsidTr="000823F5">
        <w:trPr>
          <w:trHeight w:val="258"/>
        </w:trPr>
        <w:tc>
          <w:tcPr>
            <w:tcW w:w="175" w:type="pct"/>
          </w:tcPr>
          <w:p w14:paraId="31A4A044" w14:textId="77777777" w:rsidR="002F3E78" w:rsidRPr="002943E7" w:rsidRDefault="002F3E78" w:rsidP="00733E84">
            <w:pPr>
              <w:jc w:val="center"/>
            </w:pPr>
            <w:r w:rsidRPr="002943E7">
              <w:t>1</w:t>
            </w:r>
          </w:p>
        </w:tc>
        <w:tc>
          <w:tcPr>
            <w:tcW w:w="1260" w:type="pct"/>
          </w:tcPr>
          <w:p w14:paraId="13A52560" w14:textId="77777777" w:rsidR="002F3E78" w:rsidRPr="002943E7" w:rsidRDefault="002F3E78" w:rsidP="00733E84">
            <w:pPr>
              <w:pStyle w:val="a5"/>
              <w:tabs>
                <w:tab w:val="clear" w:pos="4153"/>
                <w:tab w:val="clear" w:pos="8306"/>
              </w:tabs>
              <w:jc w:val="both"/>
              <w:rPr>
                <w:szCs w:val="24"/>
              </w:rPr>
            </w:pPr>
            <w:r w:rsidRPr="002943E7">
              <w:rPr>
                <w:szCs w:val="24"/>
              </w:rPr>
              <w:t xml:space="preserve">Организация и проведение заседаний Коллегии </w:t>
            </w:r>
            <w:proofErr w:type="spellStart"/>
            <w:r w:rsidRPr="002943E7">
              <w:rPr>
                <w:szCs w:val="24"/>
              </w:rPr>
              <w:t>Минимущества</w:t>
            </w:r>
            <w:proofErr w:type="spellEnd"/>
            <w:r w:rsidRPr="002943E7">
              <w:rPr>
                <w:szCs w:val="24"/>
              </w:rPr>
              <w:t xml:space="preserve"> РС (Я)</w:t>
            </w:r>
          </w:p>
        </w:tc>
        <w:tc>
          <w:tcPr>
            <w:tcW w:w="621" w:type="pct"/>
            <w:gridSpan w:val="2"/>
          </w:tcPr>
          <w:p w14:paraId="41979117" w14:textId="77777777" w:rsidR="002F3E78" w:rsidRPr="002943E7" w:rsidRDefault="002F3E78" w:rsidP="00E27EF8">
            <w:pPr>
              <w:ind w:left="-108" w:right="-85"/>
              <w:jc w:val="center"/>
            </w:pPr>
            <w:r w:rsidRPr="002943E7">
              <w:t>по утвержденному плану работы Коллегии</w:t>
            </w:r>
          </w:p>
        </w:tc>
        <w:tc>
          <w:tcPr>
            <w:tcW w:w="635" w:type="pct"/>
          </w:tcPr>
          <w:p w14:paraId="6EA6088D" w14:textId="77777777" w:rsidR="002F3E78" w:rsidRPr="002943E7" w:rsidRDefault="002F3E78" w:rsidP="00E27EF8">
            <w:pPr>
              <w:jc w:val="center"/>
            </w:pPr>
            <w:r w:rsidRPr="002943E7">
              <w:t xml:space="preserve">Отдел контроля и анализа ФХД </w:t>
            </w:r>
          </w:p>
          <w:p w14:paraId="72A30A52" w14:textId="73390474" w:rsidR="002F3E78" w:rsidRPr="002943E7" w:rsidRDefault="002F3E78" w:rsidP="00E27EF8">
            <w:pPr>
              <w:jc w:val="center"/>
            </w:pPr>
          </w:p>
        </w:tc>
        <w:tc>
          <w:tcPr>
            <w:tcW w:w="1732" w:type="pct"/>
          </w:tcPr>
          <w:p w14:paraId="73CFEACA" w14:textId="77777777" w:rsidR="002F3E78" w:rsidRPr="002943E7" w:rsidRDefault="002F3E78" w:rsidP="00E27EF8">
            <w:pPr>
              <w:jc w:val="both"/>
              <w:rPr>
                <w:b/>
              </w:rPr>
            </w:pPr>
            <w:r w:rsidRPr="002943E7">
              <w:rPr>
                <w:b/>
              </w:rPr>
              <w:t>Не подлежит исполнению.</w:t>
            </w:r>
          </w:p>
          <w:p w14:paraId="0A6F4318" w14:textId="77777777" w:rsidR="002F3E78" w:rsidRPr="002943E7" w:rsidRDefault="002F3E78" w:rsidP="00E27EF8">
            <w:pPr>
              <w:jc w:val="both"/>
            </w:pPr>
          </w:p>
        </w:tc>
        <w:tc>
          <w:tcPr>
            <w:tcW w:w="577" w:type="pct"/>
          </w:tcPr>
          <w:p w14:paraId="696D9EFF" w14:textId="77777777" w:rsidR="002F3E78" w:rsidRPr="002943E7" w:rsidRDefault="002F3E78" w:rsidP="00E27EF8">
            <w:pPr>
              <w:jc w:val="center"/>
              <w:rPr>
                <w:lang w:val="en-US"/>
              </w:rPr>
            </w:pPr>
            <w:r w:rsidRPr="002943E7">
              <w:t>-</w:t>
            </w:r>
          </w:p>
        </w:tc>
      </w:tr>
      <w:tr w:rsidR="002F3E78" w:rsidRPr="002943E7" w14:paraId="7EAD19FE" w14:textId="77777777" w:rsidTr="000823F5">
        <w:trPr>
          <w:trHeight w:val="261"/>
        </w:trPr>
        <w:tc>
          <w:tcPr>
            <w:tcW w:w="175" w:type="pct"/>
            <w:shd w:val="clear" w:color="auto" w:fill="auto"/>
          </w:tcPr>
          <w:p w14:paraId="2B4C6F42" w14:textId="77777777" w:rsidR="002F3E78" w:rsidRPr="002943E7" w:rsidRDefault="002F3E78" w:rsidP="00733E84">
            <w:pPr>
              <w:jc w:val="center"/>
            </w:pPr>
            <w:r w:rsidRPr="002943E7">
              <w:t>2</w:t>
            </w:r>
          </w:p>
        </w:tc>
        <w:tc>
          <w:tcPr>
            <w:tcW w:w="1260" w:type="pct"/>
            <w:shd w:val="clear" w:color="auto" w:fill="auto"/>
          </w:tcPr>
          <w:p w14:paraId="2E54F039" w14:textId="77777777" w:rsidR="002F3E78" w:rsidRPr="002943E7" w:rsidRDefault="002F3E78" w:rsidP="00733E84">
            <w:pPr>
              <w:pStyle w:val="a5"/>
              <w:tabs>
                <w:tab w:val="clear" w:pos="4153"/>
                <w:tab w:val="clear" w:pos="8306"/>
              </w:tabs>
              <w:jc w:val="both"/>
              <w:rPr>
                <w:szCs w:val="24"/>
              </w:rPr>
            </w:pPr>
            <w:r w:rsidRPr="002943E7">
              <w:rPr>
                <w:szCs w:val="24"/>
              </w:rPr>
              <w:t xml:space="preserve">Организация и проведение заседаний балансовой комиссии </w:t>
            </w:r>
            <w:proofErr w:type="spellStart"/>
            <w:r w:rsidRPr="002943E7">
              <w:rPr>
                <w:szCs w:val="24"/>
              </w:rPr>
              <w:t>Минимущества</w:t>
            </w:r>
            <w:proofErr w:type="spellEnd"/>
            <w:r w:rsidRPr="002943E7">
              <w:rPr>
                <w:szCs w:val="24"/>
              </w:rPr>
              <w:t xml:space="preserve"> РС (Я) по рассмотрению финансово-хозяйственной деятельности подведомственных организаций по итогам 2021 года, 1 полугодие 2022 года, 9 месяцев 2022 года и предварительных итогов 2022 год</w:t>
            </w:r>
          </w:p>
        </w:tc>
        <w:tc>
          <w:tcPr>
            <w:tcW w:w="621" w:type="pct"/>
            <w:gridSpan w:val="2"/>
            <w:shd w:val="clear" w:color="auto" w:fill="auto"/>
          </w:tcPr>
          <w:p w14:paraId="0B908BDC" w14:textId="77777777" w:rsidR="002F3E78" w:rsidRPr="002943E7" w:rsidRDefault="002F3E78" w:rsidP="00E27EF8">
            <w:pPr>
              <w:jc w:val="center"/>
            </w:pPr>
            <w:r w:rsidRPr="002943E7">
              <w:t>март-май, август, ноябрь</w:t>
            </w:r>
          </w:p>
        </w:tc>
        <w:tc>
          <w:tcPr>
            <w:tcW w:w="635" w:type="pct"/>
            <w:shd w:val="clear" w:color="auto" w:fill="auto"/>
          </w:tcPr>
          <w:p w14:paraId="43521F88" w14:textId="77777777" w:rsidR="002F3E78" w:rsidRPr="002943E7" w:rsidRDefault="002F3E78" w:rsidP="00E27EF8">
            <w:pPr>
              <w:pStyle w:val="a5"/>
              <w:tabs>
                <w:tab w:val="clear" w:pos="4153"/>
                <w:tab w:val="clear" w:pos="8306"/>
              </w:tabs>
              <w:jc w:val="center"/>
              <w:rPr>
                <w:szCs w:val="24"/>
              </w:rPr>
            </w:pPr>
            <w:r w:rsidRPr="002943E7">
              <w:rPr>
                <w:szCs w:val="24"/>
              </w:rPr>
              <w:t xml:space="preserve">Отдел контроля и анализа ФХД </w:t>
            </w:r>
          </w:p>
          <w:p w14:paraId="40908F7B" w14:textId="6D6CCC60" w:rsidR="002F3E78" w:rsidRPr="002943E7" w:rsidRDefault="002F3E78" w:rsidP="00E27EF8">
            <w:pPr>
              <w:pStyle w:val="a5"/>
              <w:tabs>
                <w:tab w:val="clear" w:pos="4153"/>
                <w:tab w:val="clear" w:pos="8306"/>
              </w:tabs>
              <w:jc w:val="center"/>
              <w:rPr>
                <w:szCs w:val="24"/>
              </w:rPr>
            </w:pPr>
          </w:p>
        </w:tc>
        <w:tc>
          <w:tcPr>
            <w:tcW w:w="1732" w:type="pct"/>
          </w:tcPr>
          <w:p w14:paraId="04DD2AD1" w14:textId="77777777" w:rsidR="002F3E78" w:rsidRPr="002943E7" w:rsidRDefault="002F3E78" w:rsidP="00E27EF8">
            <w:pPr>
              <w:pStyle w:val="a5"/>
              <w:tabs>
                <w:tab w:val="clear" w:pos="4153"/>
                <w:tab w:val="clear" w:pos="8306"/>
              </w:tabs>
              <w:jc w:val="both"/>
              <w:rPr>
                <w:b/>
                <w:szCs w:val="24"/>
              </w:rPr>
            </w:pPr>
            <w:r w:rsidRPr="002943E7">
              <w:rPr>
                <w:b/>
                <w:szCs w:val="24"/>
              </w:rPr>
              <w:t>Исполнено.</w:t>
            </w:r>
          </w:p>
          <w:p w14:paraId="33C05231" w14:textId="77777777" w:rsidR="002F3E78" w:rsidRPr="002943E7" w:rsidRDefault="002F3E78" w:rsidP="00E27EF8">
            <w:pPr>
              <w:pStyle w:val="a5"/>
              <w:tabs>
                <w:tab w:val="clear" w:pos="4153"/>
                <w:tab w:val="clear" w:pos="8306"/>
              </w:tabs>
              <w:jc w:val="both"/>
              <w:rPr>
                <w:szCs w:val="24"/>
              </w:rPr>
            </w:pPr>
            <w:r w:rsidRPr="002943E7">
              <w:rPr>
                <w:szCs w:val="24"/>
              </w:rPr>
              <w:t>Согласно графику, во 2 квартале 2022 года проведены заседания балансовой комиссии по рассмотрению итогов ФХД за 2021 год:</w:t>
            </w:r>
          </w:p>
          <w:p w14:paraId="741DF977" w14:textId="77777777" w:rsidR="002F3E78" w:rsidRPr="002943E7" w:rsidRDefault="002F3E78" w:rsidP="00E27EF8">
            <w:pPr>
              <w:pStyle w:val="a5"/>
              <w:tabs>
                <w:tab w:val="clear" w:pos="4153"/>
                <w:tab w:val="clear" w:pos="8306"/>
              </w:tabs>
              <w:jc w:val="both"/>
              <w:rPr>
                <w:szCs w:val="24"/>
              </w:rPr>
            </w:pPr>
            <w:r w:rsidRPr="002943E7">
              <w:rPr>
                <w:szCs w:val="24"/>
              </w:rPr>
              <w:t>- АО «</w:t>
            </w:r>
            <w:proofErr w:type="spellStart"/>
            <w:r w:rsidRPr="002943E7">
              <w:rPr>
                <w:szCs w:val="24"/>
              </w:rPr>
              <w:t>Комдрагметалл</w:t>
            </w:r>
            <w:proofErr w:type="spellEnd"/>
            <w:r w:rsidRPr="002943E7">
              <w:rPr>
                <w:szCs w:val="24"/>
              </w:rPr>
              <w:t xml:space="preserve"> РС (Я) (ПР-МИЗО-28 от 26.04.2022г.);</w:t>
            </w:r>
          </w:p>
          <w:p w14:paraId="3CF83800" w14:textId="77777777" w:rsidR="002F3E78" w:rsidRPr="002943E7" w:rsidRDefault="002F3E78" w:rsidP="00E27EF8">
            <w:pPr>
              <w:pStyle w:val="a5"/>
              <w:tabs>
                <w:tab w:val="clear" w:pos="4153"/>
                <w:tab w:val="clear" w:pos="8306"/>
              </w:tabs>
              <w:jc w:val="both"/>
              <w:rPr>
                <w:szCs w:val="24"/>
              </w:rPr>
            </w:pPr>
            <w:r w:rsidRPr="002943E7">
              <w:rPr>
                <w:szCs w:val="24"/>
              </w:rPr>
              <w:t>- АО «</w:t>
            </w:r>
            <w:proofErr w:type="spellStart"/>
            <w:r w:rsidRPr="002943E7">
              <w:rPr>
                <w:szCs w:val="24"/>
              </w:rPr>
              <w:t>Сахагипрозем</w:t>
            </w:r>
            <w:proofErr w:type="spellEnd"/>
            <w:r w:rsidRPr="002943E7">
              <w:rPr>
                <w:szCs w:val="24"/>
              </w:rPr>
              <w:t>» (ПР-МИЗО-30 от 28.04.2022г.);</w:t>
            </w:r>
          </w:p>
          <w:p w14:paraId="198935E3" w14:textId="77777777" w:rsidR="002F3E78" w:rsidRPr="002943E7" w:rsidRDefault="002F3E78" w:rsidP="00E27EF8">
            <w:pPr>
              <w:pStyle w:val="a5"/>
              <w:tabs>
                <w:tab w:val="clear" w:pos="4153"/>
                <w:tab w:val="clear" w:pos="8306"/>
              </w:tabs>
              <w:jc w:val="both"/>
              <w:rPr>
                <w:szCs w:val="24"/>
              </w:rPr>
            </w:pPr>
            <w:r w:rsidRPr="002943E7">
              <w:rPr>
                <w:szCs w:val="24"/>
              </w:rPr>
              <w:t>- НО «ЦФБП РС (Я)» (ПР-МИЗО-32 от 29.04.2022г.);</w:t>
            </w:r>
          </w:p>
          <w:p w14:paraId="3FE50FCB" w14:textId="77777777" w:rsidR="002F3E78" w:rsidRPr="002943E7" w:rsidRDefault="002F3E78" w:rsidP="00E27EF8">
            <w:pPr>
              <w:pStyle w:val="a5"/>
              <w:tabs>
                <w:tab w:val="clear" w:pos="4153"/>
                <w:tab w:val="clear" w:pos="8306"/>
              </w:tabs>
              <w:jc w:val="both"/>
              <w:rPr>
                <w:szCs w:val="24"/>
              </w:rPr>
            </w:pPr>
            <w:r w:rsidRPr="002943E7">
              <w:rPr>
                <w:szCs w:val="24"/>
              </w:rPr>
              <w:t>- АО «РИК» (ПР-МИЗО-33 от 04.05.2022г.);</w:t>
            </w:r>
          </w:p>
          <w:p w14:paraId="519BBFC7" w14:textId="77777777" w:rsidR="002F3E78" w:rsidRPr="002943E7" w:rsidRDefault="002F3E78" w:rsidP="00E27EF8">
            <w:pPr>
              <w:pStyle w:val="a5"/>
              <w:tabs>
                <w:tab w:val="clear" w:pos="4153"/>
                <w:tab w:val="clear" w:pos="8306"/>
              </w:tabs>
              <w:jc w:val="both"/>
              <w:rPr>
                <w:szCs w:val="24"/>
              </w:rPr>
            </w:pPr>
            <w:r w:rsidRPr="002943E7">
              <w:rPr>
                <w:szCs w:val="24"/>
              </w:rPr>
              <w:t>- АО «РСР «ЯФЦ» (ПР-МИЗО-34 от 04.05.2022г.);</w:t>
            </w:r>
          </w:p>
          <w:p w14:paraId="5F1917BF" w14:textId="77777777" w:rsidR="002F3E78" w:rsidRPr="002943E7" w:rsidRDefault="002F3E78" w:rsidP="00E27EF8">
            <w:pPr>
              <w:pStyle w:val="a5"/>
              <w:tabs>
                <w:tab w:val="clear" w:pos="4153"/>
                <w:tab w:val="clear" w:pos="8306"/>
              </w:tabs>
              <w:jc w:val="both"/>
              <w:rPr>
                <w:szCs w:val="24"/>
              </w:rPr>
            </w:pPr>
            <w:r w:rsidRPr="002943E7">
              <w:rPr>
                <w:szCs w:val="24"/>
              </w:rPr>
              <w:t>- ГУП РС (Я) «РЦТИ» (ПР-МИЗО-36 от 06.05.2022г.).</w:t>
            </w:r>
          </w:p>
        </w:tc>
        <w:tc>
          <w:tcPr>
            <w:tcW w:w="577" w:type="pct"/>
          </w:tcPr>
          <w:p w14:paraId="60B0EE26" w14:textId="11E0F64F" w:rsidR="002F3E78" w:rsidRPr="002943E7" w:rsidRDefault="002F3E78" w:rsidP="00E27EF8">
            <w:pPr>
              <w:pStyle w:val="a5"/>
              <w:tabs>
                <w:tab w:val="clear" w:pos="4153"/>
                <w:tab w:val="clear" w:pos="8306"/>
              </w:tabs>
              <w:jc w:val="center"/>
              <w:rPr>
                <w:szCs w:val="24"/>
              </w:rPr>
            </w:pPr>
            <w:r w:rsidRPr="002943E7">
              <w:rPr>
                <w:szCs w:val="24"/>
              </w:rPr>
              <w:t>100</w:t>
            </w:r>
          </w:p>
        </w:tc>
      </w:tr>
      <w:tr w:rsidR="002F3E78" w:rsidRPr="002943E7" w14:paraId="34E883F8" w14:textId="77777777" w:rsidTr="000823F5">
        <w:trPr>
          <w:trHeight w:val="261"/>
        </w:trPr>
        <w:tc>
          <w:tcPr>
            <w:tcW w:w="175" w:type="pct"/>
            <w:shd w:val="clear" w:color="auto" w:fill="auto"/>
          </w:tcPr>
          <w:p w14:paraId="51CB1E95" w14:textId="77777777" w:rsidR="002F3E78" w:rsidRPr="002943E7" w:rsidRDefault="002F3E78" w:rsidP="00733E84">
            <w:pPr>
              <w:jc w:val="center"/>
            </w:pPr>
            <w:r w:rsidRPr="002943E7">
              <w:t>3</w:t>
            </w:r>
          </w:p>
        </w:tc>
        <w:tc>
          <w:tcPr>
            <w:tcW w:w="1260" w:type="pct"/>
            <w:shd w:val="clear" w:color="auto" w:fill="auto"/>
          </w:tcPr>
          <w:p w14:paraId="786116F6" w14:textId="77777777" w:rsidR="002F3E78" w:rsidRPr="002943E7" w:rsidRDefault="002F3E78" w:rsidP="00733E84">
            <w:pPr>
              <w:pStyle w:val="a5"/>
              <w:tabs>
                <w:tab w:val="clear" w:pos="4153"/>
                <w:tab w:val="clear" w:pos="8306"/>
              </w:tabs>
              <w:jc w:val="both"/>
              <w:rPr>
                <w:szCs w:val="24"/>
              </w:rPr>
            </w:pPr>
            <w:r w:rsidRPr="002943E7">
              <w:rPr>
                <w:szCs w:val="24"/>
              </w:rPr>
              <w:t xml:space="preserve">Организация и проведение заседаний Общественного совета </w:t>
            </w:r>
            <w:proofErr w:type="spellStart"/>
            <w:r w:rsidRPr="002943E7">
              <w:rPr>
                <w:szCs w:val="24"/>
              </w:rPr>
              <w:t>Минимущества</w:t>
            </w:r>
            <w:proofErr w:type="spellEnd"/>
            <w:r w:rsidRPr="002943E7">
              <w:rPr>
                <w:szCs w:val="24"/>
              </w:rPr>
              <w:t xml:space="preserve"> РС (Я)</w:t>
            </w:r>
          </w:p>
        </w:tc>
        <w:tc>
          <w:tcPr>
            <w:tcW w:w="621" w:type="pct"/>
            <w:gridSpan w:val="2"/>
            <w:shd w:val="clear" w:color="auto" w:fill="auto"/>
          </w:tcPr>
          <w:p w14:paraId="3FBADD98" w14:textId="77777777" w:rsidR="002F3E78" w:rsidRPr="002943E7" w:rsidRDefault="002F3E78" w:rsidP="00E27EF8">
            <w:pPr>
              <w:jc w:val="center"/>
            </w:pPr>
            <w:r w:rsidRPr="002943E7">
              <w:t>по мере необходимости</w:t>
            </w:r>
          </w:p>
        </w:tc>
        <w:tc>
          <w:tcPr>
            <w:tcW w:w="635" w:type="pct"/>
            <w:shd w:val="clear" w:color="auto" w:fill="auto"/>
          </w:tcPr>
          <w:p w14:paraId="7ED3DE5E" w14:textId="77777777" w:rsidR="002F3E78" w:rsidRPr="002943E7" w:rsidRDefault="002F3E78" w:rsidP="00E27EF8">
            <w:pPr>
              <w:pStyle w:val="a5"/>
              <w:tabs>
                <w:tab w:val="clear" w:pos="4153"/>
                <w:tab w:val="clear" w:pos="8306"/>
              </w:tabs>
              <w:jc w:val="center"/>
              <w:rPr>
                <w:szCs w:val="24"/>
              </w:rPr>
            </w:pPr>
            <w:r w:rsidRPr="002943E7">
              <w:rPr>
                <w:szCs w:val="24"/>
              </w:rPr>
              <w:t>Отдел контроля и анализа ФХД</w:t>
            </w:r>
          </w:p>
          <w:p w14:paraId="2106A74C" w14:textId="56ED04CA" w:rsidR="002F3E78" w:rsidRPr="002943E7" w:rsidRDefault="002F3E78" w:rsidP="00E27EF8">
            <w:pPr>
              <w:pStyle w:val="a5"/>
              <w:tabs>
                <w:tab w:val="clear" w:pos="4153"/>
                <w:tab w:val="clear" w:pos="8306"/>
              </w:tabs>
              <w:jc w:val="center"/>
              <w:rPr>
                <w:szCs w:val="24"/>
              </w:rPr>
            </w:pPr>
          </w:p>
        </w:tc>
        <w:tc>
          <w:tcPr>
            <w:tcW w:w="1732" w:type="pct"/>
          </w:tcPr>
          <w:p w14:paraId="174CDEDC" w14:textId="77777777" w:rsidR="002F3E78" w:rsidRPr="002943E7" w:rsidRDefault="002F3E78" w:rsidP="00E27EF8">
            <w:pPr>
              <w:pStyle w:val="a5"/>
              <w:tabs>
                <w:tab w:val="clear" w:pos="4153"/>
                <w:tab w:val="clear" w:pos="8306"/>
              </w:tabs>
              <w:jc w:val="both"/>
              <w:rPr>
                <w:b/>
                <w:szCs w:val="24"/>
              </w:rPr>
            </w:pPr>
            <w:r w:rsidRPr="002943E7">
              <w:rPr>
                <w:b/>
                <w:szCs w:val="24"/>
              </w:rPr>
              <w:t>Исполнено.</w:t>
            </w:r>
          </w:p>
          <w:p w14:paraId="03805C1B" w14:textId="2BD664EF" w:rsidR="002F3E78" w:rsidRPr="002943E7" w:rsidRDefault="002F3E78" w:rsidP="00E27EF8">
            <w:pPr>
              <w:pStyle w:val="a5"/>
              <w:tabs>
                <w:tab w:val="clear" w:pos="4153"/>
                <w:tab w:val="clear" w:pos="8306"/>
              </w:tabs>
              <w:jc w:val="both"/>
              <w:rPr>
                <w:b/>
                <w:szCs w:val="24"/>
              </w:rPr>
            </w:pPr>
            <w:r w:rsidRPr="002943E7">
              <w:rPr>
                <w:szCs w:val="24"/>
              </w:rPr>
              <w:t xml:space="preserve">24.06.2022 г. обеспечено проведение очередного заседания Общественного совета </w:t>
            </w:r>
            <w:proofErr w:type="spellStart"/>
            <w:r w:rsidRPr="002943E7">
              <w:rPr>
                <w:szCs w:val="24"/>
              </w:rPr>
              <w:t>Минимущества</w:t>
            </w:r>
            <w:proofErr w:type="spellEnd"/>
            <w:r w:rsidRPr="002943E7">
              <w:rPr>
                <w:szCs w:val="24"/>
              </w:rPr>
              <w:t xml:space="preserve"> </w:t>
            </w:r>
            <w:r w:rsidRPr="002943E7">
              <w:rPr>
                <w:szCs w:val="24"/>
              </w:rPr>
              <w:lastRenderedPageBreak/>
              <w:t>РС (Я) - протокол №2.</w:t>
            </w:r>
          </w:p>
          <w:p w14:paraId="7B0E6600" w14:textId="3B558191" w:rsidR="002F3E78" w:rsidRPr="002943E7" w:rsidRDefault="002F3E78" w:rsidP="00E27EF8">
            <w:pPr>
              <w:shd w:val="clear" w:color="auto" w:fill="FAF8F5"/>
              <w:jc w:val="both"/>
              <w:textAlignment w:val="top"/>
            </w:pPr>
          </w:p>
        </w:tc>
        <w:tc>
          <w:tcPr>
            <w:tcW w:w="577" w:type="pct"/>
          </w:tcPr>
          <w:p w14:paraId="726C0429" w14:textId="77777777" w:rsidR="002F3E78" w:rsidRPr="002943E7" w:rsidRDefault="002F3E78" w:rsidP="00E27EF8">
            <w:pPr>
              <w:pStyle w:val="a5"/>
              <w:tabs>
                <w:tab w:val="clear" w:pos="4153"/>
                <w:tab w:val="clear" w:pos="8306"/>
              </w:tabs>
              <w:jc w:val="center"/>
              <w:rPr>
                <w:szCs w:val="24"/>
              </w:rPr>
            </w:pPr>
            <w:r w:rsidRPr="002943E7">
              <w:rPr>
                <w:szCs w:val="24"/>
              </w:rPr>
              <w:lastRenderedPageBreak/>
              <w:t>100</w:t>
            </w:r>
          </w:p>
        </w:tc>
      </w:tr>
      <w:tr w:rsidR="002F3E78" w:rsidRPr="002943E7" w14:paraId="2EAB757D" w14:textId="77777777" w:rsidTr="000823F5">
        <w:trPr>
          <w:trHeight w:val="261"/>
        </w:trPr>
        <w:tc>
          <w:tcPr>
            <w:tcW w:w="175" w:type="pct"/>
            <w:shd w:val="clear" w:color="auto" w:fill="auto"/>
          </w:tcPr>
          <w:p w14:paraId="571B8A4C" w14:textId="77777777" w:rsidR="002F3E78" w:rsidRPr="002943E7" w:rsidRDefault="002F3E78" w:rsidP="00733E84">
            <w:pPr>
              <w:jc w:val="center"/>
            </w:pPr>
            <w:r w:rsidRPr="002943E7">
              <w:lastRenderedPageBreak/>
              <w:t>4</w:t>
            </w:r>
          </w:p>
        </w:tc>
        <w:tc>
          <w:tcPr>
            <w:tcW w:w="1260" w:type="pct"/>
            <w:shd w:val="clear" w:color="auto" w:fill="auto"/>
          </w:tcPr>
          <w:p w14:paraId="56957135" w14:textId="77777777" w:rsidR="002F3E78" w:rsidRPr="002943E7" w:rsidRDefault="002F3E78" w:rsidP="00733E84">
            <w:pPr>
              <w:pStyle w:val="a5"/>
              <w:tabs>
                <w:tab w:val="clear" w:pos="4153"/>
                <w:tab w:val="clear" w:pos="8306"/>
              </w:tabs>
              <w:jc w:val="both"/>
              <w:rPr>
                <w:szCs w:val="24"/>
              </w:rPr>
            </w:pPr>
            <w:r w:rsidRPr="002943E7">
              <w:rPr>
                <w:szCs w:val="24"/>
              </w:rPr>
              <w:t xml:space="preserve">Организация и проведение заседаний Экспертной комиссии по обеспечению, сохранности, хранения, комплектования, учета и использования документов, образующихся в процессе деятельности Министерства имущественных и земельных отношений РС (Я) </w:t>
            </w:r>
          </w:p>
        </w:tc>
        <w:tc>
          <w:tcPr>
            <w:tcW w:w="621" w:type="pct"/>
            <w:gridSpan w:val="2"/>
            <w:shd w:val="clear" w:color="auto" w:fill="auto"/>
          </w:tcPr>
          <w:p w14:paraId="3E24D1CD" w14:textId="77777777" w:rsidR="002F3E78" w:rsidRPr="002943E7" w:rsidRDefault="002F3E78" w:rsidP="00E27EF8">
            <w:pPr>
              <w:jc w:val="center"/>
            </w:pPr>
            <w:r w:rsidRPr="002943E7">
              <w:t>по мере необходимости</w:t>
            </w:r>
          </w:p>
        </w:tc>
        <w:tc>
          <w:tcPr>
            <w:tcW w:w="635" w:type="pct"/>
            <w:shd w:val="clear" w:color="auto" w:fill="auto"/>
          </w:tcPr>
          <w:p w14:paraId="25916D42" w14:textId="77777777" w:rsidR="002F3E78" w:rsidRPr="002943E7" w:rsidRDefault="002F3E78" w:rsidP="00E27EF8">
            <w:pPr>
              <w:pStyle w:val="a5"/>
              <w:tabs>
                <w:tab w:val="clear" w:pos="4153"/>
                <w:tab w:val="clear" w:pos="8306"/>
              </w:tabs>
              <w:jc w:val="center"/>
              <w:rPr>
                <w:szCs w:val="24"/>
              </w:rPr>
            </w:pPr>
            <w:r w:rsidRPr="002943E7">
              <w:rPr>
                <w:szCs w:val="24"/>
              </w:rPr>
              <w:t>Отдел контроля и анализа ФХД</w:t>
            </w:r>
          </w:p>
          <w:p w14:paraId="571930E7" w14:textId="5DDD94B8" w:rsidR="002F3E78" w:rsidRPr="002943E7" w:rsidRDefault="002F3E78" w:rsidP="00E27EF8">
            <w:pPr>
              <w:jc w:val="center"/>
            </w:pPr>
          </w:p>
        </w:tc>
        <w:tc>
          <w:tcPr>
            <w:tcW w:w="1732" w:type="pct"/>
          </w:tcPr>
          <w:p w14:paraId="7C75E308" w14:textId="77777777" w:rsidR="002F3E78" w:rsidRPr="002943E7" w:rsidRDefault="002F3E78" w:rsidP="00E27EF8">
            <w:pPr>
              <w:jc w:val="both"/>
              <w:rPr>
                <w:b/>
              </w:rPr>
            </w:pPr>
            <w:r w:rsidRPr="002943E7">
              <w:rPr>
                <w:b/>
              </w:rPr>
              <w:t>Не подлежит исполнению.</w:t>
            </w:r>
          </w:p>
          <w:p w14:paraId="5193B74C" w14:textId="77777777" w:rsidR="002F3E78" w:rsidRPr="002943E7" w:rsidRDefault="002F3E78" w:rsidP="00E27EF8">
            <w:pPr>
              <w:jc w:val="both"/>
            </w:pPr>
            <w:r w:rsidRPr="002943E7">
              <w:t>Отсутствовала необходимость.</w:t>
            </w:r>
          </w:p>
        </w:tc>
        <w:tc>
          <w:tcPr>
            <w:tcW w:w="577" w:type="pct"/>
          </w:tcPr>
          <w:p w14:paraId="2AEBAF29" w14:textId="77777777" w:rsidR="002F3E78" w:rsidRPr="002943E7" w:rsidRDefault="002F3E78" w:rsidP="00E27EF8">
            <w:pPr>
              <w:jc w:val="center"/>
              <w:rPr>
                <w:lang w:val="en-US"/>
              </w:rPr>
            </w:pPr>
            <w:r w:rsidRPr="002943E7">
              <w:t>-</w:t>
            </w:r>
          </w:p>
        </w:tc>
      </w:tr>
      <w:tr w:rsidR="002F3E78" w:rsidRPr="002943E7" w14:paraId="37C4E74E" w14:textId="77777777" w:rsidTr="000823F5">
        <w:trPr>
          <w:trHeight w:val="261"/>
        </w:trPr>
        <w:tc>
          <w:tcPr>
            <w:tcW w:w="175" w:type="pct"/>
            <w:shd w:val="clear" w:color="auto" w:fill="auto"/>
          </w:tcPr>
          <w:p w14:paraId="02C6FBBB" w14:textId="77777777" w:rsidR="002F3E78" w:rsidRPr="002943E7" w:rsidRDefault="002F3E78" w:rsidP="00733E84">
            <w:pPr>
              <w:jc w:val="center"/>
            </w:pPr>
            <w:r w:rsidRPr="002943E7">
              <w:t>5</w:t>
            </w:r>
          </w:p>
        </w:tc>
        <w:tc>
          <w:tcPr>
            <w:tcW w:w="1260" w:type="pct"/>
            <w:shd w:val="clear" w:color="auto" w:fill="auto"/>
          </w:tcPr>
          <w:p w14:paraId="26B3D4B4" w14:textId="77777777" w:rsidR="002F3E78" w:rsidRPr="002943E7" w:rsidRDefault="002F3E78" w:rsidP="00733E84">
            <w:pPr>
              <w:pStyle w:val="a5"/>
              <w:tabs>
                <w:tab w:val="clear" w:pos="4153"/>
                <w:tab w:val="clear" w:pos="8306"/>
              </w:tabs>
              <w:jc w:val="both"/>
              <w:rPr>
                <w:szCs w:val="24"/>
              </w:rPr>
            </w:pPr>
            <w:r w:rsidRPr="002943E7">
              <w:rPr>
                <w:szCs w:val="24"/>
              </w:rPr>
              <w:t>Оказание консультационной и методической помощи субъектам государственного сектора экономики по вопросам основной деятельности</w:t>
            </w:r>
          </w:p>
        </w:tc>
        <w:tc>
          <w:tcPr>
            <w:tcW w:w="621" w:type="pct"/>
            <w:gridSpan w:val="2"/>
            <w:shd w:val="clear" w:color="auto" w:fill="auto"/>
          </w:tcPr>
          <w:p w14:paraId="5BF3D7D4" w14:textId="77777777" w:rsidR="002F3E78" w:rsidRPr="002943E7" w:rsidRDefault="002F3E78" w:rsidP="000218BB">
            <w:pPr>
              <w:jc w:val="center"/>
            </w:pPr>
            <w:r w:rsidRPr="002943E7">
              <w:t>по мере необходимости</w:t>
            </w:r>
          </w:p>
        </w:tc>
        <w:tc>
          <w:tcPr>
            <w:tcW w:w="635" w:type="pct"/>
            <w:shd w:val="clear" w:color="auto" w:fill="auto"/>
          </w:tcPr>
          <w:p w14:paraId="34ABDA13" w14:textId="77777777" w:rsidR="002F3E78" w:rsidRPr="002943E7" w:rsidRDefault="002F3E78" w:rsidP="000218BB">
            <w:pPr>
              <w:jc w:val="center"/>
            </w:pPr>
            <w:r w:rsidRPr="002943E7">
              <w:t>Отдел по работе с субъектами государственного сектора,</w:t>
            </w:r>
          </w:p>
          <w:p w14:paraId="3FD9E09F" w14:textId="77777777" w:rsidR="002F3E78" w:rsidRPr="002943E7" w:rsidRDefault="002F3E78" w:rsidP="000218BB">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Отдел учета и имущественных отношений,</w:t>
            </w:r>
          </w:p>
          <w:p w14:paraId="248B05CF" w14:textId="77777777" w:rsidR="002F3E78" w:rsidRPr="002943E7" w:rsidRDefault="002F3E78" w:rsidP="000218BB">
            <w:pPr>
              <w:jc w:val="center"/>
            </w:pPr>
            <w:r w:rsidRPr="002943E7">
              <w:t>Отдел государственных услуг и регулирования сделок,</w:t>
            </w:r>
          </w:p>
          <w:p w14:paraId="046AAC12" w14:textId="77777777" w:rsidR="002F3E78" w:rsidRPr="002943E7" w:rsidRDefault="002F3E78" w:rsidP="000218BB">
            <w:pPr>
              <w:jc w:val="center"/>
            </w:pPr>
            <w:r w:rsidRPr="002943E7">
              <w:t>Отдел контроля и анализа ФХД</w:t>
            </w:r>
          </w:p>
        </w:tc>
        <w:tc>
          <w:tcPr>
            <w:tcW w:w="1732" w:type="pct"/>
          </w:tcPr>
          <w:p w14:paraId="0B57E82A" w14:textId="77777777" w:rsidR="002F3E78" w:rsidRPr="002943E7" w:rsidRDefault="002F3E78" w:rsidP="00265DDC">
            <w:pPr>
              <w:jc w:val="both"/>
              <w:rPr>
                <w:b/>
              </w:rPr>
            </w:pPr>
            <w:r w:rsidRPr="002943E7">
              <w:rPr>
                <w:b/>
              </w:rPr>
              <w:t>Исполнено.</w:t>
            </w:r>
          </w:p>
          <w:p w14:paraId="46723A85" w14:textId="77777777" w:rsidR="002F3E78" w:rsidRPr="002943E7" w:rsidRDefault="002F3E78" w:rsidP="000218BB">
            <w:pPr>
              <w:ind w:firstLine="284"/>
              <w:jc w:val="both"/>
            </w:pPr>
            <w:r w:rsidRPr="002943E7">
              <w:t>Консультационная помощь оказывается на постоянной основе.</w:t>
            </w:r>
          </w:p>
          <w:p w14:paraId="273BE10D" w14:textId="77777777" w:rsidR="002F3E78" w:rsidRPr="002943E7" w:rsidRDefault="002F3E78" w:rsidP="000218BB">
            <w:pPr>
              <w:ind w:firstLine="284"/>
              <w:jc w:val="both"/>
            </w:pPr>
            <w:proofErr w:type="spellStart"/>
            <w:r w:rsidRPr="002943E7">
              <w:t>ОГУиРС</w:t>
            </w:r>
            <w:proofErr w:type="spellEnd"/>
            <w:r w:rsidRPr="002943E7">
              <w:t xml:space="preserve"> на постоянной основе проводит консультацию по государственным услугам, размещению ОИГВ и по РГИС УЗР Р</w:t>
            </w:r>
            <w:proofErr w:type="gramStart"/>
            <w:r w:rsidRPr="002943E7">
              <w:t>С(</w:t>
            </w:r>
            <w:proofErr w:type="gramEnd"/>
            <w:r w:rsidRPr="002943E7">
              <w:t>Я), по закупкам по всем вопросам относящимся в части земельных участков.</w:t>
            </w:r>
          </w:p>
          <w:p w14:paraId="3F35764E" w14:textId="77777777" w:rsidR="002F3E78" w:rsidRPr="002943E7" w:rsidRDefault="002F3E78" w:rsidP="000218BB">
            <w:pPr>
              <w:ind w:firstLine="284"/>
              <w:jc w:val="both"/>
            </w:pPr>
            <w:r w:rsidRPr="002943E7">
              <w:t>Оказание консультационной и методической помощи субъектам государственного сектора экономики по вопросам основной деятельности, дача письменных и устных разъяснений.</w:t>
            </w:r>
          </w:p>
          <w:p w14:paraId="01086C3A" w14:textId="77777777" w:rsidR="002F3E78" w:rsidRPr="002943E7" w:rsidRDefault="002F3E78" w:rsidP="000218BB">
            <w:pPr>
              <w:ind w:firstLine="284"/>
              <w:jc w:val="both"/>
            </w:pPr>
          </w:p>
        </w:tc>
        <w:tc>
          <w:tcPr>
            <w:tcW w:w="577" w:type="pct"/>
          </w:tcPr>
          <w:p w14:paraId="3B2C9109" w14:textId="049E57B0" w:rsidR="002F3E78" w:rsidRPr="002943E7" w:rsidRDefault="002F3E78" w:rsidP="000218BB">
            <w:pPr>
              <w:jc w:val="center"/>
            </w:pPr>
            <w:r w:rsidRPr="002943E7">
              <w:t>100</w:t>
            </w:r>
          </w:p>
        </w:tc>
      </w:tr>
      <w:tr w:rsidR="002F3E78" w:rsidRPr="002943E7" w14:paraId="6AE3DBDC" w14:textId="77777777" w:rsidTr="000823F5">
        <w:trPr>
          <w:trHeight w:val="261"/>
        </w:trPr>
        <w:tc>
          <w:tcPr>
            <w:tcW w:w="175" w:type="pct"/>
            <w:shd w:val="clear" w:color="auto" w:fill="auto"/>
          </w:tcPr>
          <w:p w14:paraId="17EA62E5" w14:textId="77777777" w:rsidR="002F3E78" w:rsidRPr="002943E7" w:rsidRDefault="002F3E78" w:rsidP="00733E84">
            <w:pPr>
              <w:jc w:val="center"/>
            </w:pPr>
            <w:r w:rsidRPr="002943E7">
              <w:t>6</w:t>
            </w:r>
          </w:p>
        </w:tc>
        <w:tc>
          <w:tcPr>
            <w:tcW w:w="1260" w:type="pct"/>
            <w:shd w:val="clear" w:color="auto" w:fill="auto"/>
            <w:vAlign w:val="center"/>
          </w:tcPr>
          <w:p w14:paraId="15E0B094" w14:textId="77777777" w:rsidR="002F3E78" w:rsidRPr="002943E7" w:rsidRDefault="002F3E78" w:rsidP="00733E84">
            <w:pPr>
              <w:autoSpaceDE w:val="0"/>
              <w:autoSpaceDN w:val="0"/>
              <w:adjustRightInd w:val="0"/>
              <w:jc w:val="both"/>
              <w:rPr>
                <w:bCs/>
              </w:rPr>
            </w:pPr>
            <w:r w:rsidRPr="002943E7">
              <w:rPr>
                <w:bCs/>
              </w:rPr>
              <w:t xml:space="preserve">Работа с органами местного самоуправления по ведению данных в </w:t>
            </w:r>
            <w:r w:rsidRPr="002943E7">
              <w:t>РГИС УЗР РС (Я)</w:t>
            </w:r>
          </w:p>
        </w:tc>
        <w:tc>
          <w:tcPr>
            <w:tcW w:w="621" w:type="pct"/>
            <w:gridSpan w:val="2"/>
            <w:shd w:val="clear" w:color="auto" w:fill="auto"/>
          </w:tcPr>
          <w:p w14:paraId="67E2D8E2" w14:textId="77777777" w:rsidR="002F3E78" w:rsidRPr="002943E7" w:rsidRDefault="002F3E78" w:rsidP="000218BB">
            <w:pPr>
              <w:pStyle w:val="a5"/>
              <w:tabs>
                <w:tab w:val="clear" w:pos="4153"/>
                <w:tab w:val="clear" w:pos="8306"/>
              </w:tabs>
              <w:jc w:val="center"/>
              <w:rPr>
                <w:szCs w:val="24"/>
              </w:rPr>
            </w:pPr>
            <w:r w:rsidRPr="002943E7">
              <w:rPr>
                <w:szCs w:val="24"/>
              </w:rPr>
              <w:t>постоянно</w:t>
            </w:r>
          </w:p>
        </w:tc>
        <w:tc>
          <w:tcPr>
            <w:tcW w:w="635" w:type="pct"/>
            <w:shd w:val="clear" w:color="auto" w:fill="auto"/>
          </w:tcPr>
          <w:p w14:paraId="04A73C02" w14:textId="77777777" w:rsidR="002F3E78" w:rsidRPr="002943E7" w:rsidRDefault="002F3E78" w:rsidP="000218BB">
            <w:pPr>
              <w:pStyle w:val="a3"/>
              <w:rPr>
                <w:b w:val="0"/>
                <w:szCs w:val="24"/>
              </w:rPr>
            </w:pPr>
            <w:r w:rsidRPr="002943E7">
              <w:rPr>
                <w:b w:val="0"/>
                <w:szCs w:val="24"/>
              </w:rPr>
              <w:t>Отдел государственных услуг и регулирования сделок</w:t>
            </w:r>
          </w:p>
        </w:tc>
        <w:tc>
          <w:tcPr>
            <w:tcW w:w="1732" w:type="pct"/>
          </w:tcPr>
          <w:p w14:paraId="1EB5CD67" w14:textId="77777777" w:rsidR="002F3E78" w:rsidRPr="002943E7" w:rsidRDefault="002F3E78" w:rsidP="00265DDC">
            <w:pPr>
              <w:jc w:val="both"/>
              <w:rPr>
                <w:b/>
              </w:rPr>
            </w:pPr>
            <w:r w:rsidRPr="002943E7">
              <w:rPr>
                <w:b/>
              </w:rPr>
              <w:t>Исполнено.</w:t>
            </w:r>
          </w:p>
          <w:p w14:paraId="3F95B67E" w14:textId="77777777" w:rsidR="002F3E78" w:rsidRPr="002943E7" w:rsidRDefault="002F3E78" w:rsidP="000218BB">
            <w:pPr>
              <w:pStyle w:val="a3"/>
              <w:ind w:firstLine="284"/>
              <w:jc w:val="both"/>
              <w:rPr>
                <w:b w:val="0"/>
                <w:szCs w:val="24"/>
              </w:rPr>
            </w:pPr>
            <w:r w:rsidRPr="002943E7">
              <w:rPr>
                <w:b w:val="0"/>
                <w:szCs w:val="24"/>
              </w:rPr>
              <w:t xml:space="preserve">По итогам 2 квартала 2022 года </w:t>
            </w:r>
            <w:proofErr w:type="spellStart"/>
            <w:r w:rsidRPr="002943E7">
              <w:rPr>
                <w:b w:val="0"/>
                <w:szCs w:val="24"/>
              </w:rPr>
              <w:t>ОГУиРС</w:t>
            </w:r>
            <w:proofErr w:type="spellEnd"/>
            <w:r w:rsidRPr="002943E7">
              <w:rPr>
                <w:b w:val="0"/>
                <w:szCs w:val="24"/>
              </w:rPr>
              <w:t xml:space="preserve"> на постоянной основе проводит консультацию.</w:t>
            </w:r>
          </w:p>
        </w:tc>
        <w:tc>
          <w:tcPr>
            <w:tcW w:w="577" w:type="pct"/>
          </w:tcPr>
          <w:p w14:paraId="6D86E3F3" w14:textId="33D933C0" w:rsidR="002F3E78" w:rsidRPr="002943E7" w:rsidRDefault="002F3E78" w:rsidP="000218BB">
            <w:pPr>
              <w:pStyle w:val="a3"/>
              <w:rPr>
                <w:b w:val="0"/>
                <w:szCs w:val="24"/>
              </w:rPr>
            </w:pPr>
            <w:r w:rsidRPr="002943E7">
              <w:rPr>
                <w:b w:val="0"/>
                <w:szCs w:val="24"/>
              </w:rPr>
              <w:t xml:space="preserve">100 </w:t>
            </w:r>
          </w:p>
        </w:tc>
      </w:tr>
      <w:tr w:rsidR="002F3E78" w:rsidRPr="002943E7" w14:paraId="0E3EA7F9" w14:textId="77777777" w:rsidTr="000823F5">
        <w:trPr>
          <w:trHeight w:val="261"/>
        </w:trPr>
        <w:tc>
          <w:tcPr>
            <w:tcW w:w="175" w:type="pct"/>
            <w:shd w:val="clear" w:color="auto" w:fill="auto"/>
          </w:tcPr>
          <w:p w14:paraId="4276670E" w14:textId="77777777" w:rsidR="002F3E78" w:rsidRPr="002943E7" w:rsidRDefault="002F3E78" w:rsidP="00733E84">
            <w:pPr>
              <w:jc w:val="center"/>
            </w:pPr>
            <w:r w:rsidRPr="002943E7">
              <w:t>7</w:t>
            </w:r>
          </w:p>
        </w:tc>
        <w:tc>
          <w:tcPr>
            <w:tcW w:w="1260" w:type="pct"/>
            <w:shd w:val="clear" w:color="auto" w:fill="auto"/>
          </w:tcPr>
          <w:p w14:paraId="535C5FB9" w14:textId="77777777" w:rsidR="002F3E78" w:rsidRPr="002943E7" w:rsidRDefault="002F3E78" w:rsidP="00733E84">
            <w:pPr>
              <w:pStyle w:val="a5"/>
              <w:tabs>
                <w:tab w:val="left" w:pos="708"/>
              </w:tabs>
              <w:jc w:val="both"/>
              <w:rPr>
                <w:szCs w:val="24"/>
              </w:rPr>
            </w:pPr>
            <w:r w:rsidRPr="002943E7">
              <w:rPr>
                <w:szCs w:val="24"/>
              </w:rPr>
              <w:t xml:space="preserve">Участие в семинарах, коллегиях, комиссиях, совещаниях по имущественным вопросам, по рассмотрению финансово-хозяйственной деятельности, </w:t>
            </w:r>
            <w:r w:rsidRPr="002943E7">
              <w:rPr>
                <w:szCs w:val="24"/>
              </w:rPr>
              <w:lastRenderedPageBreak/>
              <w:t>балансовых комиссиях курируемых организаций, их дочерних и зависимых обществ</w:t>
            </w:r>
          </w:p>
        </w:tc>
        <w:tc>
          <w:tcPr>
            <w:tcW w:w="621" w:type="pct"/>
            <w:gridSpan w:val="2"/>
            <w:shd w:val="clear" w:color="auto" w:fill="auto"/>
          </w:tcPr>
          <w:p w14:paraId="19D11BAB" w14:textId="77777777" w:rsidR="002F3E78" w:rsidRPr="002943E7" w:rsidRDefault="002F3E78" w:rsidP="00707A4C">
            <w:pPr>
              <w:jc w:val="center"/>
            </w:pPr>
            <w:r w:rsidRPr="002943E7">
              <w:lastRenderedPageBreak/>
              <w:t>в течение года</w:t>
            </w:r>
          </w:p>
        </w:tc>
        <w:tc>
          <w:tcPr>
            <w:tcW w:w="635" w:type="pct"/>
            <w:shd w:val="clear" w:color="auto" w:fill="auto"/>
          </w:tcPr>
          <w:p w14:paraId="061F3256" w14:textId="77777777" w:rsidR="002F3E78" w:rsidRPr="002943E7" w:rsidRDefault="002F3E78" w:rsidP="00707A4C">
            <w:pPr>
              <w:jc w:val="center"/>
            </w:pPr>
            <w:r w:rsidRPr="002943E7">
              <w:t>Отдел по работе с субъектами государственного сектора</w:t>
            </w:r>
          </w:p>
        </w:tc>
        <w:tc>
          <w:tcPr>
            <w:tcW w:w="1732" w:type="pct"/>
          </w:tcPr>
          <w:p w14:paraId="75DABE18" w14:textId="77777777" w:rsidR="002F3E78" w:rsidRPr="002943E7" w:rsidRDefault="002F3E78" w:rsidP="00265DDC">
            <w:pPr>
              <w:pStyle w:val="a3"/>
              <w:jc w:val="both"/>
              <w:rPr>
                <w:szCs w:val="24"/>
              </w:rPr>
            </w:pPr>
            <w:r w:rsidRPr="002943E7">
              <w:rPr>
                <w:szCs w:val="24"/>
              </w:rPr>
              <w:t xml:space="preserve">Не подлежит исполнению в 2 квартале 2022 г. </w:t>
            </w:r>
          </w:p>
          <w:p w14:paraId="63BB890A" w14:textId="77777777" w:rsidR="002F3E78" w:rsidRPr="002943E7" w:rsidRDefault="002F3E78" w:rsidP="00707A4C">
            <w:pPr>
              <w:pStyle w:val="a3"/>
              <w:ind w:firstLine="284"/>
              <w:jc w:val="both"/>
              <w:rPr>
                <w:b w:val="0"/>
                <w:szCs w:val="24"/>
              </w:rPr>
            </w:pPr>
            <w:r w:rsidRPr="002943E7">
              <w:rPr>
                <w:b w:val="0"/>
                <w:szCs w:val="24"/>
              </w:rPr>
              <w:t>Организация совещаний Министерства по распоряжению имуществом государственных учреждений.</w:t>
            </w:r>
          </w:p>
        </w:tc>
        <w:tc>
          <w:tcPr>
            <w:tcW w:w="577" w:type="pct"/>
          </w:tcPr>
          <w:p w14:paraId="2C853B3F" w14:textId="77777777" w:rsidR="002F3E78" w:rsidRPr="002943E7" w:rsidRDefault="002F3E78" w:rsidP="00707A4C">
            <w:pPr>
              <w:jc w:val="center"/>
            </w:pPr>
            <w:r w:rsidRPr="002943E7">
              <w:t>-</w:t>
            </w:r>
          </w:p>
        </w:tc>
      </w:tr>
      <w:tr w:rsidR="002F3E78" w:rsidRPr="002943E7" w14:paraId="2BA45FD3" w14:textId="77777777" w:rsidTr="000823F5">
        <w:trPr>
          <w:trHeight w:val="261"/>
        </w:trPr>
        <w:tc>
          <w:tcPr>
            <w:tcW w:w="175" w:type="pct"/>
            <w:shd w:val="clear" w:color="auto" w:fill="auto"/>
          </w:tcPr>
          <w:p w14:paraId="14BEA4E5" w14:textId="77777777" w:rsidR="002F3E78" w:rsidRPr="002943E7" w:rsidRDefault="002F3E78" w:rsidP="00733E84">
            <w:pPr>
              <w:jc w:val="center"/>
            </w:pPr>
            <w:r w:rsidRPr="002943E7">
              <w:lastRenderedPageBreak/>
              <w:t>8</w:t>
            </w:r>
          </w:p>
        </w:tc>
        <w:tc>
          <w:tcPr>
            <w:tcW w:w="1260" w:type="pct"/>
            <w:shd w:val="clear" w:color="auto" w:fill="auto"/>
          </w:tcPr>
          <w:p w14:paraId="70C8A9D3" w14:textId="77777777" w:rsidR="002F3E78" w:rsidRPr="002943E7" w:rsidRDefault="002F3E78" w:rsidP="00733E84">
            <w:pPr>
              <w:jc w:val="both"/>
              <w:rPr>
                <w:i/>
              </w:rPr>
            </w:pPr>
            <w:r w:rsidRPr="002943E7">
              <w:t>Проведение работы по уточнению перечня юридических лиц государственного сектора с Госкомстатом в соответствии с Порядком информационного взаимодействия Статистического регистра хозяйствующих субъектов и Реестра государственного имущества РС (Я)</w:t>
            </w:r>
          </w:p>
        </w:tc>
        <w:tc>
          <w:tcPr>
            <w:tcW w:w="621" w:type="pct"/>
            <w:gridSpan w:val="2"/>
            <w:shd w:val="clear" w:color="auto" w:fill="auto"/>
          </w:tcPr>
          <w:p w14:paraId="5D27EC2D" w14:textId="77777777" w:rsidR="002F3E78" w:rsidRPr="002943E7" w:rsidRDefault="002F3E78" w:rsidP="00707A4C">
            <w:pPr>
              <w:jc w:val="center"/>
            </w:pPr>
            <w:r w:rsidRPr="002943E7">
              <w:t>по результатам полугодия</w:t>
            </w:r>
          </w:p>
        </w:tc>
        <w:tc>
          <w:tcPr>
            <w:tcW w:w="635" w:type="pct"/>
            <w:shd w:val="clear" w:color="auto" w:fill="auto"/>
          </w:tcPr>
          <w:p w14:paraId="2D5656E8" w14:textId="77777777" w:rsidR="002F3E78" w:rsidRPr="002943E7" w:rsidRDefault="002F3E78" w:rsidP="00ED1352">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Отдел по работе с субъектами государственного сектора</w:t>
            </w:r>
          </w:p>
          <w:p w14:paraId="5F9C632C" w14:textId="6450BBE6" w:rsidR="002F3E78" w:rsidRPr="002943E7" w:rsidRDefault="002F3E78" w:rsidP="00ED1352">
            <w:pPr>
              <w:pStyle w:val="4"/>
              <w:spacing w:before="0"/>
              <w:jc w:val="center"/>
              <w:rPr>
                <w:rFonts w:ascii="Times New Roman" w:hAnsi="Times New Roman" w:cs="Times New Roman"/>
              </w:rPr>
            </w:pPr>
            <w:r w:rsidRPr="002943E7">
              <w:rPr>
                <w:rFonts w:ascii="Times New Roman" w:hAnsi="Times New Roman" w:cs="Times New Roman"/>
              </w:rPr>
              <w:t xml:space="preserve"> </w:t>
            </w:r>
            <w:r w:rsidRPr="002943E7">
              <w:rPr>
                <w:rFonts w:ascii="Times New Roman" w:hAnsi="Times New Roman" w:cs="Times New Roman"/>
                <w:i w:val="0"/>
                <w:iCs w:val="0"/>
                <w:color w:val="auto"/>
              </w:rPr>
              <w:t>Отдел учета и имущественных отношений</w:t>
            </w:r>
          </w:p>
        </w:tc>
        <w:tc>
          <w:tcPr>
            <w:tcW w:w="1732" w:type="pct"/>
          </w:tcPr>
          <w:p w14:paraId="0D956D3F" w14:textId="77777777" w:rsidR="002F3E78" w:rsidRPr="002943E7" w:rsidRDefault="002F3E78" w:rsidP="00DB2465">
            <w:pPr>
              <w:pStyle w:val="4"/>
              <w:spacing w:before="0"/>
              <w:jc w:val="both"/>
              <w:rPr>
                <w:rFonts w:ascii="Times New Roman" w:hAnsi="Times New Roman" w:cs="Times New Roman"/>
                <w:b/>
                <w:i w:val="0"/>
                <w:iCs w:val="0"/>
                <w:color w:val="auto"/>
              </w:rPr>
            </w:pPr>
            <w:r w:rsidRPr="002943E7">
              <w:rPr>
                <w:rFonts w:ascii="Times New Roman" w:hAnsi="Times New Roman" w:cs="Times New Roman"/>
                <w:b/>
                <w:i w:val="0"/>
                <w:iCs w:val="0"/>
                <w:color w:val="auto"/>
              </w:rPr>
              <w:t>Исполнено.</w:t>
            </w:r>
          </w:p>
          <w:p w14:paraId="388CD0B2" w14:textId="77777777" w:rsidR="002F3E78" w:rsidRPr="002943E7" w:rsidRDefault="002F3E78" w:rsidP="00DB2465">
            <w:pPr>
              <w:pStyle w:val="a3"/>
              <w:jc w:val="both"/>
              <w:rPr>
                <w:b w:val="0"/>
                <w:szCs w:val="24"/>
              </w:rPr>
            </w:pPr>
            <w:r w:rsidRPr="002943E7">
              <w:rPr>
                <w:b w:val="0"/>
                <w:szCs w:val="24"/>
              </w:rPr>
              <w:t xml:space="preserve">Проведена сверка с РГИ по письму № 12/545 от 12.01.2022г. </w:t>
            </w:r>
          </w:p>
          <w:p w14:paraId="0D2F0918" w14:textId="77777777" w:rsidR="002F3E78" w:rsidRPr="002943E7" w:rsidRDefault="002F3E78" w:rsidP="00707A4C">
            <w:pPr>
              <w:pStyle w:val="4"/>
              <w:spacing w:before="0"/>
              <w:ind w:firstLine="284"/>
              <w:jc w:val="both"/>
              <w:rPr>
                <w:rFonts w:ascii="Times New Roman" w:hAnsi="Times New Roman" w:cs="Times New Roman"/>
                <w:lang w:val="x-none"/>
              </w:rPr>
            </w:pPr>
          </w:p>
          <w:p w14:paraId="607C9BAF" w14:textId="77777777" w:rsidR="002F3E78" w:rsidRPr="002943E7" w:rsidRDefault="002F3E78" w:rsidP="00707A4C">
            <w:pPr>
              <w:ind w:firstLine="284"/>
              <w:jc w:val="both"/>
            </w:pPr>
          </w:p>
        </w:tc>
        <w:tc>
          <w:tcPr>
            <w:tcW w:w="577" w:type="pct"/>
          </w:tcPr>
          <w:p w14:paraId="276D6ABB" w14:textId="43B044AA" w:rsidR="002F3E78" w:rsidRPr="002943E7" w:rsidRDefault="002F3E78" w:rsidP="00707A4C">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100</w:t>
            </w:r>
          </w:p>
        </w:tc>
      </w:tr>
      <w:tr w:rsidR="002F3E78" w:rsidRPr="002943E7" w14:paraId="111EDDFF" w14:textId="77777777" w:rsidTr="000823F5">
        <w:trPr>
          <w:trHeight w:val="261"/>
        </w:trPr>
        <w:tc>
          <w:tcPr>
            <w:tcW w:w="175" w:type="pct"/>
            <w:shd w:val="clear" w:color="auto" w:fill="auto"/>
          </w:tcPr>
          <w:p w14:paraId="5BFCFDF6" w14:textId="77777777" w:rsidR="002F3E78" w:rsidRPr="002943E7" w:rsidRDefault="002F3E78" w:rsidP="00733E84">
            <w:pPr>
              <w:jc w:val="center"/>
            </w:pPr>
            <w:r w:rsidRPr="002943E7">
              <w:t>9</w:t>
            </w:r>
          </w:p>
        </w:tc>
        <w:tc>
          <w:tcPr>
            <w:tcW w:w="1260" w:type="pct"/>
            <w:shd w:val="clear" w:color="auto" w:fill="auto"/>
          </w:tcPr>
          <w:p w14:paraId="13A7BE2E" w14:textId="77777777" w:rsidR="002F3E78" w:rsidRPr="002943E7" w:rsidRDefault="002F3E78" w:rsidP="00733E84">
            <w:pPr>
              <w:pStyle w:val="a5"/>
              <w:tabs>
                <w:tab w:val="clear" w:pos="4153"/>
                <w:tab w:val="clear" w:pos="8306"/>
              </w:tabs>
              <w:jc w:val="both"/>
              <w:rPr>
                <w:szCs w:val="24"/>
              </w:rPr>
            </w:pPr>
            <w:r w:rsidRPr="002943E7">
              <w:rPr>
                <w:szCs w:val="24"/>
              </w:rPr>
              <w:t>Участие в семинарах по вопросам управления муниципальной собственностью</w:t>
            </w:r>
          </w:p>
        </w:tc>
        <w:tc>
          <w:tcPr>
            <w:tcW w:w="621" w:type="pct"/>
            <w:gridSpan w:val="2"/>
            <w:shd w:val="clear" w:color="auto" w:fill="auto"/>
          </w:tcPr>
          <w:p w14:paraId="2537AF33" w14:textId="77777777" w:rsidR="002F3E78" w:rsidRPr="002943E7" w:rsidRDefault="002F3E78" w:rsidP="00707A4C">
            <w:pPr>
              <w:pStyle w:val="a3"/>
              <w:tabs>
                <w:tab w:val="left" w:pos="142"/>
              </w:tabs>
              <w:rPr>
                <w:b w:val="0"/>
                <w:bCs/>
                <w:szCs w:val="24"/>
              </w:rPr>
            </w:pPr>
            <w:r w:rsidRPr="002943E7">
              <w:rPr>
                <w:b w:val="0"/>
                <w:bCs/>
                <w:szCs w:val="24"/>
              </w:rPr>
              <w:t>по мере необходимости</w:t>
            </w:r>
          </w:p>
        </w:tc>
        <w:tc>
          <w:tcPr>
            <w:tcW w:w="635" w:type="pct"/>
            <w:shd w:val="clear" w:color="auto" w:fill="auto"/>
          </w:tcPr>
          <w:p w14:paraId="6448EBC0" w14:textId="77777777" w:rsidR="002F3E78" w:rsidRPr="002943E7" w:rsidRDefault="002F3E78" w:rsidP="00707A4C">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Отдел учета и имущественных отношений</w:t>
            </w:r>
          </w:p>
          <w:p w14:paraId="5C8915BE" w14:textId="77777777" w:rsidR="002F3E78" w:rsidRPr="002943E7" w:rsidRDefault="002F3E78" w:rsidP="00707A4C">
            <w:pPr>
              <w:jc w:val="center"/>
            </w:pPr>
          </w:p>
        </w:tc>
        <w:tc>
          <w:tcPr>
            <w:tcW w:w="1732" w:type="pct"/>
          </w:tcPr>
          <w:p w14:paraId="1213F092" w14:textId="77777777" w:rsidR="002F3E78" w:rsidRPr="002943E7" w:rsidRDefault="002F3E78" w:rsidP="007950E9">
            <w:pPr>
              <w:pStyle w:val="4"/>
              <w:spacing w:before="0"/>
              <w:jc w:val="both"/>
              <w:rPr>
                <w:rFonts w:ascii="Times New Roman" w:hAnsi="Times New Roman" w:cs="Times New Roman"/>
                <w:b/>
                <w:i w:val="0"/>
                <w:color w:val="auto"/>
              </w:rPr>
            </w:pPr>
            <w:r w:rsidRPr="002943E7">
              <w:rPr>
                <w:rFonts w:ascii="Times New Roman" w:hAnsi="Times New Roman" w:cs="Times New Roman"/>
                <w:b/>
                <w:i w:val="0"/>
                <w:color w:val="auto"/>
              </w:rPr>
              <w:t>Не подлежит исполнению в 2 квартале 2022г.</w:t>
            </w:r>
          </w:p>
          <w:p w14:paraId="2200BCA6" w14:textId="77777777" w:rsidR="002F3E78" w:rsidRPr="002943E7" w:rsidRDefault="002F3E78" w:rsidP="007950E9">
            <w:pPr>
              <w:pStyle w:val="4"/>
              <w:spacing w:before="0"/>
              <w:jc w:val="both"/>
              <w:rPr>
                <w:rFonts w:ascii="Times New Roman" w:hAnsi="Times New Roman" w:cs="Times New Roman"/>
                <w:i w:val="0"/>
                <w:iCs w:val="0"/>
                <w:color w:val="auto"/>
              </w:rPr>
            </w:pPr>
            <w:r w:rsidRPr="002943E7">
              <w:rPr>
                <w:rFonts w:ascii="Times New Roman" w:hAnsi="Times New Roman" w:cs="Times New Roman"/>
                <w:i w:val="0"/>
                <w:iCs w:val="0"/>
                <w:color w:val="auto"/>
              </w:rPr>
              <w:t>В 2 квартале участие не принимали.</w:t>
            </w:r>
          </w:p>
        </w:tc>
        <w:tc>
          <w:tcPr>
            <w:tcW w:w="577" w:type="pct"/>
          </w:tcPr>
          <w:p w14:paraId="1151FB35" w14:textId="77777777" w:rsidR="002F3E78" w:rsidRPr="002943E7" w:rsidRDefault="002F3E78" w:rsidP="00707A4C">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w:t>
            </w:r>
          </w:p>
        </w:tc>
      </w:tr>
      <w:tr w:rsidR="002F3E78" w:rsidRPr="002943E7" w14:paraId="6D58FFE5" w14:textId="77777777" w:rsidTr="000823F5">
        <w:trPr>
          <w:trHeight w:val="261"/>
        </w:trPr>
        <w:tc>
          <w:tcPr>
            <w:tcW w:w="175" w:type="pct"/>
            <w:shd w:val="clear" w:color="auto" w:fill="auto"/>
          </w:tcPr>
          <w:p w14:paraId="68374CE3" w14:textId="77777777" w:rsidR="002F3E78" w:rsidRPr="002943E7" w:rsidRDefault="002F3E78" w:rsidP="00733E84">
            <w:pPr>
              <w:jc w:val="center"/>
            </w:pPr>
            <w:r w:rsidRPr="002943E7">
              <w:t>10</w:t>
            </w:r>
          </w:p>
        </w:tc>
        <w:tc>
          <w:tcPr>
            <w:tcW w:w="1260" w:type="pct"/>
            <w:shd w:val="clear" w:color="auto" w:fill="auto"/>
          </w:tcPr>
          <w:p w14:paraId="2C8D84B8" w14:textId="77777777" w:rsidR="002F3E78" w:rsidRPr="002943E7" w:rsidRDefault="002F3E78" w:rsidP="00733E84">
            <w:pPr>
              <w:pStyle w:val="a5"/>
              <w:tabs>
                <w:tab w:val="clear" w:pos="4153"/>
                <w:tab w:val="clear" w:pos="8306"/>
              </w:tabs>
              <w:jc w:val="both"/>
              <w:rPr>
                <w:szCs w:val="24"/>
              </w:rPr>
            </w:pPr>
            <w:r w:rsidRPr="002943E7">
              <w:rPr>
                <w:szCs w:val="24"/>
              </w:rPr>
              <w:t>Оказание консультационной и методической помощи специалистам муниципальных образований по имущественным вопросам</w:t>
            </w:r>
          </w:p>
        </w:tc>
        <w:tc>
          <w:tcPr>
            <w:tcW w:w="621" w:type="pct"/>
            <w:gridSpan w:val="2"/>
            <w:shd w:val="clear" w:color="auto" w:fill="auto"/>
          </w:tcPr>
          <w:p w14:paraId="4C296208" w14:textId="77777777" w:rsidR="002F3E78" w:rsidRPr="002943E7" w:rsidRDefault="002F3E78" w:rsidP="00707A4C">
            <w:pPr>
              <w:jc w:val="center"/>
            </w:pPr>
            <w:r w:rsidRPr="002943E7">
              <w:t>постоянно</w:t>
            </w:r>
          </w:p>
        </w:tc>
        <w:tc>
          <w:tcPr>
            <w:tcW w:w="635" w:type="pct"/>
            <w:shd w:val="clear" w:color="auto" w:fill="auto"/>
          </w:tcPr>
          <w:p w14:paraId="6AA2A8EA" w14:textId="77777777" w:rsidR="002F3E78" w:rsidRPr="002943E7" w:rsidRDefault="002F3E78" w:rsidP="00707A4C">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Отдел учета и имущественных отношений</w:t>
            </w:r>
          </w:p>
          <w:p w14:paraId="7D371B4E" w14:textId="77777777" w:rsidR="002F3E78" w:rsidRPr="002943E7" w:rsidRDefault="002F3E78" w:rsidP="00707A4C">
            <w:pPr>
              <w:jc w:val="center"/>
            </w:pPr>
          </w:p>
        </w:tc>
        <w:tc>
          <w:tcPr>
            <w:tcW w:w="1732" w:type="pct"/>
          </w:tcPr>
          <w:p w14:paraId="461F7AAB" w14:textId="77777777" w:rsidR="002F3E78" w:rsidRPr="002943E7" w:rsidRDefault="002F3E78" w:rsidP="007950E9">
            <w:pPr>
              <w:pStyle w:val="4"/>
              <w:spacing w:before="0"/>
              <w:jc w:val="both"/>
              <w:rPr>
                <w:rFonts w:ascii="Times New Roman" w:hAnsi="Times New Roman" w:cs="Times New Roman"/>
                <w:b/>
                <w:i w:val="0"/>
                <w:iCs w:val="0"/>
                <w:color w:val="auto"/>
              </w:rPr>
            </w:pPr>
            <w:r w:rsidRPr="002943E7">
              <w:rPr>
                <w:rFonts w:ascii="Times New Roman" w:hAnsi="Times New Roman" w:cs="Times New Roman"/>
                <w:b/>
                <w:i w:val="0"/>
                <w:iCs w:val="0"/>
                <w:color w:val="auto"/>
              </w:rPr>
              <w:t>Исполнено.</w:t>
            </w:r>
          </w:p>
          <w:p w14:paraId="40B1CB5C" w14:textId="77777777" w:rsidR="002F3E78" w:rsidRPr="002943E7" w:rsidRDefault="002F3E78" w:rsidP="007950E9">
            <w:pPr>
              <w:pStyle w:val="4"/>
              <w:spacing w:before="0"/>
              <w:jc w:val="both"/>
              <w:rPr>
                <w:rFonts w:ascii="Times New Roman" w:hAnsi="Times New Roman" w:cs="Times New Roman"/>
                <w:i w:val="0"/>
                <w:iCs w:val="0"/>
                <w:color w:val="auto"/>
              </w:rPr>
            </w:pPr>
            <w:r w:rsidRPr="002943E7">
              <w:rPr>
                <w:rFonts w:ascii="Times New Roman" w:hAnsi="Times New Roman" w:cs="Times New Roman"/>
                <w:i w:val="0"/>
                <w:iCs w:val="0"/>
                <w:color w:val="auto"/>
              </w:rPr>
              <w:t xml:space="preserve">На постоянной основе. </w:t>
            </w:r>
          </w:p>
        </w:tc>
        <w:tc>
          <w:tcPr>
            <w:tcW w:w="577" w:type="pct"/>
          </w:tcPr>
          <w:p w14:paraId="7FD36F12" w14:textId="2E6DEE10" w:rsidR="002F3E78" w:rsidRPr="002943E7" w:rsidRDefault="002F3E78" w:rsidP="00707A4C">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100</w:t>
            </w:r>
          </w:p>
        </w:tc>
      </w:tr>
      <w:tr w:rsidR="002F3E78" w:rsidRPr="002943E7" w14:paraId="0211CAF0" w14:textId="77777777" w:rsidTr="000823F5">
        <w:trPr>
          <w:trHeight w:val="261"/>
        </w:trPr>
        <w:tc>
          <w:tcPr>
            <w:tcW w:w="175" w:type="pct"/>
            <w:shd w:val="clear" w:color="auto" w:fill="auto"/>
          </w:tcPr>
          <w:p w14:paraId="0A5DE5DC" w14:textId="77777777" w:rsidR="002F3E78" w:rsidRPr="002943E7" w:rsidRDefault="002F3E78" w:rsidP="00733E84">
            <w:pPr>
              <w:jc w:val="center"/>
            </w:pPr>
            <w:r w:rsidRPr="002943E7">
              <w:t>11</w:t>
            </w:r>
          </w:p>
        </w:tc>
        <w:tc>
          <w:tcPr>
            <w:tcW w:w="1260" w:type="pct"/>
            <w:shd w:val="clear" w:color="auto" w:fill="auto"/>
          </w:tcPr>
          <w:p w14:paraId="4F47F187" w14:textId="77777777" w:rsidR="002F3E78" w:rsidRPr="002943E7" w:rsidRDefault="002F3E78" w:rsidP="00733E84">
            <w:pPr>
              <w:pStyle w:val="a5"/>
              <w:tabs>
                <w:tab w:val="clear" w:pos="4153"/>
                <w:tab w:val="clear" w:pos="8306"/>
              </w:tabs>
              <w:jc w:val="both"/>
              <w:rPr>
                <w:szCs w:val="24"/>
              </w:rPr>
            </w:pPr>
            <w:r w:rsidRPr="002943E7">
              <w:rPr>
                <w:szCs w:val="24"/>
              </w:rPr>
              <w:t xml:space="preserve">Работа в рамках </w:t>
            </w:r>
            <w:proofErr w:type="spellStart"/>
            <w:r w:rsidRPr="002943E7">
              <w:rPr>
                <w:szCs w:val="24"/>
              </w:rPr>
              <w:t>Оперштаба</w:t>
            </w:r>
            <w:proofErr w:type="spellEnd"/>
            <w:r w:rsidRPr="002943E7">
              <w:rPr>
                <w:szCs w:val="24"/>
              </w:rPr>
              <w:t xml:space="preserve"> по выявлению новой </w:t>
            </w:r>
            <w:proofErr w:type="spellStart"/>
            <w:r w:rsidRPr="002943E7">
              <w:rPr>
                <w:szCs w:val="24"/>
              </w:rPr>
              <w:t>коронавирусной</w:t>
            </w:r>
            <w:proofErr w:type="spellEnd"/>
            <w:r w:rsidRPr="002943E7">
              <w:rPr>
                <w:szCs w:val="24"/>
              </w:rPr>
              <w:t xml:space="preserve"> инфекции</w:t>
            </w:r>
          </w:p>
        </w:tc>
        <w:tc>
          <w:tcPr>
            <w:tcW w:w="621" w:type="pct"/>
            <w:gridSpan w:val="2"/>
            <w:shd w:val="clear" w:color="auto" w:fill="auto"/>
          </w:tcPr>
          <w:p w14:paraId="1609A242" w14:textId="77777777" w:rsidR="002F3E78" w:rsidRPr="002943E7" w:rsidRDefault="002F3E78" w:rsidP="00E27EF8">
            <w:pPr>
              <w:jc w:val="center"/>
            </w:pPr>
            <w:r w:rsidRPr="002943E7">
              <w:t>Постоянно</w:t>
            </w:r>
          </w:p>
        </w:tc>
        <w:tc>
          <w:tcPr>
            <w:tcW w:w="635" w:type="pct"/>
            <w:shd w:val="clear" w:color="auto" w:fill="auto"/>
          </w:tcPr>
          <w:p w14:paraId="18E692C6" w14:textId="70EF0B06" w:rsidR="002F3E78" w:rsidRPr="002943E7" w:rsidRDefault="002F3E78" w:rsidP="00ED1352">
            <w:pPr>
              <w:pStyle w:val="4"/>
              <w:spacing w:before="0"/>
              <w:jc w:val="center"/>
              <w:rPr>
                <w:rFonts w:ascii="Times New Roman" w:hAnsi="Times New Roman" w:cs="Times New Roman"/>
                <w:i w:val="0"/>
                <w:iCs w:val="0"/>
                <w:color w:val="auto"/>
              </w:rPr>
            </w:pPr>
            <w:r w:rsidRPr="002943E7">
              <w:rPr>
                <w:rFonts w:ascii="Times New Roman" w:hAnsi="Times New Roman" w:cs="Times New Roman"/>
                <w:i w:val="0"/>
                <w:iCs w:val="0"/>
                <w:color w:val="auto"/>
              </w:rPr>
              <w:t>Отдел контроля и анализа ФХД,</w:t>
            </w:r>
          </w:p>
          <w:p w14:paraId="60998607" w14:textId="77777777" w:rsidR="002F3E78" w:rsidRPr="002943E7" w:rsidRDefault="002F3E78" w:rsidP="00E27EF8">
            <w:pPr>
              <w:jc w:val="center"/>
            </w:pPr>
            <w:r w:rsidRPr="002943E7">
              <w:t>ведущий специалист по кадрам</w:t>
            </w:r>
          </w:p>
        </w:tc>
        <w:tc>
          <w:tcPr>
            <w:tcW w:w="1732" w:type="pct"/>
          </w:tcPr>
          <w:p w14:paraId="7CB79B0C" w14:textId="77777777" w:rsidR="002F3E78" w:rsidRPr="002943E7" w:rsidRDefault="002F3E78" w:rsidP="00E27EF8">
            <w:pPr>
              <w:pStyle w:val="a5"/>
              <w:jc w:val="both"/>
              <w:rPr>
                <w:b/>
                <w:szCs w:val="24"/>
              </w:rPr>
            </w:pPr>
            <w:r w:rsidRPr="002943E7">
              <w:rPr>
                <w:b/>
                <w:szCs w:val="24"/>
              </w:rPr>
              <w:t>Исполнено.</w:t>
            </w:r>
          </w:p>
          <w:p w14:paraId="2AC419C4" w14:textId="77777777" w:rsidR="002F3E78" w:rsidRPr="002943E7" w:rsidRDefault="002F3E78" w:rsidP="00E27EF8">
            <w:pPr>
              <w:pStyle w:val="a5"/>
              <w:jc w:val="both"/>
              <w:rPr>
                <w:szCs w:val="24"/>
              </w:rPr>
            </w:pPr>
            <w:r w:rsidRPr="002943E7">
              <w:rPr>
                <w:szCs w:val="24"/>
              </w:rPr>
              <w:t xml:space="preserve">При заболеваемости сотрудников Учреждения </w:t>
            </w:r>
            <w:proofErr w:type="spellStart"/>
            <w:r w:rsidRPr="002943E7">
              <w:rPr>
                <w:szCs w:val="24"/>
              </w:rPr>
              <w:t>коронавирусной</w:t>
            </w:r>
            <w:proofErr w:type="spellEnd"/>
            <w:r w:rsidRPr="002943E7">
              <w:rPr>
                <w:szCs w:val="24"/>
              </w:rPr>
              <w:t xml:space="preserve"> инфекцией:</w:t>
            </w:r>
          </w:p>
          <w:p w14:paraId="401D382A" w14:textId="77777777" w:rsidR="002F3E78" w:rsidRPr="002943E7" w:rsidRDefault="002F3E78" w:rsidP="00E27EF8">
            <w:pPr>
              <w:pStyle w:val="a5"/>
              <w:jc w:val="both"/>
              <w:rPr>
                <w:szCs w:val="24"/>
              </w:rPr>
            </w:pPr>
            <w:r w:rsidRPr="002943E7">
              <w:rPr>
                <w:szCs w:val="24"/>
              </w:rPr>
              <w:t xml:space="preserve">1) В адрес </w:t>
            </w:r>
            <w:proofErr w:type="spellStart"/>
            <w:r w:rsidRPr="002943E7">
              <w:rPr>
                <w:szCs w:val="24"/>
              </w:rPr>
              <w:t>Роспотребнадзора</w:t>
            </w:r>
            <w:proofErr w:type="spellEnd"/>
            <w:r w:rsidRPr="002943E7">
              <w:rPr>
                <w:szCs w:val="24"/>
              </w:rPr>
              <w:t xml:space="preserve"> по РС (Я) направляется соответствующая информация о проведенных и предпринятых мероприятиях в связи с выявлением нового случая заболевания сотрудников ГКУ РАИ.</w:t>
            </w:r>
          </w:p>
          <w:p w14:paraId="3C00736F" w14:textId="77777777" w:rsidR="002F3E78" w:rsidRPr="002943E7" w:rsidRDefault="002F3E78" w:rsidP="00E27EF8">
            <w:pPr>
              <w:pStyle w:val="a5"/>
              <w:jc w:val="both"/>
              <w:rPr>
                <w:szCs w:val="24"/>
              </w:rPr>
            </w:pPr>
            <w:r w:rsidRPr="002943E7">
              <w:rPr>
                <w:szCs w:val="24"/>
              </w:rPr>
              <w:t xml:space="preserve">2) В ГБУ СЭТО направляются запросы о проведении </w:t>
            </w:r>
            <w:proofErr w:type="spellStart"/>
            <w:r w:rsidRPr="002943E7">
              <w:rPr>
                <w:szCs w:val="24"/>
              </w:rPr>
              <w:t>дезенфицирующих</w:t>
            </w:r>
            <w:proofErr w:type="spellEnd"/>
            <w:r w:rsidRPr="002943E7">
              <w:rPr>
                <w:szCs w:val="24"/>
              </w:rPr>
              <w:t xml:space="preserve"> мероприятий в кабинетах и коридорах Учреждения.</w:t>
            </w:r>
          </w:p>
          <w:p w14:paraId="78592A6F" w14:textId="77777777" w:rsidR="002F3E78" w:rsidRPr="002943E7" w:rsidRDefault="002F3E78" w:rsidP="00E27EF8">
            <w:pPr>
              <w:pStyle w:val="a5"/>
              <w:jc w:val="both"/>
              <w:rPr>
                <w:szCs w:val="24"/>
              </w:rPr>
            </w:pPr>
            <w:r w:rsidRPr="002943E7">
              <w:rPr>
                <w:szCs w:val="24"/>
              </w:rPr>
              <w:t xml:space="preserve">3) Оформляются протоколы о выявлении </w:t>
            </w:r>
            <w:proofErr w:type="spellStart"/>
            <w:r w:rsidRPr="002943E7">
              <w:rPr>
                <w:szCs w:val="24"/>
              </w:rPr>
              <w:t>коронавирусной</w:t>
            </w:r>
            <w:proofErr w:type="spellEnd"/>
            <w:r w:rsidRPr="002943E7">
              <w:rPr>
                <w:szCs w:val="24"/>
              </w:rPr>
              <w:t xml:space="preserve"> инфекции у сотрудника ГКУ </w:t>
            </w:r>
            <w:r w:rsidRPr="002943E7">
              <w:rPr>
                <w:szCs w:val="24"/>
              </w:rPr>
              <w:lastRenderedPageBreak/>
              <w:t>РАИ.</w:t>
            </w:r>
          </w:p>
        </w:tc>
        <w:tc>
          <w:tcPr>
            <w:tcW w:w="577" w:type="pct"/>
          </w:tcPr>
          <w:p w14:paraId="0FBDDE9C" w14:textId="77777777" w:rsidR="002F3E78" w:rsidRPr="002943E7" w:rsidRDefault="002F3E78" w:rsidP="00E27EF8">
            <w:pPr>
              <w:pStyle w:val="a5"/>
              <w:tabs>
                <w:tab w:val="clear" w:pos="4153"/>
                <w:tab w:val="clear" w:pos="8306"/>
              </w:tabs>
              <w:jc w:val="center"/>
              <w:rPr>
                <w:szCs w:val="24"/>
              </w:rPr>
            </w:pPr>
            <w:r w:rsidRPr="002943E7">
              <w:rPr>
                <w:szCs w:val="24"/>
              </w:rPr>
              <w:lastRenderedPageBreak/>
              <w:t>100</w:t>
            </w:r>
          </w:p>
        </w:tc>
      </w:tr>
      <w:tr w:rsidR="002F3E78" w:rsidRPr="002943E7" w14:paraId="2A246A39" w14:textId="77777777" w:rsidTr="000823F5">
        <w:trPr>
          <w:trHeight w:val="317"/>
        </w:trPr>
        <w:tc>
          <w:tcPr>
            <w:tcW w:w="5000" w:type="pct"/>
            <w:gridSpan w:val="7"/>
          </w:tcPr>
          <w:p w14:paraId="7FA2F881" w14:textId="77777777" w:rsidR="002F3E78" w:rsidRPr="002943E7" w:rsidRDefault="002F3E78" w:rsidP="00733E84">
            <w:pPr>
              <w:pStyle w:val="a5"/>
              <w:tabs>
                <w:tab w:val="clear" w:pos="4153"/>
                <w:tab w:val="clear" w:pos="8306"/>
              </w:tabs>
              <w:jc w:val="center"/>
              <w:rPr>
                <w:szCs w:val="24"/>
              </w:rPr>
            </w:pPr>
            <w:r w:rsidRPr="002943E7">
              <w:rPr>
                <w:b/>
                <w:szCs w:val="24"/>
              </w:rPr>
              <w:lastRenderedPageBreak/>
              <w:t>2.2. Кадровая работа</w:t>
            </w:r>
          </w:p>
        </w:tc>
      </w:tr>
      <w:tr w:rsidR="002F3E78" w:rsidRPr="002943E7" w14:paraId="792B6114" w14:textId="77777777" w:rsidTr="000823F5">
        <w:trPr>
          <w:trHeight w:val="261"/>
        </w:trPr>
        <w:tc>
          <w:tcPr>
            <w:tcW w:w="175" w:type="pct"/>
            <w:shd w:val="clear" w:color="auto" w:fill="auto"/>
          </w:tcPr>
          <w:p w14:paraId="520BD2C4" w14:textId="77777777" w:rsidR="002F3E78" w:rsidRPr="002943E7" w:rsidRDefault="002F3E78" w:rsidP="00733E84">
            <w:pPr>
              <w:jc w:val="center"/>
            </w:pPr>
            <w:r w:rsidRPr="002943E7">
              <w:t>1</w:t>
            </w:r>
          </w:p>
        </w:tc>
        <w:tc>
          <w:tcPr>
            <w:tcW w:w="1260" w:type="pct"/>
            <w:shd w:val="clear" w:color="auto" w:fill="auto"/>
          </w:tcPr>
          <w:p w14:paraId="2AA17CAD" w14:textId="77777777" w:rsidR="002F3E78" w:rsidRPr="002943E7" w:rsidRDefault="002F3E78" w:rsidP="00733E84">
            <w:pPr>
              <w:jc w:val="both"/>
            </w:pPr>
            <w:r w:rsidRPr="002943E7">
              <w:t>Работа по кадровому делопроизводству</w:t>
            </w:r>
          </w:p>
        </w:tc>
        <w:tc>
          <w:tcPr>
            <w:tcW w:w="621" w:type="pct"/>
            <w:gridSpan w:val="2"/>
            <w:shd w:val="clear" w:color="auto" w:fill="auto"/>
          </w:tcPr>
          <w:p w14:paraId="1038B9AA" w14:textId="77777777" w:rsidR="002F3E78" w:rsidRPr="002943E7" w:rsidRDefault="002F3E78" w:rsidP="00733E84">
            <w:pPr>
              <w:jc w:val="center"/>
            </w:pPr>
            <w:r w:rsidRPr="002943E7">
              <w:t>постоянно</w:t>
            </w:r>
          </w:p>
        </w:tc>
        <w:tc>
          <w:tcPr>
            <w:tcW w:w="635" w:type="pct"/>
            <w:shd w:val="clear" w:color="auto" w:fill="auto"/>
          </w:tcPr>
          <w:p w14:paraId="6B3766CD" w14:textId="77777777" w:rsidR="002F3E78" w:rsidRPr="002943E7" w:rsidRDefault="002F3E78" w:rsidP="00733E84">
            <w:pPr>
              <w:jc w:val="center"/>
            </w:pPr>
            <w:r w:rsidRPr="002943E7">
              <w:t>ведущий специалист по кадрам</w:t>
            </w:r>
          </w:p>
        </w:tc>
        <w:tc>
          <w:tcPr>
            <w:tcW w:w="1732" w:type="pct"/>
            <w:shd w:val="clear" w:color="auto" w:fill="FFFFFF" w:themeFill="background1"/>
          </w:tcPr>
          <w:p w14:paraId="476FC194" w14:textId="77777777" w:rsidR="002F3E78" w:rsidRPr="002943E7" w:rsidRDefault="002F3E78" w:rsidP="002A772F">
            <w:pPr>
              <w:rPr>
                <w:b/>
              </w:rPr>
            </w:pPr>
            <w:r w:rsidRPr="002943E7">
              <w:rPr>
                <w:b/>
              </w:rPr>
              <w:t>Исполнено.</w:t>
            </w:r>
          </w:p>
          <w:p w14:paraId="25623564" w14:textId="77777777" w:rsidR="002F3E78" w:rsidRPr="002943E7" w:rsidRDefault="002F3E78" w:rsidP="002A772F">
            <w:r w:rsidRPr="002943E7">
              <w:t xml:space="preserve">Работа ведется постоянно. </w:t>
            </w:r>
          </w:p>
        </w:tc>
        <w:tc>
          <w:tcPr>
            <w:tcW w:w="577" w:type="pct"/>
          </w:tcPr>
          <w:p w14:paraId="43A70303" w14:textId="5F9735CA" w:rsidR="002F3E78" w:rsidRPr="002943E7" w:rsidRDefault="002F3E78" w:rsidP="00E27EF8">
            <w:pPr>
              <w:jc w:val="center"/>
            </w:pPr>
            <w:r w:rsidRPr="002943E7">
              <w:t>100</w:t>
            </w:r>
          </w:p>
        </w:tc>
      </w:tr>
      <w:tr w:rsidR="002F3E78" w:rsidRPr="002943E7" w14:paraId="082F8E1F" w14:textId="77777777" w:rsidTr="000823F5">
        <w:trPr>
          <w:trHeight w:val="261"/>
        </w:trPr>
        <w:tc>
          <w:tcPr>
            <w:tcW w:w="175" w:type="pct"/>
            <w:shd w:val="clear" w:color="auto" w:fill="auto"/>
          </w:tcPr>
          <w:p w14:paraId="1038380D" w14:textId="77777777" w:rsidR="002F3E78" w:rsidRPr="002943E7" w:rsidRDefault="002F3E78" w:rsidP="00733E84">
            <w:pPr>
              <w:jc w:val="center"/>
            </w:pPr>
            <w:r w:rsidRPr="002943E7">
              <w:t>2</w:t>
            </w:r>
          </w:p>
        </w:tc>
        <w:tc>
          <w:tcPr>
            <w:tcW w:w="1260" w:type="pct"/>
            <w:shd w:val="clear" w:color="auto" w:fill="auto"/>
          </w:tcPr>
          <w:p w14:paraId="57CB00E5" w14:textId="77777777" w:rsidR="002F3E78" w:rsidRPr="002943E7" w:rsidRDefault="002F3E78" w:rsidP="00733E84">
            <w:pPr>
              <w:jc w:val="both"/>
            </w:pPr>
            <w:r w:rsidRPr="002943E7">
              <w:t>Работа по вопросам представления сведений о доходах, расходах об имуществе и обстоятельствах имущественного характера и заполнения соответствующей формы справки за отчетный период по программному обеспечению «Справки БК» директора, заместителя директора ГКУ Р</w:t>
            </w:r>
            <w:proofErr w:type="gramStart"/>
            <w:r w:rsidRPr="002943E7">
              <w:t>С(</w:t>
            </w:r>
            <w:proofErr w:type="gramEnd"/>
            <w:r w:rsidRPr="002943E7">
              <w:t>Я) «Республиканское агентство имущества»</w:t>
            </w:r>
          </w:p>
        </w:tc>
        <w:tc>
          <w:tcPr>
            <w:tcW w:w="621" w:type="pct"/>
            <w:gridSpan w:val="2"/>
            <w:shd w:val="clear" w:color="auto" w:fill="auto"/>
          </w:tcPr>
          <w:p w14:paraId="21EE378C" w14:textId="77777777" w:rsidR="002F3E78" w:rsidRPr="002943E7" w:rsidRDefault="002F3E78" w:rsidP="002A772F">
            <w:pPr>
              <w:jc w:val="center"/>
            </w:pPr>
            <w:r w:rsidRPr="002943E7">
              <w:t xml:space="preserve"> до 30 апреля</w:t>
            </w:r>
          </w:p>
        </w:tc>
        <w:tc>
          <w:tcPr>
            <w:tcW w:w="635" w:type="pct"/>
            <w:shd w:val="clear" w:color="auto" w:fill="auto"/>
          </w:tcPr>
          <w:p w14:paraId="4AD5ADFB" w14:textId="77777777" w:rsidR="002F3E78" w:rsidRPr="002943E7" w:rsidRDefault="002F3E78" w:rsidP="00733E84">
            <w:pPr>
              <w:jc w:val="center"/>
            </w:pPr>
            <w:r w:rsidRPr="002943E7">
              <w:t>ведущий специалист по кадрам</w:t>
            </w:r>
          </w:p>
          <w:p w14:paraId="028051E6" w14:textId="77777777" w:rsidR="002F3E78" w:rsidRPr="002943E7" w:rsidRDefault="002F3E78" w:rsidP="00733E84">
            <w:pPr>
              <w:jc w:val="center"/>
            </w:pPr>
          </w:p>
        </w:tc>
        <w:tc>
          <w:tcPr>
            <w:tcW w:w="1732" w:type="pct"/>
            <w:shd w:val="clear" w:color="auto" w:fill="FFFFFF" w:themeFill="background1"/>
          </w:tcPr>
          <w:p w14:paraId="0FD2A49F" w14:textId="77777777" w:rsidR="002F3E78" w:rsidRPr="002943E7" w:rsidRDefault="002F3E78" w:rsidP="002A772F">
            <w:pPr>
              <w:rPr>
                <w:b/>
              </w:rPr>
            </w:pPr>
            <w:r w:rsidRPr="002943E7">
              <w:rPr>
                <w:b/>
              </w:rPr>
              <w:t>Исполнено.</w:t>
            </w:r>
          </w:p>
          <w:p w14:paraId="1F0226DB" w14:textId="77777777" w:rsidR="002F3E78" w:rsidRPr="002943E7" w:rsidRDefault="002F3E78" w:rsidP="002A772F">
            <w:pPr>
              <w:jc w:val="both"/>
            </w:pPr>
            <w:r w:rsidRPr="002943E7">
              <w:t>На основании Федерального закона от  25.12.2008 года №273-ФЗ «О противодействии коррупции» в ГКУ Р</w:t>
            </w:r>
            <w:proofErr w:type="gramStart"/>
            <w:r w:rsidRPr="002943E7">
              <w:t>С(</w:t>
            </w:r>
            <w:proofErr w:type="gramEnd"/>
            <w:r w:rsidRPr="002943E7">
              <w:t>Я) «Республиканское агентство имущества» сведения о доходах, расходах об имуществе и обстоятельствах имущественного характера и заполнения соответствующей формы справки в 2022 году (за отчетный 2021г.) согласно программного обеспечения «Справки БК».</w:t>
            </w:r>
          </w:p>
        </w:tc>
        <w:tc>
          <w:tcPr>
            <w:tcW w:w="577" w:type="pct"/>
          </w:tcPr>
          <w:p w14:paraId="309967CA" w14:textId="1EC55341" w:rsidR="002F3E78" w:rsidRPr="002943E7" w:rsidRDefault="002F3E78" w:rsidP="00733E84">
            <w:pPr>
              <w:jc w:val="center"/>
            </w:pPr>
            <w:r w:rsidRPr="002943E7">
              <w:t xml:space="preserve">100 </w:t>
            </w:r>
          </w:p>
        </w:tc>
      </w:tr>
      <w:tr w:rsidR="002F3E78" w:rsidRPr="002943E7" w14:paraId="20DEBA47" w14:textId="77777777" w:rsidTr="000823F5">
        <w:trPr>
          <w:trHeight w:val="261"/>
        </w:trPr>
        <w:tc>
          <w:tcPr>
            <w:tcW w:w="175" w:type="pct"/>
            <w:shd w:val="clear" w:color="auto" w:fill="auto"/>
          </w:tcPr>
          <w:p w14:paraId="236BF7A8" w14:textId="77777777" w:rsidR="002F3E78" w:rsidRPr="002943E7" w:rsidRDefault="002F3E78" w:rsidP="00733E84">
            <w:pPr>
              <w:jc w:val="center"/>
            </w:pPr>
            <w:r w:rsidRPr="002943E7">
              <w:t>3</w:t>
            </w:r>
          </w:p>
        </w:tc>
        <w:tc>
          <w:tcPr>
            <w:tcW w:w="1260" w:type="pct"/>
            <w:shd w:val="clear" w:color="auto" w:fill="auto"/>
          </w:tcPr>
          <w:p w14:paraId="0008AAF2" w14:textId="77777777" w:rsidR="002F3E78" w:rsidRPr="002943E7" w:rsidRDefault="002F3E78" w:rsidP="00733E84">
            <w:pPr>
              <w:jc w:val="both"/>
            </w:pPr>
            <w:r w:rsidRPr="002943E7">
              <w:t>Работа в единой информационной системе «Управление кадровым составом»</w:t>
            </w:r>
          </w:p>
        </w:tc>
        <w:tc>
          <w:tcPr>
            <w:tcW w:w="621" w:type="pct"/>
            <w:gridSpan w:val="2"/>
            <w:shd w:val="clear" w:color="auto" w:fill="auto"/>
          </w:tcPr>
          <w:p w14:paraId="6792C141" w14:textId="77777777" w:rsidR="002F3E78" w:rsidRPr="002943E7" w:rsidRDefault="002F3E78" w:rsidP="00E27EF8">
            <w:pPr>
              <w:jc w:val="center"/>
            </w:pPr>
            <w:r w:rsidRPr="002943E7">
              <w:t>постоянно по мере необходимости и актуализации информации</w:t>
            </w:r>
          </w:p>
        </w:tc>
        <w:tc>
          <w:tcPr>
            <w:tcW w:w="635" w:type="pct"/>
            <w:shd w:val="clear" w:color="auto" w:fill="auto"/>
          </w:tcPr>
          <w:p w14:paraId="040CD56D" w14:textId="77777777" w:rsidR="002F3E78" w:rsidRPr="002943E7" w:rsidRDefault="002F3E78" w:rsidP="00E27EF8">
            <w:pPr>
              <w:jc w:val="center"/>
            </w:pPr>
            <w:r w:rsidRPr="002943E7">
              <w:t>ведущий специалист по кадрам</w:t>
            </w:r>
          </w:p>
          <w:p w14:paraId="7B646C8B" w14:textId="77777777" w:rsidR="002F3E78" w:rsidRPr="002943E7" w:rsidRDefault="002F3E78" w:rsidP="00E27EF8">
            <w:pPr>
              <w:jc w:val="center"/>
            </w:pPr>
          </w:p>
        </w:tc>
        <w:tc>
          <w:tcPr>
            <w:tcW w:w="1732" w:type="pct"/>
            <w:shd w:val="clear" w:color="auto" w:fill="FFFFFF" w:themeFill="background1"/>
          </w:tcPr>
          <w:p w14:paraId="56A5084E" w14:textId="77777777" w:rsidR="002F3E78" w:rsidRPr="002943E7" w:rsidRDefault="002F3E78" w:rsidP="002A772F">
            <w:pPr>
              <w:jc w:val="both"/>
              <w:rPr>
                <w:b/>
              </w:rPr>
            </w:pPr>
            <w:r w:rsidRPr="002943E7">
              <w:rPr>
                <w:b/>
              </w:rPr>
              <w:t>Исполнено.</w:t>
            </w:r>
          </w:p>
          <w:p w14:paraId="143C8343" w14:textId="77777777" w:rsidR="002F3E78" w:rsidRPr="002943E7" w:rsidRDefault="002F3E78" w:rsidP="002A772F">
            <w:pPr>
              <w:jc w:val="both"/>
            </w:pPr>
            <w:r w:rsidRPr="002943E7">
              <w:t>Работа ведется постоянно, по мере необходимости.</w:t>
            </w:r>
          </w:p>
        </w:tc>
        <w:tc>
          <w:tcPr>
            <w:tcW w:w="577" w:type="pct"/>
          </w:tcPr>
          <w:p w14:paraId="70845C88" w14:textId="0FF54532" w:rsidR="002F3E78" w:rsidRPr="002943E7" w:rsidRDefault="002F3E78" w:rsidP="00E27EF8">
            <w:pPr>
              <w:jc w:val="center"/>
            </w:pPr>
            <w:r w:rsidRPr="002943E7">
              <w:t>100</w:t>
            </w:r>
          </w:p>
        </w:tc>
      </w:tr>
      <w:tr w:rsidR="002F3E78" w:rsidRPr="002943E7" w14:paraId="0F914745" w14:textId="77777777" w:rsidTr="000823F5">
        <w:trPr>
          <w:trHeight w:val="261"/>
        </w:trPr>
        <w:tc>
          <w:tcPr>
            <w:tcW w:w="175" w:type="pct"/>
            <w:shd w:val="clear" w:color="auto" w:fill="auto"/>
          </w:tcPr>
          <w:p w14:paraId="1B9D0CCA" w14:textId="77777777" w:rsidR="002F3E78" w:rsidRPr="002943E7" w:rsidRDefault="002F3E78" w:rsidP="00733E84">
            <w:pPr>
              <w:jc w:val="center"/>
            </w:pPr>
            <w:r w:rsidRPr="002943E7">
              <w:t>4</w:t>
            </w:r>
          </w:p>
        </w:tc>
        <w:tc>
          <w:tcPr>
            <w:tcW w:w="1260" w:type="pct"/>
            <w:shd w:val="clear" w:color="auto" w:fill="auto"/>
          </w:tcPr>
          <w:p w14:paraId="7300506F" w14:textId="77777777" w:rsidR="002F3E78" w:rsidRPr="002943E7" w:rsidRDefault="002F3E78" w:rsidP="00733E84">
            <w:pPr>
              <w:jc w:val="both"/>
            </w:pPr>
            <w:r w:rsidRPr="002943E7">
              <w:t xml:space="preserve">Ведение личных карточек сотрудников Учреждения </w:t>
            </w:r>
          </w:p>
        </w:tc>
        <w:tc>
          <w:tcPr>
            <w:tcW w:w="621" w:type="pct"/>
            <w:gridSpan w:val="2"/>
            <w:shd w:val="clear" w:color="auto" w:fill="auto"/>
          </w:tcPr>
          <w:p w14:paraId="6E1AB539" w14:textId="77777777" w:rsidR="002F3E78" w:rsidRPr="002943E7" w:rsidRDefault="002F3E78" w:rsidP="00733E84">
            <w:pPr>
              <w:jc w:val="center"/>
            </w:pPr>
            <w:r w:rsidRPr="002943E7">
              <w:t>постоянно, по мере необходимости и актуализации информации</w:t>
            </w:r>
          </w:p>
        </w:tc>
        <w:tc>
          <w:tcPr>
            <w:tcW w:w="635" w:type="pct"/>
            <w:shd w:val="clear" w:color="auto" w:fill="auto"/>
          </w:tcPr>
          <w:p w14:paraId="11A73223" w14:textId="77777777" w:rsidR="002F3E78" w:rsidRPr="002943E7" w:rsidRDefault="002F3E78" w:rsidP="00733E84">
            <w:pPr>
              <w:jc w:val="center"/>
            </w:pPr>
            <w:r w:rsidRPr="002943E7">
              <w:t>ведущий специалист по кадрам</w:t>
            </w:r>
          </w:p>
          <w:p w14:paraId="563B27E1" w14:textId="77777777" w:rsidR="002F3E78" w:rsidRPr="002943E7" w:rsidRDefault="002F3E78" w:rsidP="00733E84">
            <w:pPr>
              <w:jc w:val="center"/>
            </w:pPr>
          </w:p>
        </w:tc>
        <w:tc>
          <w:tcPr>
            <w:tcW w:w="1732" w:type="pct"/>
            <w:shd w:val="clear" w:color="auto" w:fill="FFFFFF" w:themeFill="background1"/>
          </w:tcPr>
          <w:p w14:paraId="3675C14C" w14:textId="77777777" w:rsidR="002F3E78" w:rsidRPr="002943E7" w:rsidRDefault="002F3E78" w:rsidP="00A7747E">
            <w:pPr>
              <w:jc w:val="both"/>
              <w:rPr>
                <w:b/>
              </w:rPr>
            </w:pPr>
            <w:r w:rsidRPr="002943E7">
              <w:rPr>
                <w:b/>
              </w:rPr>
              <w:t>Исполнено.</w:t>
            </w:r>
          </w:p>
          <w:p w14:paraId="5E85634A" w14:textId="77777777" w:rsidR="002F3E78" w:rsidRPr="002943E7" w:rsidRDefault="002F3E78" w:rsidP="00A7747E">
            <w:pPr>
              <w:jc w:val="both"/>
            </w:pPr>
            <w:r w:rsidRPr="002943E7">
              <w:t>По состоянию на 01.07.2022г. 100% сформирована штатная численность работников  согласно утвержденного штатного расписания ГКУ Р</w:t>
            </w:r>
            <w:proofErr w:type="gramStart"/>
            <w:r w:rsidRPr="002943E7">
              <w:t>С(</w:t>
            </w:r>
            <w:proofErr w:type="gramEnd"/>
            <w:r w:rsidRPr="002943E7">
              <w:t>Я) «РАИ».</w:t>
            </w:r>
          </w:p>
        </w:tc>
        <w:tc>
          <w:tcPr>
            <w:tcW w:w="577" w:type="pct"/>
          </w:tcPr>
          <w:p w14:paraId="3E3EF030" w14:textId="09CF0207" w:rsidR="002F3E78" w:rsidRPr="002943E7" w:rsidRDefault="002F3E78" w:rsidP="00733E84">
            <w:pPr>
              <w:jc w:val="center"/>
            </w:pPr>
            <w:r w:rsidRPr="002943E7">
              <w:t>100</w:t>
            </w:r>
          </w:p>
        </w:tc>
      </w:tr>
      <w:tr w:rsidR="002F3E78" w:rsidRPr="002943E7" w14:paraId="2B30842C" w14:textId="77777777" w:rsidTr="000823F5">
        <w:trPr>
          <w:trHeight w:val="261"/>
        </w:trPr>
        <w:tc>
          <w:tcPr>
            <w:tcW w:w="175" w:type="pct"/>
            <w:shd w:val="clear" w:color="auto" w:fill="auto"/>
          </w:tcPr>
          <w:p w14:paraId="5367CFC6" w14:textId="77777777" w:rsidR="002F3E78" w:rsidRPr="002943E7" w:rsidRDefault="002F3E78" w:rsidP="00733E84">
            <w:pPr>
              <w:jc w:val="center"/>
            </w:pPr>
            <w:r w:rsidRPr="002943E7">
              <w:t>5</w:t>
            </w:r>
          </w:p>
        </w:tc>
        <w:tc>
          <w:tcPr>
            <w:tcW w:w="1260" w:type="pct"/>
            <w:shd w:val="clear" w:color="auto" w:fill="auto"/>
          </w:tcPr>
          <w:p w14:paraId="509AB120" w14:textId="77777777" w:rsidR="002F3E78" w:rsidRPr="002943E7" w:rsidRDefault="002F3E78" w:rsidP="00733E84">
            <w:pPr>
              <w:jc w:val="both"/>
            </w:pPr>
            <w:r w:rsidRPr="002943E7">
              <w:t>Представление статистической отчетности по установленным формам Госкомстата РФ по форме № П-4(НЗ) «Сведения о неполной занятости движения работников»</w:t>
            </w:r>
          </w:p>
        </w:tc>
        <w:tc>
          <w:tcPr>
            <w:tcW w:w="621" w:type="pct"/>
            <w:gridSpan w:val="2"/>
            <w:shd w:val="clear" w:color="auto" w:fill="auto"/>
          </w:tcPr>
          <w:p w14:paraId="5989FC6E" w14:textId="77777777" w:rsidR="002F3E78" w:rsidRPr="002943E7" w:rsidRDefault="002F3E78" w:rsidP="00733E84">
            <w:pPr>
              <w:jc w:val="center"/>
            </w:pPr>
            <w:r w:rsidRPr="002943E7">
              <w:t>в течение года, ежеквартально не позднее 08 числа после отчетного квартала</w:t>
            </w:r>
          </w:p>
        </w:tc>
        <w:tc>
          <w:tcPr>
            <w:tcW w:w="635" w:type="pct"/>
            <w:shd w:val="clear" w:color="auto" w:fill="auto"/>
          </w:tcPr>
          <w:p w14:paraId="1DA5DFB4" w14:textId="77777777" w:rsidR="002F3E78" w:rsidRPr="002943E7" w:rsidRDefault="002F3E78" w:rsidP="00733E84">
            <w:pPr>
              <w:jc w:val="center"/>
            </w:pPr>
            <w:r w:rsidRPr="002943E7">
              <w:t>ведущий специалист по кадрам</w:t>
            </w:r>
          </w:p>
          <w:p w14:paraId="7F83CAC3" w14:textId="77777777" w:rsidR="002F3E78" w:rsidRPr="002943E7" w:rsidRDefault="002F3E78" w:rsidP="00733E84">
            <w:pPr>
              <w:jc w:val="center"/>
            </w:pPr>
          </w:p>
        </w:tc>
        <w:tc>
          <w:tcPr>
            <w:tcW w:w="1732" w:type="pct"/>
          </w:tcPr>
          <w:p w14:paraId="7E069AE4" w14:textId="77777777" w:rsidR="002F3E78" w:rsidRPr="002943E7" w:rsidRDefault="002F3E78" w:rsidP="00327436">
            <w:pPr>
              <w:jc w:val="both"/>
              <w:rPr>
                <w:b/>
              </w:rPr>
            </w:pPr>
            <w:r w:rsidRPr="002943E7">
              <w:rPr>
                <w:b/>
              </w:rPr>
              <w:t>Исполнено.</w:t>
            </w:r>
          </w:p>
          <w:p w14:paraId="5E710700" w14:textId="77777777" w:rsidR="002F3E78" w:rsidRPr="002943E7" w:rsidRDefault="002F3E78" w:rsidP="00327436">
            <w:pPr>
              <w:jc w:val="both"/>
            </w:pPr>
            <w:r w:rsidRPr="002943E7">
              <w:t>Статистический отчет сформирован в  установленной форме П-4 (НЗ) в Территориальный орган Федеральной службы государственной статистики по Республике Саха (Якутия) сдан 08.07.2022.</w:t>
            </w:r>
          </w:p>
        </w:tc>
        <w:tc>
          <w:tcPr>
            <w:tcW w:w="577" w:type="pct"/>
          </w:tcPr>
          <w:p w14:paraId="312673AD" w14:textId="7DE576A0" w:rsidR="002F3E78" w:rsidRPr="002943E7" w:rsidRDefault="002F3E78" w:rsidP="00733E84">
            <w:pPr>
              <w:jc w:val="center"/>
            </w:pPr>
            <w:r w:rsidRPr="002943E7">
              <w:t>100</w:t>
            </w:r>
          </w:p>
        </w:tc>
      </w:tr>
      <w:tr w:rsidR="002F3E78" w:rsidRPr="002943E7" w14:paraId="326DABB0" w14:textId="77777777" w:rsidTr="000823F5">
        <w:trPr>
          <w:trHeight w:val="261"/>
        </w:trPr>
        <w:tc>
          <w:tcPr>
            <w:tcW w:w="175" w:type="pct"/>
            <w:shd w:val="clear" w:color="auto" w:fill="auto"/>
          </w:tcPr>
          <w:p w14:paraId="7F4B5B08" w14:textId="77777777" w:rsidR="002F3E78" w:rsidRPr="002943E7" w:rsidRDefault="002F3E78" w:rsidP="00733E84">
            <w:pPr>
              <w:jc w:val="center"/>
            </w:pPr>
            <w:r w:rsidRPr="002943E7">
              <w:t>6</w:t>
            </w:r>
          </w:p>
        </w:tc>
        <w:tc>
          <w:tcPr>
            <w:tcW w:w="1260" w:type="pct"/>
            <w:shd w:val="clear" w:color="auto" w:fill="auto"/>
          </w:tcPr>
          <w:p w14:paraId="08F033F3" w14:textId="77777777" w:rsidR="002F3E78" w:rsidRPr="002943E7" w:rsidRDefault="002F3E78" w:rsidP="00733E84">
            <w:pPr>
              <w:jc w:val="both"/>
            </w:pPr>
            <w:r w:rsidRPr="002943E7">
              <w:t xml:space="preserve">Подготовка и оформление (приказов по личному составу, отпускам, командировкам и др.) </w:t>
            </w:r>
            <w:r w:rsidRPr="002943E7">
              <w:lastRenderedPageBreak/>
              <w:t>для последующей работы для компетенции учету и хранению Учреждения</w:t>
            </w:r>
          </w:p>
        </w:tc>
        <w:tc>
          <w:tcPr>
            <w:tcW w:w="621" w:type="pct"/>
            <w:gridSpan w:val="2"/>
            <w:shd w:val="clear" w:color="auto" w:fill="auto"/>
          </w:tcPr>
          <w:p w14:paraId="0205B671" w14:textId="77777777" w:rsidR="002F3E78" w:rsidRPr="002943E7" w:rsidRDefault="002F3E78" w:rsidP="00733E84">
            <w:pPr>
              <w:jc w:val="center"/>
            </w:pPr>
            <w:r w:rsidRPr="002943E7">
              <w:lastRenderedPageBreak/>
              <w:t>в течени</w:t>
            </w:r>
            <w:proofErr w:type="gramStart"/>
            <w:r w:rsidRPr="002943E7">
              <w:t>и</w:t>
            </w:r>
            <w:proofErr w:type="gramEnd"/>
            <w:r w:rsidRPr="002943E7">
              <w:t xml:space="preserve"> года</w:t>
            </w:r>
          </w:p>
        </w:tc>
        <w:tc>
          <w:tcPr>
            <w:tcW w:w="635" w:type="pct"/>
            <w:shd w:val="clear" w:color="auto" w:fill="auto"/>
          </w:tcPr>
          <w:p w14:paraId="3034B344" w14:textId="77777777" w:rsidR="002F3E78" w:rsidRPr="002943E7" w:rsidRDefault="002F3E78" w:rsidP="00733E84">
            <w:pPr>
              <w:jc w:val="center"/>
            </w:pPr>
            <w:r w:rsidRPr="002943E7">
              <w:t>ведущий специалист по кадрам</w:t>
            </w:r>
          </w:p>
          <w:p w14:paraId="70CE039B" w14:textId="77777777" w:rsidR="002F3E78" w:rsidRPr="002943E7" w:rsidRDefault="002F3E78" w:rsidP="00733E84">
            <w:pPr>
              <w:jc w:val="center"/>
            </w:pPr>
          </w:p>
        </w:tc>
        <w:tc>
          <w:tcPr>
            <w:tcW w:w="1732" w:type="pct"/>
          </w:tcPr>
          <w:p w14:paraId="2A6D423A" w14:textId="77777777" w:rsidR="002F3E78" w:rsidRPr="002943E7" w:rsidRDefault="002F3E78" w:rsidP="00A7747E">
            <w:pPr>
              <w:jc w:val="both"/>
              <w:rPr>
                <w:b/>
              </w:rPr>
            </w:pPr>
            <w:r w:rsidRPr="002943E7">
              <w:rPr>
                <w:b/>
              </w:rPr>
              <w:lastRenderedPageBreak/>
              <w:t>Исполнено.</w:t>
            </w:r>
          </w:p>
          <w:p w14:paraId="3C927AB8" w14:textId="77777777" w:rsidR="002F3E78" w:rsidRPr="002943E7" w:rsidRDefault="002F3E78" w:rsidP="00A7747E">
            <w:pPr>
              <w:jc w:val="both"/>
            </w:pPr>
            <w:r w:rsidRPr="002943E7">
              <w:t xml:space="preserve">Оформление приказов по личному составу, по основной деятельности ведется постоянно, по </w:t>
            </w:r>
            <w:r w:rsidRPr="002943E7">
              <w:lastRenderedPageBreak/>
              <w:t>мере их поступления.</w:t>
            </w:r>
          </w:p>
        </w:tc>
        <w:tc>
          <w:tcPr>
            <w:tcW w:w="577" w:type="pct"/>
          </w:tcPr>
          <w:p w14:paraId="5A7AC1E7" w14:textId="3F4527C3" w:rsidR="002F3E78" w:rsidRPr="002943E7" w:rsidRDefault="002F3E78" w:rsidP="00E27EF8">
            <w:pPr>
              <w:jc w:val="center"/>
            </w:pPr>
            <w:r w:rsidRPr="002943E7">
              <w:lastRenderedPageBreak/>
              <w:t>100</w:t>
            </w:r>
          </w:p>
        </w:tc>
      </w:tr>
      <w:tr w:rsidR="002F3E78" w:rsidRPr="002943E7" w14:paraId="683200DB" w14:textId="77777777" w:rsidTr="000823F5">
        <w:trPr>
          <w:trHeight w:val="261"/>
        </w:trPr>
        <w:tc>
          <w:tcPr>
            <w:tcW w:w="175" w:type="pct"/>
            <w:shd w:val="clear" w:color="auto" w:fill="auto"/>
          </w:tcPr>
          <w:p w14:paraId="34604093" w14:textId="77777777" w:rsidR="002F3E78" w:rsidRPr="002943E7" w:rsidRDefault="002F3E78" w:rsidP="00733E84">
            <w:pPr>
              <w:jc w:val="center"/>
            </w:pPr>
            <w:r w:rsidRPr="002943E7">
              <w:lastRenderedPageBreak/>
              <w:t>7</w:t>
            </w:r>
          </w:p>
        </w:tc>
        <w:tc>
          <w:tcPr>
            <w:tcW w:w="1260" w:type="pct"/>
            <w:shd w:val="clear" w:color="auto" w:fill="auto"/>
          </w:tcPr>
          <w:p w14:paraId="6B9A25BC" w14:textId="77777777" w:rsidR="002F3E78" w:rsidRPr="002943E7" w:rsidRDefault="002F3E78" w:rsidP="00733E84">
            <w:pPr>
              <w:jc w:val="both"/>
            </w:pPr>
            <w:r w:rsidRPr="002943E7">
              <w:t>Проведение служебных проверок</w:t>
            </w:r>
          </w:p>
        </w:tc>
        <w:tc>
          <w:tcPr>
            <w:tcW w:w="621" w:type="pct"/>
            <w:gridSpan w:val="2"/>
            <w:shd w:val="clear" w:color="auto" w:fill="auto"/>
          </w:tcPr>
          <w:p w14:paraId="13A69170" w14:textId="77777777" w:rsidR="002F3E78" w:rsidRPr="002943E7" w:rsidRDefault="002F3E78" w:rsidP="00733E84">
            <w:pPr>
              <w:jc w:val="center"/>
            </w:pPr>
            <w:r w:rsidRPr="002943E7">
              <w:t>в течение года при наличии оснований</w:t>
            </w:r>
          </w:p>
        </w:tc>
        <w:tc>
          <w:tcPr>
            <w:tcW w:w="635" w:type="pct"/>
            <w:shd w:val="clear" w:color="auto" w:fill="auto"/>
          </w:tcPr>
          <w:p w14:paraId="78263E24" w14:textId="77777777" w:rsidR="002F3E78" w:rsidRPr="002943E7" w:rsidRDefault="002F3E78" w:rsidP="00733E84">
            <w:pPr>
              <w:jc w:val="center"/>
            </w:pPr>
            <w:r w:rsidRPr="002943E7">
              <w:t>ведущий специалист по кадрам</w:t>
            </w:r>
          </w:p>
          <w:p w14:paraId="6E2ADDB7" w14:textId="77777777" w:rsidR="002F3E78" w:rsidRPr="002943E7" w:rsidRDefault="002F3E78" w:rsidP="00733E84">
            <w:pPr>
              <w:jc w:val="center"/>
            </w:pPr>
          </w:p>
        </w:tc>
        <w:tc>
          <w:tcPr>
            <w:tcW w:w="1732" w:type="pct"/>
          </w:tcPr>
          <w:p w14:paraId="7D88B262" w14:textId="77777777" w:rsidR="002F3E78" w:rsidRPr="002943E7" w:rsidRDefault="002F3E78" w:rsidP="00A7747E">
            <w:pPr>
              <w:jc w:val="both"/>
              <w:rPr>
                <w:b/>
              </w:rPr>
            </w:pPr>
            <w:r w:rsidRPr="002943E7">
              <w:rPr>
                <w:b/>
              </w:rPr>
              <w:t xml:space="preserve">Исполнено. </w:t>
            </w:r>
          </w:p>
          <w:p w14:paraId="00305204" w14:textId="77777777" w:rsidR="002F3E78" w:rsidRPr="002943E7" w:rsidRDefault="002F3E78" w:rsidP="00A7747E">
            <w:pPr>
              <w:jc w:val="both"/>
            </w:pPr>
            <w:r w:rsidRPr="002943E7">
              <w:t>Работа ведется постоянно по мере необходимости.</w:t>
            </w:r>
          </w:p>
        </w:tc>
        <w:tc>
          <w:tcPr>
            <w:tcW w:w="577" w:type="pct"/>
          </w:tcPr>
          <w:p w14:paraId="58C71308" w14:textId="0E7F5360" w:rsidR="002F3E78" w:rsidRPr="002943E7" w:rsidRDefault="002F3E78" w:rsidP="00E27EF8">
            <w:pPr>
              <w:jc w:val="center"/>
            </w:pPr>
            <w:r w:rsidRPr="002943E7">
              <w:t>100</w:t>
            </w:r>
          </w:p>
        </w:tc>
      </w:tr>
      <w:tr w:rsidR="002F3E78" w:rsidRPr="002943E7" w14:paraId="45BE98C6" w14:textId="77777777" w:rsidTr="000823F5">
        <w:trPr>
          <w:trHeight w:val="261"/>
        </w:trPr>
        <w:tc>
          <w:tcPr>
            <w:tcW w:w="175" w:type="pct"/>
            <w:shd w:val="clear" w:color="auto" w:fill="auto"/>
          </w:tcPr>
          <w:p w14:paraId="6157CFD0" w14:textId="77777777" w:rsidR="002F3E78" w:rsidRPr="002943E7" w:rsidRDefault="002F3E78" w:rsidP="00733E84">
            <w:pPr>
              <w:jc w:val="center"/>
            </w:pPr>
            <w:r w:rsidRPr="002943E7">
              <w:t>8</w:t>
            </w:r>
          </w:p>
        </w:tc>
        <w:tc>
          <w:tcPr>
            <w:tcW w:w="1260" w:type="pct"/>
            <w:shd w:val="clear" w:color="auto" w:fill="auto"/>
          </w:tcPr>
          <w:p w14:paraId="00CC3AE1" w14:textId="77777777" w:rsidR="002F3E78" w:rsidRPr="002943E7" w:rsidRDefault="002F3E78" w:rsidP="00733E84">
            <w:pPr>
              <w:jc w:val="both"/>
            </w:pPr>
            <w:r w:rsidRPr="002943E7">
              <w:t>Работа по вопросам профилактики коррупционных и иных правонарушений в Учреждении</w:t>
            </w:r>
          </w:p>
        </w:tc>
        <w:tc>
          <w:tcPr>
            <w:tcW w:w="621" w:type="pct"/>
            <w:gridSpan w:val="2"/>
            <w:shd w:val="clear" w:color="auto" w:fill="auto"/>
          </w:tcPr>
          <w:p w14:paraId="35FB74D3" w14:textId="77777777" w:rsidR="002F3E78" w:rsidRPr="002943E7" w:rsidRDefault="002F3E78" w:rsidP="00733E84">
            <w:pPr>
              <w:jc w:val="center"/>
            </w:pPr>
            <w:r w:rsidRPr="002943E7">
              <w:t>по мере необходимости и не реже одного раз в год</w:t>
            </w:r>
          </w:p>
        </w:tc>
        <w:tc>
          <w:tcPr>
            <w:tcW w:w="635" w:type="pct"/>
            <w:shd w:val="clear" w:color="auto" w:fill="auto"/>
          </w:tcPr>
          <w:p w14:paraId="0ABD8724" w14:textId="77777777" w:rsidR="002F3E78" w:rsidRPr="002943E7" w:rsidRDefault="002F3E78" w:rsidP="00733E84">
            <w:pPr>
              <w:jc w:val="center"/>
            </w:pPr>
            <w:r w:rsidRPr="002943E7">
              <w:t>ведущий специалист по кадрам</w:t>
            </w:r>
          </w:p>
          <w:p w14:paraId="23F62FC5" w14:textId="77777777" w:rsidR="002F3E78" w:rsidRPr="002943E7" w:rsidRDefault="002F3E78" w:rsidP="00733E84">
            <w:pPr>
              <w:jc w:val="center"/>
            </w:pPr>
          </w:p>
        </w:tc>
        <w:tc>
          <w:tcPr>
            <w:tcW w:w="1732" w:type="pct"/>
          </w:tcPr>
          <w:p w14:paraId="36935B2E" w14:textId="77777777" w:rsidR="002F3E78" w:rsidRPr="002943E7" w:rsidRDefault="002F3E78" w:rsidP="00A7747E">
            <w:pPr>
              <w:jc w:val="both"/>
            </w:pPr>
            <w:r w:rsidRPr="002943E7">
              <w:t xml:space="preserve">Исполнено. </w:t>
            </w:r>
          </w:p>
          <w:p w14:paraId="4E1DB98B" w14:textId="77777777" w:rsidR="002F3E78" w:rsidRPr="002943E7" w:rsidRDefault="002F3E78" w:rsidP="00A7747E">
            <w:pPr>
              <w:jc w:val="both"/>
            </w:pPr>
            <w:r w:rsidRPr="002943E7">
              <w:t>На основании Федерального закона от 25.12.2008 года №273-ФЗ «О противодействии коррупции» в Учреждении изданы нормативно-правовые акты, работа по вопросу профилактики и иных правонарушений в 1 квартале 2022 года не проводилась, ввиду отсутствия правонарушений со стороны работников учреждения.</w:t>
            </w:r>
          </w:p>
        </w:tc>
        <w:tc>
          <w:tcPr>
            <w:tcW w:w="577" w:type="pct"/>
          </w:tcPr>
          <w:p w14:paraId="6563EE6C" w14:textId="48439991" w:rsidR="002F3E78" w:rsidRPr="002943E7" w:rsidRDefault="002F3E78" w:rsidP="00733E84">
            <w:pPr>
              <w:jc w:val="center"/>
            </w:pPr>
            <w:r w:rsidRPr="002943E7">
              <w:t>100</w:t>
            </w:r>
          </w:p>
        </w:tc>
      </w:tr>
      <w:tr w:rsidR="002F3E78" w:rsidRPr="002943E7" w14:paraId="6225A005" w14:textId="77777777" w:rsidTr="000823F5">
        <w:trPr>
          <w:trHeight w:val="261"/>
        </w:trPr>
        <w:tc>
          <w:tcPr>
            <w:tcW w:w="175" w:type="pct"/>
            <w:shd w:val="clear" w:color="auto" w:fill="auto"/>
          </w:tcPr>
          <w:p w14:paraId="3BF7C137" w14:textId="77777777" w:rsidR="002F3E78" w:rsidRPr="002943E7" w:rsidRDefault="002F3E78" w:rsidP="00733E84">
            <w:pPr>
              <w:jc w:val="center"/>
            </w:pPr>
            <w:r w:rsidRPr="002943E7">
              <w:t>9</w:t>
            </w:r>
          </w:p>
        </w:tc>
        <w:tc>
          <w:tcPr>
            <w:tcW w:w="1260" w:type="pct"/>
            <w:shd w:val="clear" w:color="auto" w:fill="auto"/>
          </w:tcPr>
          <w:p w14:paraId="2ABC3A4A" w14:textId="77777777" w:rsidR="002F3E78" w:rsidRPr="002943E7" w:rsidRDefault="002F3E78" w:rsidP="00733E84">
            <w:pPr>
              <w:jc w:val="both"/>
            </w:pPr>
            <w:r w:rsidRPr="002943E7">
              <w:t>Представление отчета по профилактики коррупционных и иных правонарушений в Учреждении</w:t>
            </w:r>
          </w:p>
        </w:tc>
        <w:tc>
          <w:tcPr>
            <w:tcW w:w="621" w:type="pct"/>
            <w:gridSpan w:val="2"/>
            <w:shd w:val="clear" w:color="auto" w:fill="auto"/>
          </w:tcPr>
          <w:p w14:paraId="12150486" w14:textId="77777777" w:rsidR="002F3E78" w:rsidRPr="002943E7" w:rsidRDefault="002F3E78" w:rsidP="00733E84">
            <w:pPr>
              <w:jc w:val="center"/>
            </w:pPr>
            <w:r w:rsidRPr="002943E7">
              <w:t xml:space="preserve">в течение года, ежеквартально не позднее 1-ой недели месяца следующего за отчетным периодом </w:t>
            </w:r>
          </w:p>
        </w:tc>
        <w:tc>
          <w:tcPr>
            <w:tcW w:w="635" w:type="pct"/>
            <w:shd w:val="clear" w:color="auto" w:fill="auto"/>
          </w:tcPr>
          <w:p w14:paraId="4B5B41C6" w14:textId="77777777" w:rsidR="002F3E78" w:rsidRPr="002943E7" w:rsidRDefault="002F3E78" w:rsidP="00733E84">
            <w:pPr>
              <w:jc w:val="center"/>
            </w:pPr>
            <w:r w:rsidRPr="002943E7">
              <w:t>ведущий специалист по кадрам</w:t>
            </w:r>
          </w:p>
          <w:p w14:paraId="06F73282" w14:textId="77777777" w:rsidR="002F3E78" w:rsidRPr="002943E7" w:rsidRDefault="002F3E78" w:rsidP="00733E84">
            <w:pPr>
              <w:jc w:val="center"/>
            </w:pPr>
          </w:p>
        </w:tc>
        <w:tc>
          <w:tcPr>
            <w:tcW w:w="1732" w:type="pct"/>
          </w:tcPr>
          <w:p w14:paraId="54595614" w14:textId="77777777" w:rsidR="002F3E78" w:rsidRPr="002943E7" w:rsidRDefault="002F3E78" w:rsidP="00A7747E">
            <w:pPr>
              <w:rPr>
                <w:b/>
              </w:rPr>
            </w:pPr>
            <w:r w:rsidRPr="002943E7">
              <w:rPr>
                <w:b/>
              </w:rPr>
              <w:t>Исполнено.</w:t>
            </w:r>
          </w:p>
          <w:p w14:paraId="02482798" w14:textId="77777777" w:rsidR="002F3E78" w:rsidRPr="002943E7" w:rsidRDefault="002F3E78" w:rsidP="00A7747E">
            <w:pPr>
              <w:jc w:val="both"/>
            </w:pPr>
            <w:r w:rsidRPr="002943E7">
              <w:t>Работа ведется постоянно по мере поступления запросов.</w:t>
            </w:r>
          </w:p>
        </w:tc>
        <w:tc>
          <w:tcPr>
            <w:tcW w:w="577" w:type="pct"/>
          </w:tcPr>
          <w:p w14:paraId="25239C08" w14:textId="639F6AE9" w:rsidR="002F3E78" w:rsidRPr="002943E7" w:rsidRDefault="002F3E78" w:rsidP="00E27EF8">
            <w:pPr>
              <w:jc w:val="center"/>
            </w:pPr>
            <w:r w:rsidRPr="002943E7">
              <w:t>100</w:t>
            </w:r>
          </w:p>
        </w:tc>
      </w:tr>
      <w:tr w:rsidR="002F3E78" w:rsidRPr="002943E7" w14:paraId="04C1F0FD" w14:textId="77777777" w:rsidTr="000823F5">
        <w:trPr>
          <w:trHeight w:val="261"/>
        </w:trPr>
        <w:tc>
          <w:tcPr>
            <w:tcW w:w="175" w:type="pct"/>
            <w:shd w:val="clear" w:color="auto" w:fill="auto"/>
          </w:tcPr>
          <w:p w14:paraId="5878CABD" w14:textId="77777777" w:rsidR="002F3E78" w:rsidRPr="002943E7" w:rsidRDefault="002F3E78" w:rsidP="00733E84">
            <w:pPr>
              <w:jc w:val="center"/>
            </w:pPr>
            <w:r w:rsidRPr="002943E7">
              <w:t>10</w:t>
            </w:r>
          </w:p>
        </w:tc>
        <w:tc>
          <w:tcPr>
            <w:tcW w:w="1260" w:type="pct"/>
            <w:shd w:val="clear" w:color="auto" w:fill="auto"/>
          </w:tcPr>
          <w:p w14:paraId="2D069638" w14:textId="77777777" w:rsidR="002F3E78" w:rsidRPr="002943E7" w:rsidRDefault="002F3E78" w:rsidP="00733E84">
            <w:pPr>
              <w:jc w:val="both"/>
            </w:pPr>
            <w:r w:rsidRPr="002943E7">
              <w:t>Работа по представлению к награждению сотрудников Учреждения</w:t>
            </w:r>
          </w:p>
        </w:tc>
        <w:tc>
          <w:tcPr>
            <w:tcW w:w="621" w:type="pct"/>
            <w:gridSpan w:val="2"/>
            <w:shd w:val="clear" w:color="auto" w:fill="auto"/>
          </w:tcPr>
          <w:p w14:paraId="70BDA8D9" w14:textId="77777777" w:rsidR="002F3E78" w:rsidRPr="002943E7" w:rsidRDefault="002F3E78" w:rsidP="00733E84">
            <w:pPr>
              <w:jc w:val="center"/>
            </w:pPr>
            <w:r w:rsidRPr="002943E7">
              <w:t>в течение года по мере необходимости</w:t>
            </w:r>
          </w:p>
        </w:tc>
        <w:tc>
          <w:tcPr>
            <w:tcW w:w="635" w:type="pct"/>
            <w:shd w:val="clear" w:color="auto" w:fill="auto"/>
          </w:tcPr>
          <w:p w14:paraId="37038A1D" w14:textId="77777777" w:rsidR="002F3E78" w:rsidRPr="002943E7" w:rsidRDefault="002F3E78" w:rsidP="00733E84">
            <w:pPr>
              <w:jc w:val="center"/>
            </w:pPr>
            <w:r w:rsidRPr="002943E7">
              <w:t>ведущий специалист по кадрам</w:t>
            </w:r>
          </w:p>
          <w:p w14:paraId="1DD648FD" w14:textId="77777777" w:rsidR="002F3E78" w:rsidRPr="002943E7" w:rsidRDefault="002F3E78" w:rsidP="00733E84">
            <w:pPr>
              <w:jc w:val="center"/>
            </w:pPr>
          </w:p>
        </w:tc>
        <w:tc>
          <w:tcPr>
            <w:tcW w:w="1732" w:type="pct"/>
          </w:tcPr>
          <w:p w14:paraId="40BACC34" w14:textId="77777777" w:rsidR="002F3E78" w:rsidRPr="002943E7" w:rsidRDefault="002F3E78" w:rsidP="00A7747E">
            <w:pPr>
              <w:jc w:val="both"/>
              <w:rPr>
                <w:b/>
              </w:rPr>
            </w:pPr>
            <w:r w:rsidRPr="002943E7">
              <w:rPr>
                <w:b/>
              </w:rPr>
              <w:t>Исполнено.</w:t>
            </w:r>
          </w:p>
          <w:p w14:paraId="5938CCDE" w14:textId="77777777" w:rsidR="002F3E78" w:rsidRPr="002943E7" w:rsidRDefault="002F3E78" w:rsidP="00A7747E">
            <w:pPr>
              <w:jc w:val="both"/>
            </w:pPr>
            <w:r w:rsidRPr="002943E7">
              <w:t>В Учреждении на 01.07.2022 года представления к награждению работников не поступало. Работа ведется постоянно по мере их поступления.</w:t>
            </w:r>
          </w:p>
        </w:tc>
        <w:tc>
          <w:tcPr>
            <w:tcW w:w="577" w:type="pct"/>
          </w:tcPr>
          <w:p w14:paraId="731842A7" w14:textId="131A67EB" w:rsidR="002F3E78" w:rsidRPr="002943E7" w:rsidRDefault="002F3E78" w:rsidP="00733E84">
            <w:pPr>
              <w:jc w:val="center"/>
            </w:pPr>
            <w:r w:rsidRPr="002943E7">
              <w:t>100</w:t>
            </w:r>
          </w:p>
        </w:tc>
      </w:tr>
      <w:tr w:rsidR="002F3E78" w:rsidRPr="002943E7" w14:paraId="37EFFD7B" w14:textId="77777777" w:rsidTr="000823F5">
        <w:trPr>
          <w:trHeight w:val="261"/>
        </w:trPr>
        <w:tc>
          <w:tcPr>
            <w:tcW w:w="175" w:type="pct"/>
            <w:shd w:val="clear" w:color="auto" w:fill="auto"/>
          </w:tcPr>
          <w:p w14:paraId="1F46D82E" w14:textId="77777777" w:rsidR="002F3E78" w:rsidRPr="002943E7" w:rsidRDefault="002F3E78" w:rsidP="00733E84">
            <w:pPr>
              <w:jc w:val="center"/>
            </w:pPr>
            <w:r w:rsidRPr="002943E7">
              <w:t>11</w:t>
            </w:r>
          </w:p>
        </w:tc>
        <w:tc>
          <w:tcPr>
            <w:tcW w:w="1260" w:type="pct"/>
            <w:shd w:val="clear" w:color="auto" w:fill="auto"/>
          </w:tcPr>
          <w:p w14:paraId="7BE00E03" w14:textId="77777777" w:rsidR="002F3E78" w:rsidRPr="002943E7" w:rsidRDefault="002F3E78" w:rsidP="00733E84">
            <w:pPr>
              <w:jc w:val="both"/>
            </w:pPr>
            <w:r w:rsidRPr="002943E7">
              <w:t xml:space="preserve">Работа по формированию кадрового состава </w:t>
            </w:r>
          </w:p>
        </w:tc>
        <w:tc>
          <w:tcPr>
            <w:tcW w:w="621" w:type="pct"/>
            <w:gridSpan w:val="2"/>
            <w:shd w:val="clear" w:color="auto" w:fill="auto"/>
          </w:tcPr>
          <w:p w14:paraId="5D8676DC" w14:textId="77777777" w:rsidR="002F3E78" w:rsidRPr="002943E7" w:rsidRDefault="002F3E78" w:rsidP="00733E84">
            <w:pPr>
              <w:jc w:val="center"/>
            </w:pPr>
            <w:r w:rsidRPr="002943E7">
              <w:t>в течение года по мере необходимости</w:t>
            </w:r>
          </w:p>
        </w:tc>
        <w:tc>
          <w:tcPr>
            <w:tcW w:w="635" w:type="pct"/>
            <w:shd w:val="clear" w:color="auto" w:fill="auto"/>
          </w:tcPr>
          <w:p w14:paraId="0A8AB3D0" w14:textId="77777777" w:rsidR="002F3E78" w:rsidRPr="002943E7" w:rsidRDefault="002F3E78" w:rsidP="00733E84">
            <w:pPr>
              <w:jc w:val="center"/>
            </w:pPr>
            <w:r w:rsidRPr="002943E7">
              <w:t>ведущий специалист по кадрам</w:t>
            </w:r>
          </w:p>
          <w:p w14:paraId="0620D688" w14:textId="77777777" w:rsidR="002F3E78" w:rsidRPr="002943E7" w:rsidRDefault="002F3E78" w:rsidP="00733E84">
            <w:pPr>
              <w:jc w:val="center"/>
            </w:pPr>
          </w:p>
        </w:tc>
        <w:tc>
          <w:tcPr>
            <w:tcW w:w="1732" w:type="pct"/>
          </w:tcPr>
          <w:p w14:paraId="34D2DA13" w14:textId="77777777" w:rsidR="002F3E78" w:rsidRPr="002943E7" w:rsidRDefault="002F3E78" w:rsidP="00A7747E">
            <w:pPr>
              <w:jc w:val="both"/>
              <w:rPr>
                <w:b/>
              </w:rPr>
            </w:pPr>
            <w:r w:rsidRPr="002943E7">
              <w:rPr>
                <w:b/>
              </w:rPr>
              <w:t>Исполнено.</w:t>
            </w:r>
          </w:p>
          <w:p w14:paraId="1804ED5C" w14:textId="77777777" w:rsidR="002F3E78" w:rsidRPr="002943E7" w:rsidRDefault="002F3E78" w:rsidP="00A7747E">
            <w:pPr>
              <w:jc w:val="both"/>
            </w:pPr>
            <w:r w:rsidRPr="002943E7">
              <w:t>По состоянию на 01 апреля 2022 года кадровый состав ГКУ Р</w:t>
            </w:r>
            <w:proofErr w:type="gramStart"/>
            <w:r w:rsidRPr="002943E7">
              <w:t>С(</w:t>
            </w:r>
            <w:proofErr w:type="gramEnd"/>
            <w:r w:rsidRPr="002943E7">
              <w:t>Я) «РАИ» полностью сформирован.</w:t>
            </w:r>
          </w:p>
        </w:tc>
        <w:tc>
          <w:tcPr>
            <w:tcW w:w="577" w:type="pct"/>
          </w:tcPr>
          <w:p w14:paraId="1012AFD3" w14:textId="71225FF7" w:rsidR="002F3E78" w:rsidRPr="002943E7" w:rsidRDefault="002F3E78" w:rsidP="00E27EF8">
            <w:pPr>
              <w:jc w:val="center"/>
            </w:pPr>
            <w:r w:rsidRPr="002943E7">
              <w:t>100</w:t>
            </w:r>
          </w:p>
        </w:tc>
      </w:tr>
      <w:tr w:rsidR="002F3E78" w:rsidRPr="002943E7" w14:paraId="46DAE740" w14:textId="77777777" w:rsidTr="000823F5">
        <w:trPr>
          <w:trHeight w:val="261"/>
        </w:trPr>
        <w:tc>
          <w:tcPr>
            <w:tcW w:w="175" w:type="pct"/>
            <w:shd w:val="clear" w:color="auto" w:fill="auto"/>
          </w:tcPr>
          <w:p w14:paraId="0CDC2AA2" w14:textId="77777777" w:rsidR="002F3E78" w:rsidRPr="002943E7" w:rsidRDefault="002F3E78" w:rsidP="00733E84">
            <w:pPr>
              <w:jc w:val="center"/>
            </w:pPr>
            <w:r w:rsidRPr="002943E7">
              <w:t>12</w:t>
            </w:r>
          </w:p>
        </w:tc>
        <w:tc>
          <w:tcPr>
            <w:tcW w:w="1260" w:type="pct"/>
            <w:shd w:val="clear" w:color="auto" w:fill="auto"/>
          </w:tcPr>
          <w:p w14:paraId="755C3F3F" w14:textId="77777777" w:rsidR="002F3E78" w:rsidRPr="002943E7" w:rsidRDefault="002F3E78" w:rsidP="00733E84">
            <w:pPr>
              <w:jc w:val="both"/>
            </w:pPr>
            <w:r w:rsidRPr="002943E7">
              <w:t xml:space="preserve">Работа по организации прохождения практики студентами </w:t>
            </w:r>
            <w:proofErr w:type="gramStart"/>
            <w:r w:rsidRPr="002943E7">
              <w:t>ВУЗ-</w:t>
            </w:r>
            <w:proofErr w:type="spellStart"/>
            <w:r w:rsidRPr="002943E7">
              <w:t>ов</w:t>
            </w:r>
            <w:proofErr w:type="spellEnd"/>
            <w:proofErr w:type="gramEnd"/>
            <w:r w:rsidRPr="002943E7">
              <w:t xml:space="preserve"> и ССУЗ-</w:t>
            </w:r>
            <w:proofErr w:type="spellStart"/>
            <w:r w:rsidRPr="002943E7">
              <w:t>ов</w:t>
            </w:r>
            <w:proofErr w:type="spellEnd"/>
          </w:p>
        </w:tc>
        <w:tc>
          <w:tcPr>
            <w:tcW w:w="621" w:type="pct"/>
            <w:gridSpan w:val="2"/>
            <w:shd w:val="clear" w:color="auto" w:fill="auto"/>
          </w:tcPr>
          <w:p w14:paraId="6EF34F24" w14:textId="77777777" w:rsidR="002F3E78" w:rsidRPr="002943E7" w:rsidRDefault="002F3E78" w:rsidP="00733E84">
            <w:pPr>
              <w:jc w:val="center"/>
            </w:pPr>
            <w:r w:rsidRPr="002943E7">
              <w:t>в течение года</w:t>
            </w:r>
          </w:p>
        </w:tc>
        <w:tc>
          <w:tcPr>
            <w:tcW w:w="635" w:type="pct"/>
            <w:shd w:val="clear" w:color="auto" w:fill="auto"/>
          </w:tcPr>
          <w:p w14:paraId="073010A4" w14:textId="77777777" w:rsidR="002F3E78" w:rsidRPr="002943E7" w:rsidRDefault="002F3E78" w:rsidP="00733E84">
            <w:pPr>
              <w:jc w:val="center"/>
            </w:pPr>
            <w:r w:rsidRPr="002943E7">
              <w:t>ведущий специалист по кадрам</w:t>
            </w:r>
          </w:p>
          <w:p w14:paraId="59FB2118" w14:textId="77777777" w:rsidR="002F3E78" w:rsidRPr="002943E7" w:rsidRDefault="002F3E78" w:rsidP="00733E84">
            <w:pPr>
              <w:jc w:val="center"/>
            </w:pPr>
          </w:p>
        </w:tc>
        <w:tc>
          <w:tcPr>
            <w:tcW w:w="1732" w:type="pct"/>
          </w:tcPr>
          <w:p w14:paraId="1231746E" w14:textId="77777777" w:rsidR="002F3E78" w:rsidRPr="002943E7" w:rsidRDefault="002F3E78" w:rsidP="00AB3831">
            <w:pPr>
              <w:jc w:val="both"/>
              <w:rPr>
                <w:b/>
              </w:rPr>
            </w:pPr>
            <w:r w:rsidRPr="002943E7">
              <w:rPr>
                <w:b/>
              </w:rPr>
              <w:t>Исполнено.</w:t>
            </w:r>
          </w:p>
          <w:p w14:paraId="0E4C6A38" w14:textId="77777777" w:rsidR="002F3E78" w:rsidRPr="002943E7" w:rsidRDefault="002F3E78" w:rsidP="00AB3831">
            <w:pPr>
              <w:ind w:firstLine="284"/>
              <w:jc w:val="both"/>
            </w:pPr>
            <w:proofErr w:type="gramStart"/>
            <w:r w:rsidRPr="002943E7">
              <w:t xml:space="preserve">По состоянию на 01 июля 2022 года заключены 8 договоров на прохождение производственной и преддипломной практики со студентами: </w:t>
            </w:r>
            <w:proofErr w:type="gramEnd"/>
          </w:p>
          <w:p w14:paraId="24939A0C" w14:textId="77777777" w:rsidR="002F3E78" w:rsidRPr="002943E7" w:rsidRDefault="002F3E78" w:rsidP="00AB3831">
            <w:pPr>
              <w:ind w:firstLine="284"/>
              <w:jc w:val="both"/>
            </w:pPr>
            <w:r w:rsidRPr="002943E7">
              <w:lastRenderedPageBreak/>
              <w:t xml:space="preserve">- ГБОУ </w:t>
            </w:r>
            <w:proofErr w:type="gramStart"/>
            <w:r w:rsidRPr="002943E7">
              <w:t>ВО</w:t>
            </w:r>
            <w:proofErr w:type="gramEnd"/>
            <w:r w:rsidRPr="002943E7">
              <w:t xml:space="preserve"> «Арктический государственный агротехнологический университет» на период с 16.03.2022 по 12.04.2022 согласно приказа от 15.03.2022 № К-29;</w:t>
            </w:r>
          </w:p>
          <w:p w14:paraId="4D897E93" w14:textId="77777777" w:rsidR="002F3E78" w:rsidRPr="002943E7" w:rsidRDefault="002F3E78" w:rsidP="00AB3831">
            <w:pPr>
              <w:ind w:firstLine="284"/>
              <w:jc w:val="both"/>
            </w:pPr>
            <w:r w:rsidRPr="002943E7">
              <w:t xml:space="preserve">- НПОУ «Якутский колледж инновационных технологий» на период с 28.03.2022-10.04.2022, 18.04.2022-15.05.2022 </w:t>
            </w:r>
            <w:proofErr w:type="gramStart"/>
            <w:r w:rsidRPr="002943E7">
              <w:t>согласно приказа</w:t>
            </w:r>
            <w:proofErr w:type="gramEnd"/>
            <w:r w:rsidRPr="002943E7">
              <w:t xml:space="preserve"> от 25.03.2022 №К-36;</w:t>
            </w:r>
          </w:p>
          <w:p w14:paraId="2EC99A6E" w14:textId="77777777" w:rsidR="002F3E78" w:rsidRPr="002943E7" w:rsidRDefault="002F3E78" w:rsidP="00AB3831">
            <w:pPr>
              <w:ind w:firstLine="284"/>
              <w:jc w:val="both"/>
            </w:pPr>
            <w:r w:rsidRPr="002943E7">
              <w:t xml:space="preserve">- ФГАОУ ВО «СВФУ им. М.К. </w:t>
            </w:r>
            <w:proofErr w:type="spellStart"/>
            <w:r w:rsidRPr="002943E7">
              <w:t>Аммосова</w:t>
            </w:r>
            <w:proofErr w:type="spellEnd"/>
            <w:r w:rsidRPr="002943E7">
              <w:t xml:space="preserve">» Колледж инфраструктурных технологий на период с 01.06.2022 по 05.07.2022 </w:t>
            </w:r>
            <w:proofErr w:type="gramStart"/>
            <w:r w:rsidRPr="002943E7">
              <w:t>согласно приказов</w:t>
            </w:r>
            <w:proofErr w:type="gramEnd"/>
            <w:r w:rsidRPr="002943E7">
              <w:t xml:space="preserve"> от 13.05.2022 № К-65, ОТ 17.05.2022 № К-75.</w:t>
            </w:r>
          </w:p>
        </w:tc>
        <w:tc>
          <w:tcPr>
            <w:tcW w:w="577" w:type="pct"/>
          </w:tcPr>
          <w:p w14:paraId="07363D50" w14:textId="7AB175D0" w:rsidR="002F3E78" w:rsidRPr="002943E7" w:rsidRDefault="002F3E78" w:rsidP="00733E84">
            <w:pPr>
              <w:jc w:val="center"/>
            </w:pPr>
            <w:r w:rsidRPr="002943E7">
              <w:lastRenderedPageBreak/>
              <w:t>100</w:t>
            </w:r>
          </w:p>
        </w:tc>
      </w:tr>
      <w:tr w:rsidR="002F3E78" w:rsidRPr="002943E7" w14:paraId="14B1A810" w14:textId="77777777" w:rsidTr="000823F5">
        <w:trPr>
          <w:trHeight w:val="261"/>
        </w:trPr>
        <w:tc>
          <w:tcPr>
            <w:tcW w:w="175" w:type="pct"/>
            <w:shd w:val="clear" w:color="auto" w:fill="auto"/>
          </w:tcPr>
          <w:p w14:paraId="56E65D23" w14:textId="77777777" w:rsidR="002F3E78" w:rsidRPr="002943E7" w:rsidRDefault="002F3E78" w:rsidP="00733E84">
            <w:pPr>
              <w:jc w:val="center"/>
            </w:pPr>
            <w:r w:rsidRPr="002943E7">
              <w:lastRenderedPageBreak/>
              <w:t>13</w:t>
            </w:r>
          </w:p>
        </w:tc>
        <w:tc>
          <w:tcPr>
            <w:tcW w:w="1260" w:type="pct"/>
            <w:shd w:val="clear" w:color="auto" w:fill="auto"/>
          </w:tcPr>
          <w:p w14:paraId="5E8FEE37" w14:textId="77777777" w:rsidR="002F3E78" w:rsidRPr="002943E7" w:rsidRDefault="002F3E78" w:rsidP="00733E84">
            <w:pPr>
              <w:jc w:val="both"/>
            </w:pPr>
            <w:r w:rsidRPr="002943E7">
              <w:t>Проверка трудовой дисциплины сотрудников</w:t>
            </w:r>
          </w:p>
        </w:tc>
        <w:tc>
          <w:tcPr>
            <w:tcW w:w="621" w:type="pct"/>
            <w:gridSpan w:val="2"/>
            <w:shd w:val="clear" w:color="auto" w:fill="auto"/>
          </w:tcPr>
          <w:p w14:paraId="52B2A067" w14:textId="77777777" w:rsidR="002F3E78" w:rsidRPr="002943E7" w:rsidRDefault="002F3E78" w:rsidP="00733E84">
            <w:pPr>
              <w:jc w:val="center"/>
            </w:pPr>
            <w:r w:rsidRPr="002943E7">
              <w:t>в течение года, постоянно</w:t>
            </w:r>
          </w:p>
        </w:tc>
        <w:tc>
          <w:tcPr>
            <w:tcW w:w="635" w:type="pct"/>
            <w:shd w:val="clear" w:color="auto" w:fill="auto"/>
          </w:tcPr>
          <w:p w14:paraId="29C062E4" w14:textId="77777777" w:rsidR="002F3E78" w:rsidRPr="002943E7" w:rsidRDefault="002F3E78" w:rsidP="00733E84">
            <w:pPr>
              <w:jc w:val="center"/>
            </w:pPr>
            <w:r w:rsidRPr="002943E7">
              <w:t>ведущий специалист по кадрам</w:t>
            </w:r>
          </w:p>
          <w:p w14:paraId="549E85A4" w14:textId="77777777" w:rsidR="002F3E78" w:rsidRPr="002943E7" w:rsidRDefault="002F3E78" w:rsidP="00733E84">
            <w:pPr>
              <w:jc w:val="center"/>
            </w:pPr>
          </w:p>
        </w:tc>
        <w:tc>
          <w:tcPr>
            <w:tcW w:w="1732" w:type="pct"/>
          </w:tcPr>
          <w:p w14:paraId="6079C2FC" w14:textId="77777777" w:rsidR="002F3E78" w:rsidRPr="002943E7" w:rsidRDefault="002F3E78" w:rsidP="00327436">
            <w:pPr>
              <w:rPr>
                <w:b/>
              </w:rPr>
            </w:pPr>
            <w:r w:rsidRPr="002943E7">
              <w:rPr>
                <w:b/>
              </w:rPr>
              <w:t>Исполнено.</w:t>
            </w:r>
          </w:p>
          <w:p w14:paraId="3A3A38A8" w14:textId="77777777" w:rsidR="002F3E78" w:rsidRPr="002943E7" w:rsidRDefault="002F3E78" w:rsidP="00327436">
            <w:pPr>
              <w:jc w:val="both"/>
            </w:pPr>
            <w:r w:rsidRPr="002943E7">
              <w:t>В учреждении проверка трудовой дисциплины ведется постоянно, каждодневно.</w:t>
            </w:r>
          </w:p>
        </w:tc>
        <w:tc>
          <w:tcPr>
            <w:tcW w:w="577" w:type="pct"/>
          </w:tcPr>
          <w:p w14:paraId="669C4937" w14:textId="2CEBC5C3" w:rsidR="002F3E78" w:rsidRPr="002943E7" w:rsidRDefault="002F3E78" w:rsidP="00733E84">
            <w:pPr>
              <w:jc w:val="center"/>
            </w:pPr>
            <w:r w:rsidRPr="002943E7">
              <w:t>100</w:t>
            </w:r>
          </w:p>
        </w:tc>
      </w:tr>
      <w:tr w:rsidR="002F3E78" w:rsidRPr="002943E7" w14:paraId="20BF69AA" w14:textId="77777777" w:rsidTr="000823F5">
        <w:trPr>
          <w:trHeight w:val="261"/>
        </w:trPr>
        <w:tc>
          <w:tcPr>
            <w:tcW w:w="175" w:type="pct"/>
            <w:shd w:val="clear" w:color="auto" w:fill="auto"/>
          </w:tcPr>
          <w:p w14:paraId="7E89228F" w14:textId="77777777" w:rsidR="002F3E78" w:rsidRPr="002943E7" w:rsidRDefault="002F3E78" w:rsidP="00733E84">
            <w:pPr>
              <w:jc w:val="center"/>
            </w:pPr>
            <w:r w:rsidRPr="002943E7">
              <w:t>14</w:t>
            </w:r>
          </w:p>
        </w:tc>
        <w:tc>
          <w:tcPr>
            <w:tcW w:w="1260" w:type="pct"/>
            <w:shd w:val="clear" w:color="auto" w:fill="auto"/>
          </w:tcPr>
          <w:p w14:paraId="6DFFC35B" w14:textId="77777777" w:rsidR="002F3E78" w:rsidRPr="002943E7" w:rsidRDefault="002F3E78" w:rsidP="00733E84">
            <w:pPr>
              <w:jc w:val="both"/>
            </w:pPr>
            <w:r w:rsidRPr="002943E7">
              <w:t xml:space="preserve">Работа по мобилизационной подготовке в Учреждении согласно  реализации мобилизационного утвержденного Плана </w:t>
            </w:r>
            <w:proofErr w:type="spellStart"/>
            <w:r w:rsidRPr="002943E7">
              <w:t>Минимущества</w:t>
            </w:r>
            <w:proofErr w:type="spellEnd"/>
            <w:r w:rsidRPr="002943E7">
              <w:t xml:space="preserve"> РС (Я)</w:t>
            </w:r>
          </w:p>
        </w:tc>
        <w:tc>
          <w:tcPr>
            <w:tcW w:w="621" w:type="pct"/>
            <w:gridSpan w:val="2"/>
            <w:shd w:val="clear" w:color="auto" w:fill="auto"/>
          </w:tcPr>
          <w:p w14:paraId="07F65A32" w14:textId="77777777" w:rsidR="002F3E78" w:rsidRPr="002943E7" w:rsidRDefault="002F3E78" w:rsidP="00733E84">
            <w:pPr>
              <w:jc w:val="center"/>
            </w:pPr>
            <w:r w:rsidRPr="002943E7">
              <w:t>в течение года по мере необходимости</w:t>
            </w:r>
          </w:p>
        </w:tc>
        <w:tc>
          <w:tcPr>
            <w:tcW w:w="635" w:type="pct"/>
            <w:shd w:val="clear" w:color="auto" w:fill="auto"/>
          </w:tcPr>
          <w:p w14:paraId="10EEE571" w14:textId="77777777" w:rsidR="002F3E78" w:rsidRPr="002943E7" w:rsidRDefault="002F3E78" w:rsidP="00733E84">
            <w:pPr>
              <w:jc w:val="center"/>
            </w:pPr>
            <w:r w:rsidRPr="002943E7">
              <w:t>ведущий специалист по кадрам</w:t>
            </w:r>
          </w:p>
          <w:p w14:paraId="37E4D926" w14:textId="77777777" w:rsidR="002F3E78" w:rsidRPr="002943E7" w:rsidRDefault="002F3E78" w:rsidP="00733E84">
            <w:pPr>
              <w:jc w:val="center"/>
            </w:pPr>
          </w:p>
        </w:tc>
        <w:tc>
          <w:tcPr>
            <w:tcW w:w="1732" w:type="pct"/>
          </w:tcPr>
          <w:p w14:paraId="616B4A03" w14:textId="77777777" w:rsidR="002F3E78" w:rsidRPr="002943E7" w:rsidRDefault="002F3E78" w:rsidP="00327436">
            <w:pPr>
              <w:jc w:val="both"/>
              <w:rPr>
                <w:b/>
              </w:rPr>
            </w:pPr>
            <w:r w:rsidRPr="002943E7">
              <w:rPr>
                <w:b/>
              </w:rPr>
              <w:t xml:space="preserve">Исполнено. </w:t>
            </w:r>
          </w:p>
          <w:p w14:paraId="6C0352AB" w14:textId="77777777" w:rsidR="002F3E78" w:rsidRPr="002943E7" w:rsidRDefault="002F3E78" w:rsidP="00327436">
            <w:pPr>
              <w:jc w:val="both"/>
            </w:pPr>
            <w:r w:rsidRPr="002943E7">
              <w:t>Вопросы по мобилизационной подготовке в ГКУ Р</w:t>
            </w:r>
            <w:proofErr w:type="gramStart"/>
            <w:r w:rsidRPr="002943E7">
              <w:t>С(</w:t>
            </w:r>
            <w:proofErr w:type="gramEnd"/>
            <w:r w:rsidRPr="002943E7">
              <w:t>Я) «РАИ» согласно реализации мобилизационного утвержденного Плана Министерства имущественных и земельных отношений РС (Я).</w:t>
            </w:r>
          </w:p>
        </w:tc>
        <w:tc>
          <w:tcPr>
            <w:tcW w:w="577" w:type="pct"/>
          </w:tcPr>
          <w:p w14:paraId="56875471" w14:textId="091FF696" w:rsidR="002F3E78" w:rsidRPr="002943E7" w:rsidRDefault="002F3E78" w:rsidP="00733E84">
            <w:pPr>
              <w:jc w:val="center"/>
            </w:pPr>
            <w:r w:rsidRPr="002943E7">
              <w:t>100</w:t>
            </w:r>
          </w:p>
        </w:tc>
      </w:tr>
      <w:tr w:rsidR="002F3E78" w:rsidRPr="002943E7" w14:paraId="2ADAA1B7" w14:textId="77777777" w:rsidTr="000823F5">
        <w:trPr>
          <w:trHeight w:val="261"/>
        </w:trPr>
        <w:tc>
          <w:tcPr>
            <w:tcW w:w="175" w:type="pct"/>
            <w:shd w:val="clear" w:color="auto" w:fill="auto"/>
          </w:tcPr>
          <w:p w14:paraId="6A4566D6" w14:textId="77777777" w:rsidR="002F3E78" w:rsidRPr="002943E7" w:rsidRDefault="002F3E78" w:rsidP="00733E84">
            <w:pPr>
              <w:jc w:val="center"/>
            </w:pPr>
            <w:r w:rsidRPr="002943E7">
              <w:t>15</w:t>
            </w:r>
          </w:p>
        </w:tc>
        <w:tc>
          <w:tcPr>
            <w:tcW w:w="1260" w:type="pct"/>
            <w:shd w:val="clear" w:color="auto" w:fill="auto"/>
          </w:tcPr>
          <w:p w14:paraId="038715E8" w14:textId="77777777" w:rsidR="002F3E78" w:rsidRPr="002943E7" w:rsidRDefault="002F3E78" w:rsidP="00733E84">
            <w:pPr>
              <w:jc w:val="both"/>
            </w:pPr>
            <w:r w:rsidRPr="002943E7">
              <w:t>Сдача формы отчетности СЗВ-ТД о трудовой деятельности сотрудников Учреждения</w:t>
            </w:r>
          </w:p>
        </w:tc>
        <w:tc>
          <w:tcPr>
            <w:tcW w:w="621" w:type="pct"/>
            <w:gridSpan w:val="2"/>
            <w:shd w:val="clear" w:color="auto" w:fill="auto"/>
          </w:tcPr>
          <w:p w14:paraId="706029EA" w14:textId="77777777" w:rsidR="002F3E78" w:rsidRPr="002943E7" w:rsidRDefault="002F3E78" w:rsidP="00733E84">
            <w:pPr>
              <w:jc w:val="center"/>
            </w:pPr>
            <w:r w:rsidRPr="002943E7">
              <w:t>в течение года, не позднее 15 числа месяца</w:t>
            </w:r>
          </w:p>
        </w:tc>
        <w:tc>
          <w:tcPr>
            <w:tcW w:w="635" w:type="pct"/>
            <w:shd w:val="clear" w:color="auto" w:fill="auto"/>
          </w:tcPr>
          <w:p w14:paraId="3434DE89" w14:textId="77777777" w:rsidR="002F3E78" w:rsidRPr="002943E7" w:rsidRDefault="002F3E78" w:rsidP="00733E84">
            <w:pPr>
              <w:jc w:val="center"/>
            </w:pPr>
            <w:r w:rsidRPr="002943E7">
              <w:t>ведущий специалист по кадрам</w:t>
            </w:r>
          </w:p>
          <w:p w14:paraId="6B49F03B" w14:textId="77777777" w:rsidR="002F3E78" w:rsidRPr="002943E7" w:rsidRDefault="002F3E78" w:rsidP="00733E84">
            <w:pPr>
              <w:jc w:val="center"/>
            </w:pPr>
          </w:p>
        </w:tc>
        <w:tc>
          <w:tcPr>
            <w:tcW w:w="1732" w:type="pct"/>
          </w:tcPr>
          <w:p w14:paraId="0E91E5B2" w14:textId="77777777" w:rsidR="002F3E78" w:rsidRPr="002943E7" w:rsidRDefault="002F3E78" w:rsidP="00327436">
            <w:pPr>
              <w:rPr>
                <w:b/>
              </w:rPr>
            </w:pPr>
            <w:r w:rsidRPr="002943E7">
              <w:rPr>
                <w:b/>
              </w:rPr>
              <w:t xml:space="preserve">Исполнено. </w:t>
            </w:r>
          </w:p>
          <w:p w14:paraId="0E25A4A0" w14:textId="77777777" w:rsidR="002F3E78" w:rsidRPr="002943E7" w:rsidRDefault="002F3E78" w:rsidP="00327436">
            <w:pPr>
              <w:jc w:val="both"/>
            </w:pPr>
            <w:r w:rsidRPr="002943E7">
              <w:t>Отчеты по сдаче СЗВ-ТД предоставляются в срок в программе Контур (прием, увольнение, перемещения).</w:t>
            </w:r>
          </w:p>
        </w:tc>
        <w:tc>
          <w:tcPr>
            <w:tcW w:w="577" w:type="pct"/>
          </w:tcPr>
          <w:p w14:paraId="55294220" w14:textId="79FC162E" w:rsidR="002F3E78" w:rsidRPr="002943E7" w:rsidRDefault="002F3E78" w:rsidP="00733E84">
            <w:pPr>
              <w:jc w:val="center"/>
            </w:pPr>
            <w:r w:rsidRPr="002943E7">
              <w:t>100</w:t>
            </w:r>
          </w:p>
        </w:tc>
      </w:tr>
      <w:tr w:rsidR="002F3E78" w:rsidRPr="002943E7" w14:paraId="4D5BF5B3" w14:textId="77777777" w:rsidTr="000823F5">
        <w:trPr>
          <w:trHeight w:val="261"/>
        </w:trPr>
        <w:tc>
          <w:tcPr>
            <w:tcW w:w="175" w:type="pct"/>
            <w:shd w:val="clear" w:color="auto" w:fill="auto"/>
          </w:tcPr>
          <w:p w14:paraId="207AA606" w14:textId="77777777" w:rsidR="002F3E78" w:rsidRPr="002943E7" w:rsidRDefault="002F3E78" w:rsidP="00733E84">
            <w:pPr>
              <w:jc w:val="center"/>
            </w:pPr>
            <w:r w:rsidRPr="002943E7">
              <w:t>16</w:t>
            </w:r>
          </w:p>
        </w:tc>
        <w:tc>
          <w:tcPr>
            <w:tcW w:w="1260" w:type="pct"/>
            <w:shd w:val="clear" w:color="auto" w:fill="auto"/>
          </w:tcPr>
          <w:p w14:paraId="1C400508" w14:textId="77777777" w:rsidR="002F3E78" w:rsidRPr="002943E7" w:rsidRDefault="002F3E78" w:rsidP="00733E84">
            <w:pPr>
              <w:jc w:val="both"/>
            </w:pPr>
            <w:r w:rsidRPr="002943E7">
              <w:t>Сдача отчетности по карточке учета согласно формам №№ 6, 18</w:t>
            </w:r>
          </w:p>
        </w:tc>
        <w:tc>
          <w:tcPr>
            <w:tcW w:w="621" w:type="pct"/>
            <w:gridSpan w:val="2"/>
            <w:shd w:val="clear" w:color="auto" w:fill="auto"/>
          </w:tcPr>
          <w:p w14:paraId="5F0DB701" w14:textId="77777777" w:rsidR="002F3E78" w:rsidRPr="002943E7" w:rsidRDefault="002F3E78" w:rsidP="00733E84">
            <w:pPr>
              <w:jc w:val="center"/>
            </w:pPr>
            <w:r w:rsidRPr="002943E7">
              <w:t>в течение года, не позднее 1 декабря</w:t>
            </w:r>
          </w:p>
        </w:tc>
        <w:tc>
          <w:tcPr>
            <w:tcW w:w="635" w:type="pct"/>
            <w:shd w:val="clear" w:color="auto" w:fill="auto"/>
          </w:tcPr>
          <w:p w14:paraId="2C329CEC" w14:textId="77777777" w:rsidR="002F3E78" w:rsidRPr="002943E7" w:rsidRDefault="002F3E78" w:rsidP="00733E84">
            <w:pPr>
              <w:jc w:val="center"/>
            </w:pPr>
            <w:r w:rsidRPr="002943E7">
              <w:t>ведущий специалист по кадрам</w:t>
            </w:r>
          </w:p>
          <w:p w14:paraId="2CBAD15E" w14:textId="77777777" w:rsidR="002F3E78" w:rsidRPr="002943E7" w:rsidRDefault="002F3E78" w:rsidP="00733E84">
            <w:pPr>
              <w:jc w:val="center"/>
            </w:pPr>
          </w:p>
        </w:tc>
        <w:tc>
          <w:tcPr>
            <w:tcW w:w="1732" w:type="pct"/>
          </w:tcPr>
          <w:p w14:paraId="15FECF81" w14:textId="77777777" w:rsidR="002F3E78" w:rsidRPr="002943E7" w:rsidRDefault="002F3E78" w:rsidP="00327436">
            <w:pPr>
              <w:jc w:val="both"/>
              <w:rPr>
                <w:b/>
              </w:rPr>
            </w:pPr>
            <w:r w:rsidRPr="002943E7">
              <w:rPr>
                <w:b/>
              </w:rPr>
              <w:t>Исполнено.</w:t>
            </w:r>
          </w:p>
          <w:p w14:paraId="6B6B3EDC" w14:textId="77777777" w:rsidR="002F3E78" w:rsidRPr="002943E7" w:rsidRDefault="002F3E78" w:rsidP="00327436">
            <w:pPr>
              <w:jc w:val="both"/>
            </w:pPr>
            <w:r w:rsidRPr="002943E7">
              <w:t xml:space="preserve">Издан приказ от 18.03.2021г. № 40 «Об организации воинского учета граждан, </w:t>
            </w:r>
            <w:proofErr w:type="spellStart"/>
            <w:r w:rsidRPr="002943E7">
              <w:t>втч</w:t>
            </w:r>
            <w:proofErr w:type="spellEnd"/>
            <w:r w:rsidRPr="002943E7">
              <w:t xml:space="preserve"> бронирования граждан, пребывающих в запасе в ГКУ Р</w:t>
            </w:r>
            <w:proofErr w:type="gramStart"/>
            <w:r w:rsidRPr="002943E7">
              <w:t>С(</w:t>
            </w:r>
            <w:proofErr w:type="gramEnd"/>
            <w:r w:rsidRPr="002943E7">
              <w:t xml:space="preserve">Я) «Республиканского агентства имущества», утвержден План работы по ведению воинского учета и бронированию граждан, пребывающих в запас, в 2022 году в ГКУ РС(Я) </w:t>
            </w:r>
            <w:r w:rsidRPr="002943E7">
              <w:lastRenderedPageBreak/>
              <w:t xml:space="preserve">«Республиканского агентства имущества» от 19 марта 2021г. на основании вышеизложенного все формы отчетности сдаются в срок до 01 декабря 2022 г. </w:t>
            </w:r>
          </w:p>
          <w:p w14:paraId="0C576434" w14:textId="77777777" w:rsidR="002F3E78" w:rsidRPr="002943E7" w:rsidRDefault="002F3E78" w:rsidP="00327436">
            <w:pPr>
              <w:ind w:firstLine="284"/>
              <w:jc w:val="both"/>
            </w:pPr>
            <w:r w:rsidRPr="002943E7">
              <w:t>По состоянию на 28 марта 2022 года Военным комиссариатом города Якутска была проведена плановая проверка состояния воинского учета и бронирования граждан в ГКУ Р</w:t>
            </w:r>
            <w:proofErr w:type="gramStart"/>
            <w:r w:rsidRPr="002943E7">
              <w:t>С(</w:t>
            </w:r>
            <w:proofErr w:type="gramEnd"/>
            <w:r w:rsidRPr="002943E7">
              <w:t>Я) «РАИ» согласно Акта б/н от 28.03.2022 замечания отсутствуют.</w:t>
            </w:r>
          </w:p>
        </w:tc>
        <w:tc>
          <w:tcPr>
            <w:tcW w:w="577" w:type="pct"/>
          </w:tcPr>
          <w:p w14:paraId="0FABD01F" w14:textId="310E4C89" w:rsidR="002F3E78" w:rsidRPr="002943E7" w:rsidRDefault="002F3E78" w:rsidP="00733E84">
            <w:pPr>
              <w:jc w:val="center"/>
            </w:pPr>
            <w:r w:rsidRPr="002943E7">
              <w:lastRenderedPageBreak/>
              <w:t>100</w:t>
            </w:r>
          </w:p>
        </w:tc>
      </w:tr>
      <w:tr w:rsidR="002F3E78" w:rsidRPr="002943E7" w14:paraId="496A615A" w14:textId="77777777" w:rsidTr="000823F5">
        <w:trPr>
          <w:cantSplit/>
          <w:trHeight w:val="375"/>
        </w:trPr>
        <w:tc>
          <w:tcPr>
            <w:tcW w:w="5000" w:type="pct"/>
            <w:gridSpan w:val="7"/>
          </w:tcPr>
          <w:p w14:paraId="5BEDB5F5" w14:textId="77777777" w:rsidR="002F3E78" w:rsidRPr="002943E7" w:rsidRDefault="002F3E78" w:rsidP="00733E84">
            <w:pPr>
              <w:ind w:firstLine="1440"/>
              <w:jc w:val="center"/>
              <w:rPr>
                <w:b/>
              </w:rPr>
            </w:pPr>
            <w:r w:rsidRPr="002943E7">
              <w:rPr>
                <w:b/>
                <w:lang w:val="en-US"/>
              </w:rPr>
              <w:lastRenderedPageBreak/>
              <w:t>III</w:t>
            </w:r>
            <w:r w:rsidRPr="002943E7">
              <w:rPr>
                <w:b/>
              </w:rPr>
              <w:t>. Подготовка, переподготовка и повышение квалификации работников</w:t>
            </w:r>
          </w:p>
        </w:tc>
      </w:tr>
      <w:tr w:rsidR="002F3E78" w:rsidRPr="002943E7" w14:paraId="67E3AF7C" w14:textId="77777777" w:rsidTr="000823F5">
        <w:trPr>
          <w:trHeight w:val="261"/>
        </w:trPr>
        <w:tc>
          <w:tcPr>
            <w:tcW w:w="175" w:type="pct"/>
            <w:shd w:val="clear" w:color="auto" w:fill="auto"/>
          </w:tcPr>
          <w:p w14:paraId="1125A260" w14:textId="77777777" w:rsidR="002F3E78" w:rsidRPr="002943E7" w:rsidRDefault="002F3E78" w:rsidP="00733E84">
            <w:pPr>
              <w:jc w:val="center"/>
            </w:pPr>
            <w:r w:rsidRPr="002943E7">
              <w:t>1</w:t>
            </w:r>
          </w:p>
        </w:tc>
        <w:tc>
          <w:tcPr>
            <w:tcW w:w="1260" w:type="pct"/>
            <w:shd w:val="clear" w:color="auto" w:fill="auto"/>
          </w:tcPr>
          <w:p w14:paraId="6BD2E6D5" w14:textId="77777777" w:rsidR="002F3E78" w:rsidRPr="002943E7" w:rsidRDefault="002F3E78" w:rsidP="00733E84">
            <w:pPr>
              <w:jc w:val="both"/>
            </w:pPr>
            <w:r w:rsidRPr="002943E7">
              <w:t>Повышение квалификации (переподготовка) сотрудников Учреждения</w:t>
            </w:r>
          </w:p>
        </w:tc>
        <w:tc>
          <w:tcPr>
            <w:tcW w:w="621" w:type="pct"/>
            <w:gridSpan w:val="2"/>
            <w:shd w:val="clear" w:color="auto" w:fill="auto"/>
          </w:tcPr>
          <w:p w14:paraId="14EE6ECB" w14:textId="77777777" w:rsidR="002F3E78" w:rsidRPr="002943E7" w:rsidRDefault="002F3E78" w:rsidP="00733E84">
            <w:pPr>
              <w:pStyle w:val="a7"/>
              <w:tabs>
                <w:tab w:val="clear" w:pos="4153"/>
                <w:tab w:val="clear" w:pos="8306"/>
              </w:tabs>
              <w:jc w:val="center"/>
              <w:rPr>
                <w:sz w:val="24"/>
                <w:szCs w:val="24"/>
              </w:rPr>
            </w:pPr>
            <w:r w:rsidRPr="002943E7">
              <w:rPr>
                <w:sz w:val="24"/>
                <w:szCs w:val="24"/>
              </w:rPr>
              <w:t>в течение года</w:t>
            </w:r>
          </w:p>
        </w:tc>
        <w:tc>
          <w:tcPr>
            <w:tcW w:w="635" w:type="pct"/>
            <w:shd w:val="clear" w:color="auto" w:fill="auto"/>
          </w:tcPr>
          <w:p w14:paraId="1A1D2D80" w14:textId="77777777" w:rsidR="002F3E78" w:rsidRPr="002943E7" w:rsidRDefault="002F3E78" w:rsidP="00733E84">
            <w:pPr>
              <w:jc w:val="center"/>
            </w:pPr>
            <w:r w:rsidRPr="002943E7">
              <w:t>По решению руководства</w:t>
            </w:r>
          </w:p>
        </w:tc>
        <w:tc>
          <w:tcPr>
            <w:tcW w:w="1732" w:type="pct"/>
          </w:tcPr>
          <w:p w14:paraId="6C67537A" w14:textId="77777777" w:rsidR="002F3E78" w:rsidRPr="002943E7" w:rsidRDefault="002F3E78" w:rsidP="00B81F4A">
            <w:pPr>
              <w:ind w:firstLine="300"/>
              <w:jc w:val="both"/>
              <w:rPr>
                <w:b/>
              </w:rPr>
            </w:pPr>
            <w:r w:rsidRPr="002943E7">
              <w:rPr>
                <w:b/>
              </w:rPr>
              <w:t>Не подлежит исполнению в 2 квартале 2022г.</w:t>
            </w:r>
          </w:p>
        </w:tc>
        <w:tc>
          <w:tcPr>
            <w:tcW w:w="577" w:type="pct"/>
          </w:tcPr>
          <w:p w14:paraId="52FA5034" w14:textId="77777777" w:rsidR="002F3E78" w:rsidRPr="002943E7" w:rsidRDefault="002F3E78" w:rsidP="00733E84">
            <w:pPr>
              <w:jc w:val="center"/>
            </w:pPr>
            <w:r w:rsidRPr="002943E7">
              <w:t>-</w:t>
            </w:r>
          </w:p>
        </w:tc>
      </w:tr>
      <w:tr w:rsidR="002F3E78" w:rsidRPr="002943E7" w14:paraId="5B4F8E5A" w14:textId="77777777" w:rsidTr="000823F5">
        <w:trPr>
          <w:cantSplit/>
          <w:trHeight w:val="375"/>
        </w:trPr>
        <w:tc>
          <w:tcPr>
            <w:tcW w:w="5000" w:type="pct"/>
            <w:gridSpan w:val="7"/>
          </w:tcPr>
          <w:p w14:paraId="24D004A9" w14:textId="77777777" w:rsidR="002F3E78" w:rsidRPr="002943E7" w:rsidRDefault="002F3E78" w:rsidP="00733E84">
            <w:pPr>
              <w:jc w:val="center"/>
              <w:rPr>
                <w:b/>
              </w:rPr>
            </w:pPr>
            <w:r w:rsidRPr="002943E7">
              <w:rPr>
                <w:b/>
                <w:lang w:val="en-US"/>
              </w:rPr>
              <w:t>IV</w:t>
            </w:r>
            <w:r w:rsidRPr="002943E7">
              <w:rPr>
                <w:b/>
              </w:rPr>
              <w:t>. Работа со СМИ</w:t>
            </w:r>
          </w:p>
        </w:tc>
      </w:tr>
      <w:tr w:rsidR="002F3E78" w:rsidRPr="002943E7" w14:paraId="6438D10F" w14:textId="77777777" w:rsidTr="000823F5">
        <w:trPr>
          <w:cantSplit/>
          <w:trHeight w:val="167"/>
        </w:trPr>
        <w:tc>
          <w:tcPr>
            <w:tcW w:w="175" w:type="pct"/>
          </w:tcPr>
          <w:p w14:paraId="1614ED10" w14:textId="77777777" w:rsidR="002F3E78" w:rsidRPr="002943E7" w:rsidRDefault="002F3E78" w:rsidP="00733E84">
            <w:pPr>
              <w:jc w:val="center"/>
            </w:pPr>
            <w:r w:rsidRPr="002943E7">
              <w:t>1</w:t>
            </w:r>
          </w:p>
        </w:tc>
        <w:tc>
          <w:tcPr>
            <w:tcW w:w="1260" w:type="pct"/>
          </w:tcPr>
          <w:p w14:paraId="3BD73489" w14:textId="77777777" w:rsidR="002F3E78" w:rsidRPr="002943E7" w:rsidRDefault="002F3E78" w:rsidP="00733E84">
            <w:pPr>
              <w:jc w:val="both"/>
            </w:pPr>
            <w:r w:rsidRPr="002943E7">
              <w:t xml:space="preserve">Составление и утверждение Плана освещения в средствах массовой информации актуальных направлений деятельности </w:t>
            </w:r>
            <w:proofErr w:type="spellStart"/>
            <w:r w:rsidRPr="002943E7">
              <w:t>Минимущества</w:t>
            </w:r>
            <w:proofErr w:type="spellEnd"/>
            <w:r w:rsidRPr="002943E7">
              <w:t xml:space="preserve"> РС (Я) на 2022 год.</w:t>
            </w:r>
          </w:p>
        </w:tc>
        <w:tc>
          <w:tcPr>
            <w:tcW w:w="621" w:type="pct"/>
            <w:gridSpan w:val="2"/>
          </w:tcPr>
          <w:p w14:paraId="4A074EAD" w14:textId="77777777" w:rsidR="002F3E78" w:rsidRPr="002943E7" w:rsidRDefault="002F3E78" w:rsidP="00E27EF8">
            <w:pPr>
              <w:jc w:val="center"/>
            </w:pPr>
            <w:r w:rsidRPr="002943E7">
              <w:t>январь 2022 год</w:t>
            </w:r>
          </w:p>
        </w:tc>
        <w:tc>
          <w:tcPr>
            <w:tcW w:w="635" w:type="pct"/>
          </w:tcPr>
          <w:p w14:paraId="156213B3" w14:textId="77777777" w:rsidR="002F3E78" w:rsidRPr="002943E7" w:rsidRDefault="002F3E78" w:rsidP="00E27EF8">
            <w:pPr>
              <w:jc w:val="center"/>
            </w:pPr>
            <w:r w:rsidRPr="002943E7">
              <w:t xml:space="preserve">Отдел контроля и анализа ФХД </w:t>
            </w:r>
          </w:p>
          <w:p w14:paraId="6E9A6D20" w14:textId="77777777" w:rsidR="002F3E78" w:rsidRPr="002943E7" w:rsidRDefault="002F3E78" w:rsidP="00E27EF8">
            <w:pPr>
              <w:jc w:val="center"/>
            </w:pPr>
          </w:p>
        </w:tc>
        <w:tc>
          <w:tcPr>
            <w:tcW w:w="1732" w:type="pct"/>
          </w:tcPr>
          <w:p w14:paraId="3559602F" w14:textId="77777777" w:rsidR="002F3E78" w:rsidRPr="002943E7" w:rsidRDefault="002F3E78" w:rsidP="00E27EF8">
            <w:pPr>
              <w:jc w:val="both"/>
              <w:rPr>
                <w:b/>
              </w:rPr>
            </w:pPr>
            <w:r w:rsidRPr="002943E7">
              <w:rPr>
                <w:b/>
              </w:rPr>
              <w:t>Не подлежит исполнению.</w:t>
            </w:r>
          </w:p>
          <w:p w14:paraId="40CBB2C8" w14:textId="77777777" w:rsidR="002F3E78" w:rsidRPr="002943E7" w:rsidRDefault="002F3E78" w:rsidP="00E27EF8">
            <w:pPr>
              <w:jc w:val="both"/>
            </w:pPr>
            <w:r w:rsidRPr="002943E7">
              <w:t>План по освещению в СМИ и в социальных медиа-ресурсах телекоммуникационной сети «Интернет» работы Министерства на 2022 год был утвержден распоряжением Министерства от 30.12.2021 г. № 2889.</w:t>
            </w:r>
          </w:p>
        </w:tc>
        <w:tc>
          <w:tcPr>
            <w:tcW w:w="577" w:type="pct"/>
          </w:tcPr>
          <w:p w14:paraId="619675FA" w14:textId="77777777" w:rsidR="002F3E78" w:rsidRPr="002943E7" w:rsidRDefault="002F3E78" w:rsidP="00E27EF8">
            <w:pPr>
              <w:jc w:val="center"/>
            </w:pPr>
            <w:r w:rsidRPr="002943E7">
              <w:t>-</w:t>
            </w:r>
          </w:p>
        </w:tc>
      </w:tr>
      <w:tr w:rsidR="002F3E78" w:rsidRPr="002943E7" w14:paraId="441F9150" w14:textId="77777777" w:rsidTr="000823F5">
        <w:trPr>
          <w:trHeight w:val="158"/>
        </w:trPr>
        <w:tc>
          <w:tcPr>
            <w:tcW w:w="175" w:type="pct"/>
          </w:tcPr>
          <w:p w14:paraId="72B91319" w14:textId="77777777" w:rsidR="002F3E78" w:rsidRPr="002943E7" w:rsidRDefault="002F3E78" w:rsidP="00733E84">
            <w:pPr>
              <w:jc w:val="center"/>
            </w:pPr>
            <w:r w:rsidRPr="002943E7">
              <w:t>2</w:t>
            </w:r>
          </w:p>
        </w:tc>
        <w:tc>
          <w:tcPr>
            <w:tcW w:w="1260" w:type="pct"/>
          </w:tcPr>
          <w:p w14:paraId="411EA071" w14:textId="77777777" w:rsidR="002F3E78" w:rsidRPr="002943E7" w:rsidRDefault="002F3E78" w:rsidP="00733E84">
            <w:pPr>
              <w:jc w:val="both"/>
            </w:pPr>
            <w:r w:rsidRPr="002943E7">
              <w:t xml:space="preserve">Подготовка материалов, информации и их размещение на официальном сайте </w:t>
            </w:r>
            <w:proofErr w:type="spellStart"/>
            <w:r w:rsidRPr="002943E7">
              <w:t>Минимущества</w:t>
            </w:r>
            <w:proofErr w:type="spellEnd"/>
            <w:r w:rsidRPr="002943E7">
              <w:t xml:space="preserve"> РС (Я)</w:t>
            </w:r>
          </w:p>
        </w:tc>
        <w:tc>
          <w:tcPr>
            <w:tcW w:w="621" w:type="pct"/>
            <w:gridSpan w:val="2"/>
          </w:tcPr>
          <w:p w14:paraId="4EFDDA5A" w14:textId="77777777" w:rsidR="002F3E78" w:rsidRPr="002943E7" w:rsidRDefault="002F3E78" w:rsidP="00E27EF8">
            <w:pPr>
              <w:jc w:val="center"/>
            </w:pPr>
            <w:r w:rsidRPr="002943E7">
              <w:t>в течение года, постоянно</w:t>
            </w:r>
          </w:p>
        </w:tc>
        <w:tc>
          <w:tcPr>
            <w:tcW w:w="635" w:type="pct"/>
          </w:tcPr>
          <w:p w14:paraId="7BAE9D96" w14:textId="77777777" w:rsidR="002F3E78" w:rsidRPr="002943E7" w:rsidRDefault="002F3E78" w:rsidP="00E27EF8">
            <w:pPr>
              <w:jc w:val="center"/>
            </w:pPr>
            <w:r w:rsidRPr="002943E7">
              <w:t xml:space="preserve">Отдел контроля и анализа ФХД совместно со структурными подразделениями Учреждения, </w:t>
            </w:r>
            <w:proofErr w:type="spellStart"/>
            <w:r w:rsidRPr="002943E7">
              <w:t>Минимущества</w:t>
            </w:r>
            <w:proofErr w:type="spellEnd"/>
            <w:r w:rsidRPr="002943E7">
              <w:t xml:space="preserve"> РС (Я) </w:t>
            </w:r>
          </w:p>
        </w:tc>
        <w:tc>
          <w:tcPr>
            <w:tcW w:w="1732" w:type="pct"/>
          </w:tcPr>
          <w:p w14:paraId="74E07D19" w14:textId="77777777" w:rsidR="002F3E78" w:rsidRPr="002943E7" w:rsidRDefault="002F3E78" w:rsidP="00E27EF8">
            <w:pPr>
              <w:jc w:val="both"/>
              <w:rPr>
                <w:b/>
              </w:rPr>
            </w:pPr>
            <w:r w:rsidRPr="002943E7">
              <w:rPr>
                <w:b/>
              </w:rPr>
              <w:t>Исполнено.</w:t>
            </w:r>
          </w:p>
          <w:p w14:paraId="632C20CA" w14:textId="77777777" w:rsidR="002F3E78" w:rsidRPr="002943E7" w:rsidRDefault="002F3E78" w:rsidP="00E27EF8">
            <w:pPr>
              <w:jc w:val="both"/>
            </w:pPr>
            <w:r w:rsidRPr="002943E7">
              <w:t xml:space="preserve">Работа по размещению информации на официальном сайте </w:t>
            </w:r>
            <w:proofErr w:type="spellStart"/>
            <w:r w:rsidRPr="002943E7">
              <w:t>Минимущества</w:t>
            </w:r>
            <w:proofErr w:type="spellEnd"/>
            <w:r w:rsidRPr="002943E7">
              <w:t xml:space="preserve"> Р</w:t>
            </w:r>
            <w:proofErr w:type="gramStart"/>
            <w:r w:rsidRPr="002943E7">
              <w:t>С(</w:t>
            </w:r>
            <w:proofErr w:type="gramEnd"/>
            <w:r w:rsidRPr="002943E7">
              <w:t xml:space="preserve">Я) ведется постоянно, в том числе подготавливаются и размещаются оригинальные материалы и материалы, размещенные по поручениям Департамента информационной политики АГИП РС(Я) и руководства </w:t>
            </w:r>
            <w:proofErr w:type="spellStart"/>
            <w:r w:rsidRPr="002943E7">
              <w:t>Минимущества</w:t>
            </w:r>
            <w:proofErr w:type="spellEnd"/>
            <w:r w:rsidRPr="002943E7">
              <w:t xml:space="preserve"> РС (Я). </w:t>
            </w:r>
          </w:p>
          <w:p w14:paraId="2EF2D733" w14:textId="77777777" w:rsidR="002F3E78" w:rsidRPr="002943E7" w:rsidRDefault="002F3E78" w:rsidP="00E27EF8">
            <w:pPr>
              <w:jc w:val="both"/>
            </w:pPr>
            <w:proofErr w:type="gramStart"/>
            <w:r w:rsidRPr="002943E7">
              <w:t>Кроме того, все материалы дублируются в официальных аккаунтах Министерства в социальных сетях:</w:t>
            </w:r>
            <w:proofErr w:type="gramEnd"/>
            <w:r w:rsidRPr="002943E7">
              <w:t xml:space="preserve"> Одноклассники, </w:t>
            </w:r>
            <w:proofErr w:type="spellStart"/>
            <w:r w:rsidRPr="002943E7">
              <w:t>Вконтакте</w:t>
            </w:r>
            <w:proofErr w:type="spellEnd"/>
            <w:r w:rsidRPr="002943E7">
              <w:t>, Телеграмм.</w:t>
            </w:r>
          </w:p>
          <w:p w14:paraId="353695FF" w14:textId="77777777" w:rsidR="002F3E78" w:rsidRPr="002943E7" w:rsidRDefault="002F3E78" w:rsidP="00E27EF8">
            <w:pPr>
              <w:jc w:val="both"/>
              <w:rPr>
                <w:lang w:val="sah-RU"/>
              </w:rPr>
            </w:pPr>
            <w:r w:rsidRPr="002943E7">
              <w:rPr>
                <w:lang w:val="sah-RU"/>
              </w:rPr>
              <w:lastRenderedPageBreak/>
              <w:t>За  2   квартал 2022 г. подготовлено и размещено 100 оригинальных публикаций.</w:t>
            </w:r>
          </w:p>
          <w:p w14:paraId="0A2522A5" w14:textId="77777777" w:rsidR="002F3E78" w:rsidRPr="002943E7" w:rsidRDefault="002F3E78" w:rsidP="00E27EF8">
            <w:pPr>
              <w:jc w:val="both"/>
            </w:pPr>
            <w:proofErr w:type="spellStart"/>
            <w:r w:rsidRPr="002943E7">
              <w:t>ОГУиРС</w:t>
            </w:r>
            <w:proofErr w:type="spellEnd"/>
            <w:r w:rsidRPr="002943E7">
              <w:t xml:space="preserve"> на еженедельной и ежемесячной основе размещается информация на сайте Министерства по статистке </w:t>
            </w:r>
            <w:proofErr w:type="spellStart"/>
            <w:r w:rsidRPr="002943E7">
              <w:t>ДВГа</w:t>
            </w:r>
            <w:proofErr w:type="spellEnd"/>
            <w:r w:rsidRPr="002943E7">
              <w:t xml:space="preserve"> и отчетность по предоставленным земельным участкам многодетным семьям.</w:t>
            </w:r>
          </w:p>
        </w:tc>
        <w:tc>
          <w:tcPr>
            <w:tcW w:w="577" w:type="pct"/>
          </w:tcPr>
          <w:p w14:paraId="4DAEC099" w14:textId="77777777" w:rsidR="002F3E78" w:rsidRPr="002943E7" w:rsidRDefault="002F3E78" w:rsidP="00E27EF8">
            <w:pPr>
              <w:jc w:val="center"/>
            </w:pPr>
            <w:r w:rsidRPr="002943E7">
              <w:lastRenderedPageBreak/>
              <w:t>100</w:t>
            </w:r>
          </w:p>
        </w:tc>
      </w:tr>
      <w:tr w:rsidR="002F3E78" w:rsidRPr="002943E7" w14:paraId="6C6B6314" w14:textId="77777777" w:rsidTr="000823F5">
        <w:trPr>
          <w:trHeight w:val="158"/>
        </w:trPr>
        <w:tc>
          <w:tcPr>
            <w:tcW w:w="175" w:type="pct"/>
          </w:tcPr>
          <w:p w14:paraId="0A167AD7" w14:textId="77777777" w:rsidR="002F3E78" w:rsidRPr="002943E7" w:rsidRDefault="002F3E78" w:rsidP="00733E84">
            <w:pPr>
              <w:jc w:val="center"/>
            </w:pPr>
            <w:r w:rsidRPr="002943E7">
              <w:lastRenderedPageBreak/>
              <w:t>3</w:t>
            </w:r>
          </w:p>
        </w:tc>
        <w:tc>
          <w:tcPr>
            <w:tcW w:w="1260" w:type="pct"/>
            <w:vAlign w:val="center"/>
          </w:tcPr>
          <w:p w14:paraId="1B73363E" w14:textId="77777777" w:rsidR="002F3E78" w:rsidRPr="002943E7" w:rsidRDefault="002F3E78" w:rsidP="00733E84">
            <w:pPr>
              <w:jc w:val="both"/>
            </w:pPr>
            <w:r w:rsidRPr="002943E7">
              <w:t xml:space="preserve">Обеспечение информационного сопровождения деятельности Учреждения, </w:t>
            </w:r>
            <w:proofErr w:type="spellStart"/>
            <w:r w:rsidRPr="002943E7">
              <w:t>Минимущества</w:t>
            </w:r>
            <w:proofErr w:type="spellEnd"/>
            <w:r w:rsidRPr="002943E7">
              <w:t xml:space="preserve"> РС (Я), в том числе:</w:t>
            </w:r>
          </w:p>
          <w:p w14:paraId="2DF49B7A" w14:textId="77777777" w:rsidR="002F3E78" w:rsidRPr="002943E7" w:rsidRDefault="002F3E78" w:rsidP="00733E84">
            <w:pPr>
              <w:ind w:firstLine="324"/>
              <w:jc w:val="both"/>
            </w:pPr>
            <w:r w:rsidRPr="002943E7">
              <w:t xml:space="preserve">- подготовка материалов о деятельности </w:t>
            </w:r>
            <w:proofErr w:type="spellStart"/>
            <w:r w:rsidRPr="002943E7">
              <w:t>Минимущества</w:t>
            </w:r>
            <w:proofErr w:type="spellEnd"/>
            <w:r w:rsidRPr="002943E7">
              <w:t xml:space="preserve"> РС (Я), в том числе обеспечение проведения прямых эфиров на телевидении, радио и в телекоммуникационной сети «Интернет», обеспечение размещения материалов на официальном сайте, на страницах официальных аккаунтов, в социальных сетях телекоммуникационной сети «Интернет» </w:t>
            </w:r>
            <w:proofErr w:type="spellStart"/>
            <w:r w:rsidRPr="002943E7">
              <w:t>Минимущества</w:t>
            </w:r>
            <w:proofErr w:type="spellEnd"/>
            <w:r w:rsidRPr="002943E7">
              <w:t xml:space="preserve"> РС (Я), а также в региональных и федеральных СМИ;</w:t>
            </w:r>
          </w:p>
          <w:p w14:paraId="1BFD5E94" w14:textId="77777777" w:rsidR="002F3E78" w:rsidRPr="002943E7" w:rsidRDefault="002F3E78" w:rsidP="00733E84">
            <w:pPr>
              <w:ind w:firstLine="324"/>
              <w:jc w:val="both"/>
            </w:pPr>
            <w:r w:rsidRPr="002943E7">
              <w:t xml:space="preserve">- обеспечение систематического обновления официального сайта и официальных аккаунтов в социальных сетях телекоммуникационной сети «Интернет» </w:t>
            </w:r>
            <w:proofErr w:type="spellStart"/>
            <w:r w:rsidRPr="002943E7">
              <w:t>Минимущества</w:t>
            </w:r>
            <w:proofErr w:type="spellEnd"/>
            <w:r w:rsidRPr="002943E7">
              <w:t xml:space="preserve"> РС (Я) за счет материалов, в том числе подготовленных пресс-службой Главы РС (Я) и Правительства РС </w:t>
            </w:r>
            <w:r w:rsidRPr="002943E7">
              <w:lastRenderedPageBreak/>
              <w:t>(Я), в соответствии с поручениями Департамента информационной политики Администрации Главы и Правительства РС (Я)</w:t>
            </w:r>
          </w:p>
        </w:tc>
        <w:tc>
          <w:tcPr>
            <w:tcW w:w="621" w:type="pct"/>
            <w:gridSpan w:val="2"/>
          </w:tcPr>
          <w:p w14:paraId="622223A3" w14:textId="77777777" w:rsidR="002F3E78" w:rsidRPr="002943E7" w:rsidRDefault="002F3E78" w:rsidP="00E27EF8">
            <w:pPr>
              <w:jc w:val="center"/>
            </w:pPr>
            <w:r w:rsidRPr="002943E7">
              <w:lastRenderedPageBreak/>
              <w:t>в течение года, постоянно</w:t>
            </w:r>
          </w:p>
        </w:tc>
        <w:tc>
          <w:tcPr>
            <w:tcW w:w="635" w:type="pct"/>
          </w:tcPr>
          <w:p w14:paraId="52BE162E" w14:textId="77777777" w:rsidR="002F3E78" w:rsidRPr="002943E7" w:rsidRDefault="002F3E78" w:rsidP="00E27EF8">
            <w:pPr>
              <w:jc w:val="center"/>
            </w:pPr>
            <w:r w:rsidRPr="002943E7">
              <w:t xml:space="preserve">Отдел контроля и анализа ФХД совместно со структурными подразделениями Учреждения, </w:t>
            </w:r>
            <w:proofErr w:type="spellStart"/>
            <w:r w:rsidRPr="002943E7">
              <w:t>Минимущества</w:t>
            </w:r>
            <w:proofErr w:type="spellEnd"/>
            <w:r w:rsidRPr="002943E7">
              <w:t xml:space="preserve"> РС (Я)</w:t>
            </w:r>
          </w:p>
        </w:tc>
        <w:tc>
          <w:tcPr>
            <w:tcW w:w="1732" w:type="pct"/>
          </w:tcPr>
          <w:p w14:paraId="6165C71D" w14:textId="77777777" w:rsidR="002F3E78" w:rsidRPr="002943E7" w:rsidRDefault="002F3E78" w:rsidP="00E27EF8">
            <w:pPr>
              <w:jc w:val="both"/>
              <w:rPr>
                <w:b/>
              </w:rPr>
            </w:pPr>
            <w:r w:rsidRPr="002943E7">
              <w:rPr>
                <w:b/>
              </w:rPr>
              <w:t>Исполнено.</w:t>
            </w:r>
          </w:p>
          <w:p w14:paraId="18948CAA" w14:textId="77777777" w:rsidR="002F3E78" w:rsidRPr="002943E7" w:rsidRDefault="002F3E78" w:rsidP="00E27EF8">
            <w:pPr>
              <w:jc w:val="both"/>
            </w:pPr>
            <w:r w:rsidRPr="002943E7">
              <w:t xml:space="preserve">На постоянной основе подготавливаются и размещаются оригинальные материалы о деятельности Учреждения, </w:t>
            </w:r>
            <w:proofErr w:type="spellStart"/>
            <w:r w:rsidRPr="002943E7">
              <w:t>Минимущества</w:t>
            </w:r>
            <w:proofErr w:type="spellEnd"/>
            <w:r w:rsidRPr="002943E7">
              <w:t xml:space="preserve"> Р</w:t>
            </w:r>
            <w:proofErr w:type="gramStart"/>
            <w:r w:rsidRPr="002943E7">
              <w:t>С(</w:t>
            </w:r>
            <w:proofErr w:type="gramEnd"/>
            <w:r w:rsidRPr="002943E7">
              <w:t xml:space="preserve">Я) на официальном сайте и в официальных аккаунтах в телекоммуникационной сети «Интернет» в социальных сетях: Одноклассники, </w:t>
            </w:r>
            <w:proofErr w:type="spellStart"/>
            <w:r w:rsidRPr="002943E7">
              <w:t>Вконтакте</w:t>
            </w:r>
            <w:proofErr w:type="spellEnd"/>
            <w:r w:rsidRPr="002943E7">
              <w:t xml:space="preserve">, Телеграмм.  </w:t>
            </w:r>
          </w:p>
          <w:p w14:paraId="15E5032B" w14:textId="77777777" w:rsidR="002F3E78" w:rsidRPr="002943E7" w:rsidRDefault="002F3E78" w:rsidP="00E27EF8">
            <w:pPr>
              <w:jc w:val="both"/>
            </w:pPr>
            <w:proofErr w:type="gramStart"/>
            <w:r w:rsidRPr="002943E7">
              <w:t xml:space="preserve">Материалы официального сайта и официальных аккаунтов размещают на своих площадках электронные СМИ: </w:t>
            </w:r>
            <w:proofErr w:type="spellStart"/>
            <w:r w:rsidRPr="002943E7">
              <w:rPr>
                <w:lang w:val="en-US"/>
              </w:rPr>
              <w:t>yasia</w:t>
            </w:r>
            <w:proofErr w:type="spellEnd"/>
            <w:r w:rsidRPr="002943E7">
              <w:t>.</w:t>
            </w:r>
            <w:proofErr w:type="spellStart"/>
            <w:r w:rsidRPr="002943E7">
              <w:rPr>
                <w:lang w:val="en-US"/>
              </w:rPr>
              <w:t>ru</w:t>
            </w:r>
            <w:proofErr w:type="spellEnd"/>
            <w:r w:rsidRPr="002943E7">
              <w:t xml:space="preserve">; </w:t>
            </w:r>
            <w:proofErr w:type="spellStart"/>
            <w:r w:rsidRPr="002943E7">
              <w:rPr>
                <w:lang w:val="en-US"/>
              </w:rPr>
              <w:t>Ykt</w:t>
            </w:r>
            <w:proofErr w:type="spellEnd"/>
            <w:r w:rsidRPr="002943E7">
              <w:t>.</w:t>
            </w:r>
            <w:proofErr w:type="spellStart"/>
            <w:r w:rsidRPr="002943E7">
              <w:rPr>
                <w:lang w:val="en-US"/>
              </w:rPr>
              <w:t>ru</w:t>
            </w:r>
            <w:proofErr w:type="spellEnd"/>
            <w:r w:rsidRPr="002943E7">
              <w:t>; yakutsk.bezformata.com/; sakhalife.ru; https://yakutia.mk.ru.</w:t>
            </w:r>
            <w:proofErr w:type="gramEnd"/>
          </w:p>
          <w:p w14:paraId="0DB73EF3" w14:textId="77777777" w:rsidR="002F3E78" w:rsidRPr="002943E7" w:rsidRDefault="002F3E78" w:rsidP="00E27EF8">
            <w:pPr>
              <w:jc w:val="both"/>
            </w:pPr>
            <w:r w:rsidRPr="002943E7">
              <w:t xml:space="preserve">В течение 2 квартала 2022 г. были проведены следующие мероприятия: </w:t>
            </w:r>
          </w:p>
          <w:p w14:paraId="49F697D7" w14:textId="77777777" w:rsidR="002F3E78" w:rsidRPr="002943E7" w:rsidRDefault="002F3E78" w:rsidP="00E27EF8">
            <w:pPr>
              <w:jc w:val="both"/>
            </w:pPr>
            <w:r w:rsidRPr="002943E7">
              <w:t>- 14 апреля первый замминистра Н.Н. Пахомова приняла участие в прямом эфире телепередачи «Актуальное интервью»;</w:t>
            </w:r>
          </w:p>
          <w:p w14:paraId="142BE95A" w14:textId="77777777" w:rsidR="002F3E78" w:rsidRPr="002943E7" w:rsidRDefault="002F3E78" w:rsidP="00E27EF8">
            <w:pPr>
              <w:jc w:val="both"/>
            </w:pPr>
            <w:r w:rsidRPr="002943E7">
              <w:t>- 9 мая проведена праздничная информационная акция «Помним, чтим, гордимся»;</w:t>
            </w:r>
          </w:p>
          <w:p w14:paraId="73A3D7CA" w14:textId="77777777" w:rsidR="002F3E78" w:rsidRPr="002943E7" w:rsidRDefault="002F3E78" w:rsidP="00E27EF8">
            <w:pPr>
              <w:jc w:val="both"/>
            </w:pPr>
            <w:r w:rsidRPr="002943E7">
              <w:t xml:space="preserve">- 11 мая проведена стратегическая сессия Министерства имущественных и земельных отношений РС (Я) по разработке предложений для повышения уровня информационного сопровождения деятельности Министерства; </w:t>
            </w:r>
          </w:p>
          <w:p w14:paraId="6F9A6621" w14:textId="77777777" w:rsidR="002F3E78" w:rsidRPr="002943E7" w:rsidRDefault="002F3E78" w:rsidP="00E27EF8">
            <w:pPr>
              <w:jc w:val="both"/>
            </w:pPr>
            <w:r w:rsidRPr="002943E7">
              <w:t xml:space="preserve">- 20 июня </w:t>
            </w:r>
            <w:proofErr w:type="gramStart"/>
            <w:r w:rsidRPr="002943E7">
              <w:t>проведен</w:t>
            </w:r>
            <w:proofErr w:type="gramEnd"/>
            <w:r w:rsidRPr="002943E7">
              <w:t xml:space="preserve"> </w:t>
            </w:r>
            <w:proofErr w:type="spellStart"/>
            <w:r w:rsidRPr="002943E7">
              <w:t>челлендж</w:t>
            </w:r>
            <w:proofErr w:type="spellEnd"/>
            <w:r w:rsidRPr="002943E7">
              <w:t xml:space="preserve"> «На работу – в национальной одежде», приуроченный к празднику «ЫСЫАХ».</w:t>
            </w:r>
          </w:p>
          <w:p w14:paraId="114CE2AC" w14:textId="77777777" w:rsidR="002F3E78" w:rsidRPr="002943E7" w:rsidRDefault="002F3E78" w:rsidP="00E27EF8">
            <w:pPr>
              <w:jc w:val="both"/>
            </w:pPr>
            <w:r w:rsidRPr="002943E7">
              <w:lastRenderedPageBreak/>
              <w:t xml:space="preserve">За 2 квартал 2022 г. подготовлено и размещено на сайте </w:t>
            </w:r>
            <w:proofErr w:type="spellStart"/>
            <w:r w:rsidRPr="002943E7">
              <w:t>Минимущества</w:t>
            </w:r>
            <w:proofErr w:type="spellEnd"/>
            <w:r w:rsidRPr="002943E7">
              <w:t xml:space="preserve"> РС (Я):</w:t>
            </w:r>
          </w:p>
          <w:p w14:paraId="4DA09C80" w14:textId="77777777" w:rsidR="002F3E78" w:rsidRPr="002943E7" w:rsidRDefault="002F3E78" w:rsidP="00E27EF8">
            <w:pPr>
              <w:jc w:val="both"/>
            </w:pPr>
            <w:r w:rsidRPr="002943E7">
              <w:t>- 100 оригинальных публикаций;</w:t>
            </w:r>
          </w:p>
          <w:p w14:paraId="25A0C74C" w14:textId="77777777" w:rsidR="002F3E78" w:rsidRPr="002943E7" w:rsidRDefault="002F3E78" w:rsidP="00E27EF8">
            <w:pPr>
              <w:jc w:val="both"/>
            </w:pPr>
            <w:r w:rsidRPr="002943E7">
              <w:t xml:space="preserve">- 10 </w:t>
            </w:r>
            <w:proofErr w:type="spellStart"/>
            <w:r w:rsidRPr="002943E7">
              <w:t>репостов</w:t>
            </w:r>
            <w:proofErr w:type="spellEnd"/>
            <w:r w:rsidRPr="002943E7">
              <w:t xml:space="preserve">.   </w:t>
            </w:r>
          </w:p>
          <w:p w14:paraId="240A7E8F" w14:textId="77777777" w:rsidR="002F3E78" w:rsidRPr="002943E7" w:rsidRDefault="002F3E78" w:rsidP="00E27EF8">
            <w:pPr>
              <w:jc w:val="both"/>
            </w:pPr>
            <w:r w:rsidRPr="002943E7">
              <w:t xml:space="preserve">Разработаны и утверждены Приказом </w:t>
            </w:r>
            <w:proofErr w:type="spellStart"/>
            <w:r w:rsidRPr="002943E7">
              <w:t>Минимущества</w:t>
            </w:r>
            <w:proofErr w:type="spellEnd"/>
            <w:r w:rsidRPr="002943E7">
              <w:t xml:space="preserve"> Р</w:t>
            </w:r>
            <w:proofErr w:type="gramStart"/>
            <w:r w:rsidRPr="002943E7">
              <w:t>С(</w:t>
            </w:r>
            <w:proofErr w:type="gramEnd"/>
            <w:r w:rsidRPr="002943E7">
              <w:t>Я) от 20.05.2022 г. №П-14-87 плановые показатели и критерии для материалов, подлежащих размещению в СМИ.</w:t>
            </w:r>
          </w:p>
          <w:p w14:paraId="41A60685" w14:textId="77777777" w:rsidR="002F3E78" w:rsidRPr="002943E7" w:rsidRDefault="002F3E78" w:rsidP="00E27EF8">
            <w:pPr>
              <w:jc w:val="both"/>
            </w:pPr>
            <w:proofErr w:type="spellStart"/>
            <w:r w:rsidRPr="002943E7">
              <w:t>ОГУиРС</w:t>
            </w:r>
            <w:proofErr w:type="spellEnd"/>
            <w:r w:rsidRPr="002943E7">
              <w:t xml:space="preserve"> проведена работа совместно с РЦИТ подготовки рекламного ролика для освещения предоставляемой государственной услуги в электронной форме, для размещения в сети «Интернет», подготовлены и направлены Извещения о проведен</w:t>
            </w:r>
            <w:proofErr w:type="gramStart"/>
            <w:r w:rsidRPr="002943E7">
              <w:t>ии ау</w:t>
            </w:r>
            <w:proofErr w:type="gramEnd"/>
            <w:r w:rsidRPr="002943E7">
              <w:t>кционов на объекты недвижимости на сайт Министерства и печатные издания Республики Саха (Якутия)</w:t>
            </w:r>
          </w:p>
        </w:tc>
        <w:tc>
          <w:tcPr>
            <w:tcW w:w="577" w:type="pct"/>
          </w:tcPr>
          <w:p w14:paraId="1954FC9A" w14:textId="77777777" w:rsidR="002F3E78" w:rsidRPr="002943E7" w:rsidRDefault="002F3E78" w:rsidP="00E27EF8">
            <w:pPr>
              <w:jc w:val="center"/>
            </w:pPr>
            <w:r w:rsidRPr="002943E7">
              <w:lastRenderedPageBreak/>
              <w:t>100</w:t>
            </w:r>
          </w:p>
        </w:tc>
      </w:tr>
      <w:tr w:rsidR="002F3E78" w:rsidRPr="002943E7" w14:paraId="1A94DD21" w14:textId="77777777" w:rsidTr="000823F5">
        <w:trPr>
          <w:trHeight w:val="158"/>
        </w:trPr>
        <w:tc>
          <w:tcPr>
            <w:tcW w:w="175" w:type="pct"/>
          </w:tcPr>
          <w:p w14:paraId="6EC4ECE0" w14:textId="77777777" w:rsidR="002F3E78" w:rsidRPr="002943E7" w:rsidRDefault="002F3E78" w:rsidP="00733E84">
            <w:pPr>
              <w:jc w:val="center"/>
            </w:pPr>
            <w:r w:rsidRPr="002943E7">
              <w:lastRenderedPageBreak/>
              <w:t>4</w:t>
            </w:r>
          </w:p>
        </w:tc>
        <w:tc>
          <w:tcPr>
            <w:tcW w:w="1260" w:type="pct"/>
            <w:vAlign w:val="center"/>
          </w:tcPr>
          <w:p w14:paraId="13C03BE6" w14:textId="77777777" w:rsidR="002F3E78" w:rsidRPr="002943E7" w:rsidRDefault="002F3E78" w:rsidP="00733E84">
            <w:pPr>
              <w:jc w:val="both"/>
            </w:pPr>
            <w:r w:rsidRPr="002943E7">
              <w:t xml:space="preserve">Ведение постоянного мониторинга в СМИ и социальных сетях в телекоммуникационной сети «Интернет» в части распространения материалов, касающихся деятельности </w:t>
            </w:r>
            <w:proofErr w:type="spellStart"/>
            <w:r w:rsidRPr="002943E7">
              <w:t>Минимущества</w:t>
            </w:r>
            <w:proofErr w:type="spellEnd"/>
            <w:r w:rsidRPr="002943E7">
              <w:t xml:space="preserve"> РС (Я) в целях контроля и обеспечения своевременного </w:t>
            </w:r>
            <w:proofErr w:type="gramStart"/>
            <w:r w:rsidRPr="002943E7">
              <w:t>реагирования</w:t>
            </w:r>
            <w:proofErr w:type="gramEnd"/>
            <w:r w:rsidRPr="002943E7">
              <w:t xml:space="preserve"> резонансных тем</w:t>
            </w:r>
          </w:p>
        </w:tc>
        <w:tc>
          <w:tcPr>
            <w:tcW w:w="621" w:type="pct"/>
            <w:gridSpan w:val="2"/>
          </w:tcPr>
          <w:p w14:paraId="50C69708" w14:textId="77777777" w:rsidR="002F3E78" w:rsidRPr="002943E7" w:rsidRDefault="002F3E78" w:rsidP="00E27EF8">
            <w:pPr>
              <w:jc w:val="center"/>
            </w:pPr>
            <w:r w:rsidRPr="002943E7">
              <w:t>в течение года, постоянно</w:t>
            </w:r>
          </w:p>
        </w:tc>
        <w:tc>
          <w:tcPr>
            <w:tcW w:w="635" w:type="pct"/>
          </w:tcPr>
          <w:p w14:paraId="6D9CFBC0" w14:textId="77777777" w:rsidR="002F3E78" w:rsidRPr="002943E7" w:rsidRDefault="002F3E78" w:rsidP="00E27EF8">
            <w:pPr>
              <w:jc w:val="center"/>
            </w:pPr>
            <w:r w:rsidRPr="002943E7">
              <w:t xml:space="preserve">Отдел контроля и анализа ФХД совместно со структурными подразделениями Учреждения, </w:t>
            </w:r>
            <w:proofErr w:type="spellStart"/>
            <w:r w:rsidRPr="002943E7">
              <w:t>Минимущества</w:t>
            </w:r>
            <w:proofErr w:type="spellEnd"/>
            <w:r w:rsidRPr="002943E7">
              <w:t xml:space="preserve"> РС (Я)</w:t>
            </w:r>
          </w:p>
        </w:tc>
        <w:tc>
          <w:tcPr>
            <w:tcW w:w="1732" w:type="pct"/>
          </w:tcPr>
          <w:p w14:paraId="3A72D987" w14:textId="77777777" w:rsidR="002F3E78" w:rsidRPr="002943E7" w:rsidRDefault="002F3E78" w:rsidP="00E27EF8">
            <w:pPr>
              <w:jc w:val="both"/>
              <w:rPr>
                <w:b/>
              </w:rPr>
            </w:pPr>
            <w:r w:rsidRPr="002943E7">
              <w:rPr>
                <w:b/>
              </w:rPr>
              <w:t>Исполнено.</w:t>
            </w:r>
          </w:p>
          <w:p w14:paraId="630FF5B8" w14:textId="77777777" w:rsidR="002F3E78" w:rsidRPr="002943E7" w:rsidRDefault="002F3E78" w:rsidP="00E27EF8">
            <w:pPr>
              <w:jc w:val="both"/>
            </w:pPr>
            <w:r w:rsidRPr="002943E7">
              <w:t xml:space="preserve">Отработано по резонансным темам: </w:t>
            </w:r>
          </w:p>
          <w:p w14:paraId="76528056" w14:textId="77777777" w:rsidR="002F3E78" w:rsidRPr="002943E7" w:rsidRDefault="002F3E78" w:rsidP="00E27EF8">
            <w:pPr>
              <w:jc w:val="both"/>
            </w:pPr>
            <w:r w:rsidRPr="002943E7">
              <w:t xml:space="preserve">- по публикации в </w:t>
            </w:r>
            <w:proofErr w:type="spellStart"/>
            <w:r w:rsidRPr="002943E7">
              <w:t>медиаресурсе</w:t>
            </w:r>
            <w:proofErr w:type="spellEnd"/>
            <w:r w:rsidRPr="002943E7">
              <w:t xml:space="preserve"> ИА </w:t>
            </w:r>
            <w:proofErr w:type="spellStart"/>
            <w:r w:rsidRPr="002943E7">
              <w:rPr>
                <w:lang w:val="en-US"/>
              </w:rPr>
              <w:t>SakhaNews</w:t>
            </w:r>
            <w:proofErr w:type="spellEnd"/>
            <w:r w:rsidRPr="002943E7">
              <w:rPr>
                <w:lang w:val="sah-RU"/>
              </w:rPr>
              <w:t xml:space="preserve"> был подготовлен и размещен </w:t>
            </w:r>
            <w:r w:rsidRPr="002943E7">
              <w:t xml:space="preserve">на информационных ресурсах </w:t>
            </w:r>
            <w:proofErr w:type="spellStart"/>
            <w:r w:rsidRPr="002943E7">
              <w:t>Минимущества</w:t>
            </w:r>
            <w:proofErr w:type="spellEnd"/>
            <w:r w:rsidRPr="002943E7">
              <w:t xml:space="preserve"> Р</w:t>
            </w:r>
            <w:proofErr w:type="gramStart"/>
            <w:r w:rsidRPr="002943E7">
              <w:t>С(</w:t>
            </w:r>
            <w:proofErr w:type="gramEnd"/>
            <w:r w:rsidRPr="002943E7">
              <w:t xml:space="preserve">Я) </w:t>
            </w:r>
            <w:r w:rsidRPr="002943E7">
              <w:rPr>
                <w:lang w:val="sah-RU"/>
              </w:rPr>
              <w:t xml:space="preserve">и ГУП РС(Я) “РЦТИ”  </w:t>
            </w:r>
            <w:r w:rsidRPr="002943E7">
              <w:t xml:space="preserve">официальный ответ «Публичные торги на официальном сайте </w:t>
            </w:r>
            <w:proofErr w:type="spellStart"/>
            <w:r w:rsidRPr="002943E7">
              <w:t>торги.гов.ру</w:t>
            </w:r>
            <w:proofErr w:type="spellEnd"/>
            <w:r w:rsidRPr="002943E7">
              <w:t xml:space="preserve"> по сути и по определению не могут быть «полусекретными», изложивший официальную точку зрения ГУП РС(Я) «РЦТИ» на изложенные в вышеназванной публикации обвинения.  </w:t>
            </w:r>
          </w:p>
        </w:tc>
        <w:tc>
          <w:tcPr>
            <w:tcW w:w="577" w:type="pct"/>
          </w:tcPr>
          <w:p w14:paraId="5612640B" w14:textId="77777777" w:rsidR="002F3E78" w:rsidRPr="002943E7" w:rsidRDefault="002F3E78" w:rsidP="00E27EF8">
            <w:pPr>
              <w:jc w:val="center"/>
            </w:pPr>
            <w:r w:rsidRPr="002943E7">
              <w:t>100</w:t>
            </w:r>
          </w:p>
        </w:tc>
      </w:tr>
      <w:tr w:rsidR="002F3E78" w:rsidRPr="002943E7" w14:paraId="05B9DF20" w14:textId="77777777" w:rsidTr="000823F5">
        <w:trPr>
          <w:trHeight w:val="158"/>
        </w:trPr>
        <w:tc>
          <w:tcPr>
            <w:tcW w:w="175" w:type="pct"/>
          </w:tcPr>
          <w:p w14:paraId="5BF3FA60" w14:textId="77777777" w:rsidR="002F3E78" w:rsidRPr="002943E7" w:rsidRDefault="002F3E78" w:rsidP="00733E84">
            <w:pPr>
              <w:jc w:val="center"/>
            </w:pPr>
            <w:r w:rsidRPr="002943E7">
              <w:t>5</w:t>
            </w:r>
          </w:p>
        </w:tc>
        <w:tc>
          <w:tcPr>
            <w:tcW w:w="1260" w:type="pct"/>
            <w:vAlign w:val="center"/>
          </w:tcPr>
          <w:p w14:paraId="39D92857" w14:textId="77777777" w:rsidR="002F3E78" w:rsidRPr="002943E7" w:rsidRDefault="002F3E78" w:rsidP="00733E84">
            <w:pPr>
              <w:jc w:val="both"/>
            </w:pPr>
            <w:r w:rsidRPr="002943E7">
              <w:t xml:space="preserve">Ведение мониторинга поступления обращений граждан, поступающих в адрес Учреждения, </w:t>
            </w:r>
            <w:proofErr w:type="spellStart"/>
            <w:r w:rsidRPr="002943E7">
              <w:t>Минимущества</w:t>
            </w:r>
            <w:proofErr w:type="spellEnd"/>
            <w:r w:rsidRPr="002943E7">
              <w:t xml:space="preserve"> РС (Я) через социальные сети во время трансляции прямых эфиров Главы РС (Я), руководителей </w:t>
            </w:r>
            <w:proofErr w:type="spellStart"/>
            <w:r w:rsidRPr="002943E7">
              <w:lastRenderedPageBreak/>
              <w:t>Минимущества</w:t>
            </w:r>
            <w:proofErr w:type="spellEnd"/>
            <w:r w:rsidRPr="002943E7">
              <w:t xml:space="preserve"> РС (Я) в телекоммуникационной сети «Интернет»</w:t>
            </w:r>
          </w:p>
        </w:tc>
        <w:tc>
          <w:tcPr>
            <w:tcW w:w="621" w:type="pct"/>
            <w:gridSpan w:val="2"/>
          </w:tcPr>
          <w:p w14:paraId="5AED67EC" w14:textId="77777777" w:rsidR="002F3E78" w:rsidRPr="002943E7" w:rsidRDefault="002F3E78" w:rsidP="00E27EF8">
            <w:pPr>
              <w:jc w:val="center"/>
            </w:pPr>
            <w:r w:rsidRPr="002943E7">
              <w:lastRenderedPageBreak/>
              <w:t>в течение года, постоянно</w:t>
            </w:r>
          </w:p>
        </w:tc>
        <w:tc>
          <w:tcPr>
            <w:tcW w:w="635" w:type="pct"/>
          </w:tcPr>
          <w:p w14:paraId="60B8AC2A" w14:textId="77777777" w:rsidR="002F3E78" w:rsidRPr="002943E7" w:rsidRDefault="002F3E78" w:rsidP="00E27EF8">
            <w:pPr>
              <w:jc w:val="center"/>
            </w:pPr>
            <w:r w:rsidRPr="002943E7">
              <w:t xml:space="preserve">Отдел контроля и анализа ФХД </w:t>
            </w:r>
          </w:p>
          <w:p w14:paraId="27B1A286" w14:textId="77777777" w:rsidR="002F3E78" w:rsidRPr="002943E7" w:rsidRDefault="002F3E78" w:rsidP="00E27EF8">
            <w:pPr>
              <w:jc w:val="center"/>
            </w:pPr>
            <w:r w:rsidRPr="002943E7">
              <w:t xml:space="preserve">совместно со структурными подразделениями Учреждения, </w:t>
            </w:r>
            <w:proofErr w:type="spellStart"/>
            <w:r w:rsidRPr="002943E7">
              <w:t>Минимущества</w:t>
            </w:r>
            <w:proofErr w:type="spellEnd"/>
            <w:r w:rsidRPr="002943E7">
              <w:t xml:space="preserve"> </w:t>
            </w:r>
            <w:r w:rsidRPr="002943E7">
              <w:lastRenderedPageBreak/>
              <w:t>РС (Я)</w:t>
            </w:r>
          </w:p>
        </w:tc>
        <w:tc>
          <w:tcPr>
            <w:tcW w:w="1732" w:type="pct"/>
          </w:tcPr>
          <w:p w14:paraId="64B4AB4B" w14:textId="77777777" w:rsidR="002F3E78" w:rsidRPr="002943E7" w:rsidRDefault="002F3E78" w:rsidP="00E27EF8">
            <w:pPr>
              <w:jc w:val="both"/>
              <w:rPr>
                <w:b/>
              </w:rPr>
            </w:pPr>
            <w:r w:rsidRPr="002943E7">
              <w:rPr>
                <w:b/>
              </w:rPr>
              <w:lastRenderedPageBreak/>
              <w:t>Исполнено.</w:t>
            </w:r>
          </w:p>
          <w:p w14:paraId="021C5A6E" w14:textId="77777777" w:rsidR="002F3E78" w:rsidRPr="002943E7" w:rsidRDefault="002F3E78" w:rsidP="00E27EF8">
            <w:pPr>
              <w:jc w:val="both"/>
            </w:pPr>
            <w:r w:rsidRPr="002943E7">
              <w:t xml:space="preserve">В течение 2 квартала 2022 г. принято в работу 2 обращения граждан, на оба запроса оперативно направлены ответы. Оба обращения поступили через </w:t>
            </w:r>
            <w:r w:rsidRPr="002943E7">
              <w:rPr>
                <w:lang w:val="en-US"/>
              </w:rPr>
              <w:t>One</w:t>
            </w:r>
            <w:r w:rsidRPr="002943E7">
              <w:t xml:space="preserve"> </w:t>
            </w:r>
            <w:r w:rsidRPr="002943E7">
              <w:rPr>
                <w:lang w:val="en-US"/>
              </w:rPr>
              <w:t>Click</w:t>
            </w:r>
            <w:r w:rsidRPr="002943E7">
              <w:t xml:space="preserve"> </w:t>
            </w:r>
            <w:r w:rsidRPr="002943E7">
              <w:rPr>
                <w:lang w:val="en-US"/>
              </w:rPr>
              <w:t>Yakutia</w:t>
            </w:r>
            <w:r w:rsidRPr="002943E7">
              <w:t>.</w:t>
            </w:r>
          </w:p>
        </w:tc>
        <w:tc>
          <w:tcPr>
            <w:tcW w:w="577" w:type="pct"/>
          </w:tcPr>
          <w:p w14:paraId="14C5DCF2" w14:textId="77777777" w:rsidR="002F3E78" w:rsidRPr="002943E7" w:rsidRDefault="002F3E78" w:rsidP="00E27EF8">
            <w:pPr>
              <w:jc w:val="center"/>
            </w:pPr>
            <w:r w:rsidRPr="002943E7">
              <w:t>100</w:t>
            </w:r>
          </w:p>
        </w:tc>
      </w:tr>
      <w:tr w:rsidR="002F3E78" w:rsidRPr="002943E7" w14:paraId="16EF4A3C" w14:textId="77777777" w:rsidTr="000823F5">
        <w:trPr>
          <w:trHeight w:val="158"/>
        </w:trPr>
        <w:tc>
          <w:tcPr>
            <w:tcW w:w="175" w:type="pct"/>
          </w:tcPr>
          <w:p w14:paraId="46B18360" w14:textId="77777777" w:rsidR="002F3E78" w:rsidRPr="002943E7" w:rsidRDefault="002F3E78" w:rsidP="00733E84">
            <w:pPr>
              <w:jc w:val="center"/>
            </w:pPr>
            <w:r w:rsidRPr="002943E7">
              <w:lastRenderedPageBreak/>
              <w:t>6</w:t>
            </w:r>
          </w:p>
        </w:tc>
        <w:tc>
          <w:tcPr>
            <w:tcW w:w="1260" w:type="pct"/>
            <w:vAlign w:val="center"/>
          </w:tcPr>
          <w:p w14:paraId="2309CEEC" w14:textId="77777777" w:rsidR="002F3E78" w:rsidRPr="002943E7" w:rsidRDefault="002F3E78" w:rsidP="00733E84">
            <w:pPr>
              <w:jc w:val="both"/>
            </w:pPr>
            <w:r w:rsidRPr="002943E7">
              <w:t xml:space="preserve">Ведение взаимодействия со спикерами </w:t>
            </w:r>
            <w:proofErr w:type="spellStart"/>
            <w:r w:rsidRPr="002943E7">
              <w:t>Минимущества</w:t>
            </w:r>
            <w:proofErr w:type="spellEnd"/>
            <w:r w:rsidRPr="002943E7">
              <w:t xml:space="preserve"> РС (Я) и обеспечение их необходимыми материалами по земельно-имущественным отношениям в целях освещения деятельности </w:t>
            </w:r>
            <w:proofErr w:type="spellStart"/>
            <w:r w:rsidRPr="002943E7">
              <w:t>Минимущества</w:t>
            </w:r>
            <w:proofErr w:type="spellEnd"/>
            <w:r w:rsidRPr="002943E7">
              <w:t xml:space="preserve"> РС (Я)</w:t>
            </w:r>
          </w:p>
        </w:tc>
        <w:tc>
          <w:tcPr>
            <w:tcW w:w="621" w:type="pct"/>
            <w:gridSpan w:val="2"/>
          </w:tcPr>
          <w:p w14:paraId="4A53ED6E" w14:textId="77777777" w:rsidR="002F3E78" w:rsidRPr="002943E7" w:rsidRDefault="002F3E78" w:rsidP="00E27EF8">
            <w:pPr>
              <w:jc w:val="center"/>
            </w:pPr>
            <w:r w:rsidRPr="002943E7">
              <w:t>в течение года, постоянно</w:t>
            </w:r>
          </w:p>
        </w:tc>
        <w:tc>
          <w:tcPr>
            <w:tcW w:w="635" w:type="pct"/>
          </w:tcPr>
          <w:p w14:paraId="10C8698F" w14:textId="77777777" w:rsidR="002F3E78" w:rsidRPr="002943E7" w:rsidRDefault="002F3E78" w:rsidP="00E27EF8">
            <w:pPr>
              <w:jc w:val="center"/>
            </w:pPr>
            <w:r w:rsidRPr="002943E7">
              <w:t xml:space="preserve">Отдел контроля и анализа ФХД </w:t>
            </w:r>
          </w:p>
          <w:p w14:paraId="73864932" w14:textId="77777777" w:rsidR="002F3E78" w:rsidRPr="002943E7" w:rsidRDefault="002F3E78" w:rsidP="00E27EF8">
            <w:pPr>
              <w:jc w:val="center"/>
            </w:pPr>
          </w:p>
        </w:tc>
        <w:tc>
          <w:tcPr>
            <w:tcW w:w="1732" w:type="pct"/>
          </w:tcPr>
          <w:p w14:paraId="01B2F07D" w14:textId="3FE36FFA" w:rsidR="002F3E78" w:rsidRPr="002943E7" w:rsidRDefault="002F3E78" w:rsidP="00E27EF8">
            <w:pPr>
              <w:jc w:val="both"/>
              <w:rPr>
                <w:b/>
              </w:rPr>
            </w:pPr>
            <w:r w:rsidRPr="002943E7">
              <w:rPr>
                <w:b/>
              </w:rPr>
              <w:t>Не подлежит исполнению в 2 квартале 2022г.</w:t>
            </w:r>
          </w:p>
          <w:p w14:paraId="48C09F7C" w14:textId="77777777" w:rsidR="002F3E78" w:rsidRPr="002943E7" w:rsidRDefault="002F3E78" w:rsidP="00E27EF8">
            <w:pPr>
              <w:jc w:val="both"/>
            </w:pPr>
          </w:p>
        </w:tc>
        <w:tc>
          <w:tcPr>
            <w:tcW w:w="577" w:type="pct"/>
          </w:tcPr>
          <w:p w14:paraId="20B33B1B" w14:textId="77777777" w:rsidR="002F3E78" w:rsidRPr="002943E7" w:rsidRDefault="002F3E78" w:rsidP="00E27EF8">
            <w:pPr>
              <w:jc w:val="center"/>
            </w:pPr>
            <w:r w:rsidRPr="002943E7">
              <w:t>-</w:t>
            </w:r>
          </w:p>
        </w:tc>
      </w:tr>
      <w:tr w:rsidR="002F3E78" w:rsidRPr="002943E7" w14:paraId="4D21B064" w14:textId="77777777" w:rsidTr="000823F5">
        <w:trPr>
          <w:trHeight w:val="158"/>
        </w:trPr>
        <w:tc>
          <w:tcPr>
            <w:tcW w:w="175" w:type="pct"/>
          </w:tcPr>
          <w:p w14:paraId="74FFA7F3" w14:textId="77777777" w:rsidR="002F3E78" w:rsidRPr="002943E7" w:rsidRDefault="002F3E78" w:rsidP="00733E84">
            <w:pPr>
              <w:jc w:val="center"/>
            </w:pPr>
            <w:r w:rsidRPr="002943E7">
              <w:t>7</w:t>
            </w:r>
          </w:p>
        </w:tc>
        <w:tc>
          <w:tcPr>
            <w:tcW w:w="1260" w:type="pct"/>
            <w:vAlign w:val="center"/>
          </w:tcPr>
          <w:p w14:paraId="0EDB1269" w14:textId="77777777" w:rsidR="002F3E78" w:rsidRPr="002943E7" w:rsidRDefault="002F3E78" w:rsidP="00733E84">
            <w:pPr>
              <w:jc w:val="both"/>
            </w:pPr>
            <w:r w:rsidRPr="002943E7">
              <w:t xml:space="preserve">Ведение взаимодействия с представителями региональных и федеральных СМИ, новостных </w:t>
            </w:r>
            <w:proofErr w:type="spellStart"/>
            <w:r w:rsidRPr="002943E7">
              <w:t>пабликов</w:t>
            </w:r>
            <w:proofErr w:type="spellEnd"/>
            <w:r w:rsidRPr="002943E7">
              <w:t xml:space="preserve"> в телекоммуникационной сети «Интернет», с </w:t>
            </w:r>
            <w:proofErr w:type="spellStart"/>
            <w:r w:rsidRPr="002943E7">
              <w:t>блогерами</w:t>
            </w:r>
            <w:proofErr w:type="spellEnd"/>
            <w:r w:rsidRPr="002943E7">
              <w:t xml:space="preserve"> в целях объективного освещения деятельности </w:t>
            </w:r>
            <w:proofErr w:type="spellStart"/>
            <w:r w:rsidRPr="002943E7">
              <w:t>Минимущества</w:t>
            </w:r>
            <w:proofErr w:type="spellEnd"/>
            <w:r w:rsidRPr="002943E7">
              <w:t xml:space="preserve"> РС (Я) в </w:t>
            </w:r>
            <w:proofErr w:type="spellStart"/>
            <w:r w:rsidRPr="002943E7">
              <w:t>медийном</w:t>
            </w:r>
            <w:proofErr w:type="spellEnd"/>
            <w:r w:rsidRPr="002943E7">
              <w:t xml:space="preserve"> пространстве, защиты деловой репутации </w:t>
            </w:r>
            <w:proofErr w:type="spellStart"/>
            <w:r w:rsidRPr="002943E7">
              <w:t>Минимущества</w:t>
            </w:r>
            <w:proofErr w:type="spellEnd"/>
            <w:r w:rsidRPr="002943E7">
              <w:t xml:space="preserve"> РС (Я) путем подготовки и размещения официальных ответов, комментариев, подготовки и направления официальных писем в адрес </w:t>
            </w:r>
            <w:proofErr w:type="spellStart"/>
            <w:r w:rsidRPr="002943E7">
              <w:t>медийных</w:t>
            </w:r>
            <w:proofErr w:type="spellEnd"/>
            <w:r w:rsidRPr="002943E7">
              <w:t xml:space="preserve"> источников</w:t>
            </w:r>
          </w:p>
        </w:tc>
        <w:tc>
          <w:tcPr>
            <w:tcW w:w="621" w:type="pct"/>
            <w:gridSpan w:val="2"/>
          </w:tcPr>
          <w:p w14:paraId="055E06D0" w14:textId="77777777" w:rsidR="002F3E78" w:rsidRPr="002943E7" w:rsidRDefault="002F3E78" w:rsidP="00E27EF8">
            <w:pPr>
              <w:jc w:val="center"/>
            </w:pPr>
            <w:r w:rsidRPr="002943E7">
              <w:t>в течение года, постоянно</w:t>
            </w:r>
          </w:p>
        </w:tc>
        <w:tc>
          <w:tcPr>
            <w:tcW w:w="635" w:type="pct"/>
          </w:tcPr>
          <w:p w14:paraId="033803AD" w14:textId="77777777" w:rsidR="002F3E78" w:rsidRPr="002943E7" w:rsidRDefault="002F3E78" w:rsidP="00E27EF8">
            <w:pPr>
              <w:jc w:val="center"/>
            </w:pPr>
            <w:r w:rsidRPr="002943E7">
              <w:t xml:space="preserve">Отдел контроля и анализа ФХД </w:t>
            </w:r>
          </w:p>
          <w:p w14:paraId="16F1BA79" w14:textId="77777777" w:rsidR="002F3E78" w:rsidRPr="002943E7" w:rsidRDefault="002F3E78" w:rsidP="00E27EF8">
            <w:pPr>
              <w:jc w:val="center"/>
            </w:pPr>
          </w:p>
        </w:tc>
        <w:tc>
          <w:tcPr>
            <w:tcW w:w="1732" w:type="pct"/>
          </w:tcPr>
          <w:p w14:paraId="528B7765" w14:textId="5709251E" w:rsidR="002F3E78" w:rsidRPr="002943E7" w:rsidRDefault="002F3E78" w:rsidP="00E27EF8">
            <w:pPr>
              <w:jc w:val="both"/>
              <w:rPr>
                <w:b/>
              </w:rPr>
            </w:pPr>
            <w:r w:rsidRPr="002943E7">
              <w:rPr>
                <w:b/>
              </w:rPr>
              <w:t>Не подлежит исполнению в 2 квартале 2022г.</w:t>
            </w:r>
          </w:p>
          <w:p w14:paraId="4B703A74" w14:textId="77777777" w:rsidR="002F3E78" w:rsidRPr="002943E7" w:rsidRDefault="002F3E78" w:rsidP="00E27EF8">
            <w:pPr>
              <w:jc w:val="both"/>
            </w:pPr>
            <w:r w:rsidRPr="002943E7">
              <w:t>Обращений не было.</w:t>
            </w:r>
          </w:p>
        </w:tc>
        <w:tc>
          <w:tcPr>
            <w:tcW w:w="577" w:type="pct"/>
          </w:tcPr>
          <w:p w14:paraId="2B7F4909" w14:textId="77777777" w:rsidR="002F3E78" w:rsidRPr="002943E7" w:rsidRDefault="002F3E78" w:rsidP="00E27EF8">
            <w:pPr>
              <w:jc w:val="center"/>
            </w:pPr>
            <w:r w:rsidRPr="002943E7">
              <w:t>-</w:t>
            </w:r>
          </w:p>
        </w:tc>
      </w:tr>
      <w:tr w:rsidR="002F3E78" w:rsidRPr="002943E7" w14:paraId="54CA2C1E" w14:textId="77777777" w:rsidTr="000823F5">
        <w:trPr>
          <w:trHeight w:val="158"/>
        </w:trPr>
        <w:tc>
          <w:tcPr>
            <w:tcW w:w="5000" w:type="pct"/>
            <w:gridSpan w:val="7"/>
          </w:tcPr>
          <w:p w14:paraId="2078C92B" w14:textId="77777777" w:rsidR="002F3E78" w:rsidRPr="002943E7" w:rsidRDefault="002F3E78" w:rsidP="001F3F6B">
            <w:pPr>
              <w:jc w:val="center"/>
              <w:rPr>
                <w:b/>
              </w:rPr>
            </w:pPr>
            <w:r w:rsidRPr="002943E7">
              <w:rPr>
                <w:b/>
              </w:rPr>
              <w:t>Иные вопросы</w:t>
            </w:r>
          </w:p>
        </w:tc>
      </w:tr>
      <w:tr w:rsidR="002F3E78" w:rsidRPr="002943E7" w14:paraId="103192C4" w14:textId="77777777" w:rsidTr="000823F5">
        <w:trPr>
          <w:trHeight w:val="158"/>
        </w:trPr>
        <w:tc>
          <w:tcPr>
            <w:tcW w:w="175" w:type="pct"/>
          </w:tcPr>
          <w:p w14:paraId="6B0B6F43" w14:textId="77777777" w:rsidR="002F3E78" w:rsidRPr="002943E7" w:rsidRDefault="002F3E78" w:rsidP="00733E84">
            <w:pPr>
              <w:jc w:val="center"/>
            </w:pPr>
            <w:r w:rsidRPr="002943E7">
              <w:t>1</w:t>
            </w:r>
          </w:p>
        </w:tc>
        <w:tc>
          <w:tcPr>
            <w:tcW w:w="1260" w:type="pct"/>
          </w:tcPr>
          <w:p w14:paraId="30B83A8D" w14:textId="77777777" w:rsidR="002F3E78" w:rsidRPr="002943E7" w:rsidRDefault="002F3E78" w:rsidP="00E27EF8">
            <w:pPr>
              <w:jc w:val="both"/>
            </w:pPr>
            <w:r w:rsidRPr="002943E7">
              <w:t>Представление сводной информации о незастрахованных объектах государственной собственности, подпадающих в зону возможного затопления, от рисков природного и техногенного характера в адрес АО «ГСК «</w:t>
            </w:r>
            <w:proofErr w:type="spellStart"/>
            <w:r w:rsidRPr="002943E7">
              <w:t>Югория</w:t>
            </w:r>
            <w:proofErr w:type="spellEnd"/>
            <w:r w:rsidRPr="002943E7">
              <w:t>».</w:t>
            </w:r>
          </w:p>
        </w:tc>
        <w:tc>
          <w:tcPr>
            <w:tcW w:w="602" w:type="pct"/>
          </w:tcPr>
          <w:p w14:paraId="26AB0B91" w14:textId="77777777" w:rsidR="002F3E78" w:rsidRPr="002943E7" w:rsidRDefault="002F3E78" w:rsidP="00E27EF8">
            <w:pPr>
              <w:jc w:val="center"/>
            </w:pPr>
            <w:r w:rsidRPr="002943E7">
              <w:t>апрель 2022 года</w:t>
            </w:r>
          </w:p>
        </w:tc>
        <w:tc>
          <w:tcPr>
            <w:tcW w:w="654" w:type="pct"/>
            <w:gridSpan w:val="2"/>
          </w:tcPr>
          <w:p w14:paraId="0AE77313" w14:textId="77777777" w:rsidR="002F3E78" w:rsidRPr="002943E7" w:rsidRDefault="002F3E78" w:rsidP="00E27EF8">
            <w:pPr>
              <w:jc w:val="center"/>
            </w:pPr>
            <w:r w:rsidRPr="002943E7">
              <w:t>Отдел контроля и анализа ФХД</w:t>
            </w:r>
          </w:p>
        </w:tc>
        <w:tc>
          <w:tcPr>
            <w:tcW w:w="1732" w:type="pct"/>
          </w:tcPr>
          <w:p w14:paraId="6C36589F" w14:textId="77777777" w:rsidR="002F3E78" w:rsidRPr="002943E7" w:rsidRDefault="002F3E78" w:rsidP="00E27EF8">
            <w:pPr>
              <w:pStyle w:val="a5"/>
              <w:tabs>
                <w:tab w:val="clear" w:pos="4153"/>
                <w:tab w:val="clear" w:pos="8306"/>
              </w:tabs>
              <w:jc w:val="both"/>
              <w:rPr>
                <w:b/>
                <w:szCs w:val="24"/>
              </w:rPr>
            </w:pPr>
            <w:r w:rsidRPr="002943E7">
              <w:rPr>
                <w:b/>
                <w:szCs w:val="24"/>
              </w:rPr>
              <w:t>Исполнено.</w:t>
            </w:r>
          </w:p>
          <w:p w14:paraId="7BF2B8DB" w14:textId="77777777" w:rsidR="002F3E78" w:rsidRPr="002943E7" w:rsidRDefault="002F3E78" w:rsidP="00E27EF8">
            <w:pPr>
              <w:pStyle w:val="a5"/>
              <w:tabs>
                <w:tab w:val="clear" w:pos="4153"/>
                <w:tab w:val="clear" w:pos="8306"/>
              </w:tabs>
              <w:jc w:val="both"/>
              <w:rPr>
                <w:szCs w:val="24"/>
              </w:rPr>
            </w:pPr>
            <w:proofErr w:type="gramStart"/>
            <w:r w:rsidRPr="002943E7">
              <w:rPr>
                <w:szCs w:val="24"/>
              </w:rPr>
              <w:t xml:space="preserve">Во исполнение Протокола рабочей встречи первого заместителя Председателя Правительства РС (Я) Д.Д. </w:t>
            </w:r>
            <w:proofErr w:type="spellStart"/>
            <w:r w:rsidRPr="002943E7">
              <w:rPr>
                <w:szCs w:val="24"/>
              </w:rPr>
              <w:t>Садовникова</w:t>
            </w:r>
            <w:proofErr w:type="spellEnd"/>
            <w:r w:rsidRPr="002943E7">
              <w:rPr>
                <w:szCs w:val="24"/>
              </w:rPr>
              <w:t xml:space="preserve"> с представителями АО «ГСК «</w:t>
            </w:r>
            <w:proofErr w:type="spellStart"/>
            <w:r w:rsidRPr="002943E7">
              <w:rPr>
                <w:szCs w:val="24"/>
              </w:rPr>
              <w:t>Югория</w:t>
            </w:r>
            <w:proofErr w:type="spellEnd"/>
            <w:r w:rsidRPr="002943E7">
              <w:rPr>
                <w:szCs w:val="24"/>
              </w:rPr>
              <w:t xml:space="preserve">» № Пр-44-П2 от 28.03.2022г. обеспечен сбор информации о незастрахованных объектах государственной собственности РС (Я), подпадающих в зону </w:t>
            </w:r>
            <w:r w:rsidRPr="002943E7">
              <w:rPr>
                <w:szCs w:val="24"/>
              </w:rPr>
              <w:lastRenderedPageBreak/>
              <w:t>возможного затопления, от рисков природного и техногенного характера, находящихся в ведении курирующих субъектов государственного сектора экономики РС (Я).</w:t>
            </w:r>
            <w:proofErr w:type="gramEnd"/>
            <w:r w:rsidRPr="002943E7">
              <w:rPr>
                <w:szCs w:val="24"/>
              </w:rPr>
              <w:t xml:space="preserve"> Данная информация направлена в адрес регионального директора региональной дирекции РС (Я) АО «ГСК «</w:t>
            </w:r>
            <w:proofErr w:type="spellStart"/>
            <w:r w:rsidRPr="002943E7">
              <w:rPr>
                <w:szCs w:val="24"/>
              </w:rPr>
              <w:t>Югория</w:t>
            </w:r>
            <w:proofErr w:type="spellEnd"/>
            <w:r w:rsidRPr="002943E7">
              <w:rPr>
                <w:szCs w:val="24"/>
              </w:rPr>
              <w:t xml:space="preserve">» О.Г. </w:t>
            </w:r>
            <w:proofErr w:type="spellStart"/>
            <w:r w:rsidRPr="002943E7">
              <w:rPr>
                <w:szCs w:val="24"/>
              </w:rPr>
              <w:t>Руфовой</w:t>
            </w:r>
            <w:proofErr w:type="spellEnd"/>
            <w:r w:rsidRPr="002943E7">
              <w:rPr>
                <w:szCs w:val="24"/>
              </w:rPr>
              <w:t xml:space="preserve"> исх. от 15.04.2022 г. № 04/И-014-3189.</w:t>
            </w:r>
          </w:p>
        </w:tc>
        <w:tc>
          <w:tcPr>
            <w:tcW w:w="577" w:type="pct"/>
          </w:tcPr>
          <w:p w14:paraId="29AA9562" w14:textId="77777777" w:rsidR="002F3E78" w:rsidRPr="002943E7" w:rsidRDefault="002F3E78" w:rsidP="00E27EF8">
            <w:pPr>
              <w:jc w:val="center"/>
            </w:pPr>
            <w:r w:rsidRPr="002943E7">
              <w:lastRenderedPageBreak/>
              <w:t>100</w:t>
            </w:r>
          </w:p>
        </w:tc>
      </w:tr>
      <w:tr w:rsidR="002F3E78" w:rsidRPr="002943E7" w14:paraId="2290E059" w14:textId="77777777" w:rsidTr="000823F5">
        <w:trPr>
          <w:trHeight w:val="158"/>
        </w:trPr>
        <w:tc>
          <w:tcPr>
            <w:tcW w:w="175" w:type="pct"/>
          </w:tcPr>
          <w:p w14:paraId="58D82B97" w14:textId="77777777" w:rsidR="002F3E78" w:rsidRPr="002943E7" w:rsidRDefault="002F3E78" w:rsidP="00733E84">
            <w:pPr>
              <w:jc w:val="center"/>
            </w:pPr>
            <w:r w:rsidRPr="002943E7">
              <w:lastRenderedPageBreak/>
              <w:t>2</w:t>
            </w:r>
          </w:p>
        </w:tc>
        <w:tc>
          <w:tcPr>
            <w:tcW w:w="1260" w:type="pct"/>
          </w:tcPr>
          <w:p w14:paraId="780D1725" w14:textId="77777777" w:rsidR="002F3E78" w:rsidRPr="002943E7" w:rsidRDefault="002F3E78" w:rsidP="00E27EF8">
            <w:pPr>
              <w:pStyle w:val="a5"/>
              <w:tabs>
                <w:tab w:val="clear" w:pos="4153"/>
                <w:tab w:val="clear" w:pos="8306"/>
              </w:tabs>
              <w:jc w:val="both"/>
              <w:rPr>
                <w:szCs w:val="24"/>
              </w:rPr>
            </w:pPr>
            <w:r w:rsidRPr="002943E7">
              <w:rPr>
                <w:szCs w:val="24"/>
              </w:rPr>
              <w:t>Сбор информации о количестве проведенных заседаний балансовых комиссий  за 1 квартал 2022 г.</w:t>
            </w:r>
          </w:p>
        </w:tc>
        <w:tc>
          <w:tcPr>
            <w:tcW w:w="602" w:type="pct"/>
          </w:tcPr>
          <w:p w14:paraId="293DD7BC" w14:textId="77777777" w:rsidR="002F3E78" w:rsidRPr="002943E7" w:rsidRDefault="002F3E78" w:rsidP="00E27EF8">
            <w:pPr>
              <w:pStyle w:val="a5"/>
              <w:tabs>
                <w:tab w:val="clear" w:pos="4153"/>
                <w:tab w:val="clear" w:pos="8306"/>
              </w:tabs>
              <w:jc w:val="center"/>
              <w:rPr>
                <w:bCs/>
                <w:szCs w:val="24"/>
              </w:rPr>
            </w:pPr>
            <w:r w:rsidRPr="002943E7">
              <w:rPr>
                <w:bCs/>
                <w:szCs w:val="24"/>
              </w:rPr>
              <w:t xml:space="preserve">Март </w:t>
            </w:r>
          </w:p>
          <w:p w14:paraId="448A1359" w14:textId="77777777" w:rsidR="002F3E78" w:rsidRPr="002943E7" w:rsidRDefault="002F3E78" w:rsidP="00E27EF8">
            <w:pPr>
              <w:jc w:val="center"/>
            </w:pPr>
            <w:r w:rsidRPr="002943E7">
              <w:rPr>
                <w:bCs/>
              </w:rPr>
              <w:t>2022 года</w:t>
            </w:r>
          </w:p>
        </w:tc>
        <w:tc>
          <w:tcPr>
            <w:tcW w:w="654" w:type="pct"/>
            <w:gridSpan w:val="2"/>
          </w:tcPr>
          <w:p w14:paraId="00152530" w14:textId="77777777" w:rsidR="002F3E78" w:rsidRPr="002943E7" w:rsidRDefault="002F3E78" w:rsidP="00E27EF8">
            <w:pPr>
              <w:pStyle w:val="a5"/>
              <w:tabs>
                <w:tab w:val="clear" w:pos="4153"/>
                <w:tab w:val="clear" w:pos="8306"/>
              </w:tabs>
              <w:jc w:val="center"/>
              <w:rPr>
                <w:szCs w:val="24"/>
              </w:rPr>
            </w:pPr>
            <w:r w:rsidRPr="002943E7">
              <w:rPr>
                <w:szCs w:val="24"/>
              </w:rPr>
              <w:t xml:space="preserve">Отдел контроля и анализа ФХД </w:t>
            </w:r>
          </w:p>
          <w:p w14:paraId="46404C79" w14:textId="544A0FC7" w:rsidR="002F3E78" w:rsidRPr="002943E7" w:rsidRDefault="002F3E78" w:rsidP="00E27EF8">
            <w:pPr>
              <w:jc w:val="center"/>
            </w:pPr>
          </w:p>
        </w:tc>
        <w:tc>
          <w:tcPr>
            <w:tcW w:w="1732" w:type="pct"/>
          </w:tcPr>
          <w:p w14:paraId="2BC293FA" w14:textId="77777777" w:rsidR="002F3E78" w:rsidRPr="002943E7" w:rsidRDefault="002F3E78" w:rsidP="00E27EF8">
            <w:pPr>
              <w:jc w:val="both"/>
              <w:rPr>
                <w:b/>
              </w:rPr>
            </w:pPr>
            <w:r w:rsidRPr="002943E7">
              <w:rPr>
                <w:b/>
              </w:rPr>
              <w:t>Исполнено.</w:t>
            </w:r>
          </w:p>
          <w:p w14:paraId="62B3B303" w14:textId="77777777" w:rsidR="002F3E78" w:rsidRPr="002943E7" w:rsidRDefault="002F3E78" w:rsidP="00E27EF8">
            <w:pPr>
              <w:ind w:left="16"/>
              <w:jc w:val="both"/>
            </w:pPr>
            <w:r w:rsidRPr="002943E7">
              <w:t xml:space="preserve">В рамках формирования отчета по достижению индикаторов госпрограммы обеспечен свод информации о количестве проведенных ОГВ заседаний БК в 1 квартале 2022г. Информация направлена в </w:t>
            </w:r>
            <w:proofErr w:type="gramStart"/>
            <w:r w:rsidRPr="002943E7">
              <w:t>ДР</w:t>
            </w:r>
            <w:proofErr w:type="gramEnd"/>
            <w:r w:rsidRPr="002943E7">
              <w:t xml:space="preserve"> служебной запиской от 06.04.2022г.</w:t>
            </w:r>
          </w:p>
        </w:tc>
        <w:tc>
          <w:tcPr>
            <w:tcW w:w="577" w:type="pct"/>
          </w:tcPr>
          <w:p w14:paraId="22E76816" w14:textId="77777777" w:rsidR="002F3E78" w:rsidRPr="002943E7" w:rsidRDefault="002F3E78" w:rsidP="00E27EF8">
            <w:pPr>
              <w:jc w:val="center"/>
            </w:pPr>
            <w:r w:rsidRPr="002943E7">
              <w:t>100</w:t>
            </w:r>
          </w:p>
        </w:tc>
      </w:tr>
      <w:tr w:rsidR="002F3E78" w:rsidRPr="002943E7" w14:paraId="4FE3CBF9" w14:textId="77777777" w:rsidTr="000823F5">
        <w:trPr>
          <w:trHeight w:val="158"/>
        </w:trPr>
        <w:tc>
          <w:tcPr>
            <w:tcW w:w="175" w:type="pct"/>
          </w:tcPr>
          <w:p w14:paraId="2AFB6D55" w14:textId="77777777" w:rsidR="002F3E78" w:rsidRPr="002943E7" w:rsidRDefault="002F3E78" w:rsidP="00733E84">
            <w:pPr>
              <w:jc w:val="center"/>
            </w:pPr>
            <w:r w:rsidRPr="002943E7">
              <w:t>3</w:t>
            </w:r>
          </w:p>
        </w:tc>
        <w:tc>
          <w:tcPr>
            <w:tcW w:w="1260" w:type="pct"/>
          </w:tcPr>
          <w:p w14:paraId="0A9E15CC" w14:textId="77777777" w:rsidR="002F3E78" w:rsidRPr="002943E7" w:rsidRDefault="002F3E78" w:rsidP="00E27EF8">
            <w:pPr>
              <w:jc w:val="both"/>
            </w:pPr>
            <w:r w:rsidRPr="002943E7">
              <w:t xml:space="preserve">Проведение конкурса по отбору лучшего фотографа </w:t>
            </w:r>
            <w:proofErr w:type="spellStart"/>
            <w:r w:rsidRPr="002943E7">
              <w:t>Минимущества</w:t>
            </w:r>
            <w:proofErr w:type="spellEnd"/>
            <w:r w:rsidRPr="002943E7">
              <w:t xml:space="preserve"> Р</w:t>
            </w:r>
            <w:proofErr w:type="gramStart"/>
            <w:r w:rsidRPr="002943E7">
              <w:t>С(</w:t>
            </w:r>
            <w:proofErr w:type="gramEnd"/>
            <w:r w:rsidRPr="002943E7">
              <w:t>Я)</w:t>
            </w:r>
          </w:p>
        </w:tc>
        <w:tc>
          <w:tcPr>
            <w:tcW w:w="602" w:type="pct"/>
          </w:tcPr>
          <w:p w14:paraId="6DB6E443" w14:textId="77777777" w:rsidR="002F3E78" w:rsidRPr="002943E7" w:rsidRDefault="002F3E78" w:rsidP="00E27EF8">
            <w:pPr>
              <w:jc w:val="center"/>
            </w:pPr>
            <w:r w:rsidRPr="002943E7">
              <w:t>апрель 2022</w:t>
            </w:r>
          </w:p>
        </w:tc>
        <w:tc>
          <w:tcPr>
            <w:tcW w:w="654" w:type="pct"/>
            <w:gridSpan w:val="2"/>
          </w:tcPr>
          <w:p w14:paraId="1C5FBE2D" w14:textId="77777777" w:rsidR="002F3E78" w:rsidRPr="002943E7" w:rsidRDefault="002F3E78" w:rsidP="00E27EF8">
            <w:pPr>
              <w:jc w:val="center"/>
            </w:pPr>
            <w:r w:rsidRPr="002943E7">
              <w:t>Отдел контроля и анализа ФХД</w:t>
            </w:r>
          </w:p>
        </w:tc>
        <w:tc>
          <w:tcPr>
            <w:tcW w:w="1732" w:type="pct"/>
          </w:tcPr>
          <w:p w14:paraId="200F841D" w14:textId="77777777" w:rsidR="002F3E78" w:rsidRPr="002943E7" w:rsidRDefault="002F3E78" w:rsidP="00E27EF8">
            <w:pPr>
              <w:pStyle w:val="a5"/>
              <w:tabs>
                <w:tab w:val="clear" w:pos="4153"/>
                <w:tab w:val="clear" w:pos="8306"/>
              </w:tabs>
              <w:jc w:val="both"/>
              <w:rPr>
                <w:b/>
                <w:szCs w:val="24"/>
              </w:rPr>
            </w:pPr>
            <w:r w:rsidRPr="002943E7">
              <w:rPr>
                <w:b/>
                <w:szCs w:val="24"/>
              </w:rPr>
              <w:t>Исполнено.</w:t>
            </w:r>
          </w:p>
          <w:p w14:paraId="0E4C161E" w14:textId="77777777" w:rsidR="002F3E78" w:rsidRPr="002943E7" w:rsidRDefault="002F3E78" w:rsidP="00E27EF8">
            <w:pPr>
              <w:pStyle w:val="a5"/>
              <w:tabs>
                <w:tab w:val="clear" w:pos="4153"/>
                <w:tab w:val="clear" w:pos="8306"/>
              </w:tabs>
              <w:jc w:val="both"/>
              <w:rPr>
                <w:szCs w:val="24"/>
              </w:rPr>
            </w:pPr>
            <w:r w:rsidRPr="002943E7">
              <w:rPr>
                <w:szCs w:val="24"/>
              </w:rPr>
              <w:t xml:space="preserve">Разработано Положение о проведении конкурса по отбору лучшего фотографа </w:t>
            </w:r>
            <w:proofErr w:type="spellStart"/>
            <w:r w:rsidRPr="002943E7">
              <w:rPr>
                <w:szCs w:val="24"/>
              </w:rPr>
              <w:t>Минимущества</w:t>
            </w:r>
            <w:proofErr w:type="spellEnd"/>
            <w:r w:rsidRPr="002943E7">
              <w:rPr>
                <w:szCs w:val="24"/>
              </w:rPr>
              <w:t xml:space="preserve"> РС (Я). Положение утверждено Приказом </w:t>
            </w:r>
            <w:proofErr w:type="spellStart"/>
            <w:r w:rsidRPr="002943E7">
              <w:rPr>
                <w:szCs w:val="24"/>
              </w:rPr>
              <w:t>Минимущества</w:t>
            </w:r>
            <w:proofErr w:type="spellEnd"/>
            <w:r w:rsidRPr="002943E7">
              <w:rPr>
                <w:szCs w:val="24"/>
              </w:rPr>
              <w:t xml:space="preserve"> Р</w:t>
            </w:r>
            <w:proofErr w:type="gramStart"/>
            <w:r w:rsidRPr="002943E7">
              <w:rPr>
                <w:szCs w:val="24"/>
              </w:rPr>
              <w:t>С(</w:t>
            </w:r>
            <w:proofErr w:type="gramEnd"/>
            <w:r w:rsidRPr="002943E7">
              <w:rPr>
                <w:szCs w:val="24"/>
              </w:rPr>
              <w:t>Я) от 22.04.2022 №П-014-71.</w:t>
            </w:r>
          </w:p>
        </w:tc>
        <w:tc>
          <w:tcPr>
            <w:tcW w:w="577" w:type="pct"/>
          </w:tcPr>
          <w:p w14:paraId="17F93E9D" w14:textId="77777777" w:rsidR="002F3E78" w:rsidRPr="002943E7" w:rsidRDefault="002F3E78" w:rsidP="00E27EF8">
            <w:pPr>
              <w:jc w:val="center"/>
            </w:pPr>
            <w:r w:rsidRPr="002943E7">
              <w:t>100</w:t>
            </w:r>
          </w:p>
        </w:tc>
      </w:tr>
      <w:tr w:rsidR="002F3E78" w:rsidRPr="002943E7" w14:paraId="41923BB1" w14:textId="77777777" w:rsidTr="000823F5">
        <w:trPr>
          <w:trHeight w:val="158"/>
        </w:trPr>
        <w:tc>
          <w:tcPr>
            <w:tcW w:w="175" w:type="pct"/>
          </w:tcPr>
          <w:p w14:paraId="7114FF79" w14:textId="77777777" w:rsidR="002F3E78" w:rsidRPr="002943E7" w:rsidRDefault="002F3E78" w:rsidP="00733E84">
            <w:pPr>
              <w:jc w:val="center"/>
            </w:pPr>
            <w:r w:rsidRPr="002943E7">
              <w:t>4</w:t>
            </w:r>
          </w:p>
        </w:tc>
        <w:tc>
          <w:tcPr>
            <w:tcW w:w="1260" w:type="pct"/>
          </w:tcPr>
          <w:p w14:paraId="4D99B400" w14:textId="77777777" w:rsidR="002F3E78" w:rsidRPr="002943E7" w:rsidRDefault="002F3E78" w:rsidP="00E27EF8">
            <w:pPr>
              <w:pStyle w:val="a5"/>
              <w:tabs>
                <w:tab w:val="clear" w:pos="4153"/>
                <w:tab w:val="clear" w:pos="8306"/>
              </w:tabs>
              <w:jc w:val="both"/>
              <w:rPr>
                <w:szCs w:val="24"/>
              </w:rPr>
            </w:pPr>
            <w:r w:rsidRPr="002943E7">
              <w:rPr>
                <w:szCs w:val="24"/>
              </w:rPr>
              <w:t xml:space="preserve">Информация о проведенных заседаниях Общественного совета </w:t>
            </w:r>
            <w:proofErr w:type="spellStart"/>
            <w:r w:rsidRPr="002943E7">
              <w:rPr>
                <w:szCs w:val="24"/>
              </w:rPr>
              <w:t>Минимущества</w:t>
            </w:r>
            <w:proofErr w:type="spellEnd"/>
            <w:r w:rsidRPr="002943E7">
              <w:rPr>
                <w:szCs w:val="24"/>
              </w:rPr>
              <w:t xml:space="preserve"> РС (Я)</w:t>
            </w:r>
          </w:p>
        </w:tc>
        <w:tc>
          <w:tcPr>
            <w:tcW w:w="602" w:type="pct"/>
          </w:tcPr>
          <w:p w14:paraId="1C9B4556" w14:textId="77777777" w:rsidR="002F3E78" w:rsidRPr="002943E7" w:rsidRDefault="002F3E78" w:rsidP="00E27EF8">
            <w:pPr>
              <w:jc w:val="center"/>
            </w:pPr>
            <w:r w:rsidRPr="002943E7">
              <w:t>апрель 2022 года</w:t>
            </w:r>
          </w:p>
        </w:tc>
        <w:tc>
          <w:tcPr>
            <w:tcW w:w="654" w:type="pct"/>
            <w:gridSpan w:val="2"/>
          </w:tcPr>
          <w:p w14:paraId="0BBFA5D9" w14:textId="77777777" w:rsidR="002F3E78" w:rsidRPr="002943E7" w:rsidRDefault="002F3E78" w:rsidP="00E27EF8">
            <w:pPr>
              <w:jc w:val="center"/>
            </w:pPr>
            <w:r w:rsidRPr="002943E7">
              <w:t>Отдел контроля и анализа ФХД</w:t>
            </w:r>
          </w:p>
        </w:tc>
        <w:tc>
          <w:tcPr>
            <w:tcW w:w="1732" w:type="pct"/>
          </w:tcPr>
          <w:p w14:paraId="524A32BF" w14:textId="77777777" w:rsidR="002F3E78" w:rsidRPr="002943E7" w:rsidRDefault="002F3E78" w:rsidP="00E27EF8">
            <w:pPr>
              <w:jc w:val="both"/>
              <w:rPr>
                <w:b/>
              </w:rPr>
            </w:pPr>
            <w:r w:rsidRPr="002943E7">
              <w:rPr>
                <w:b/>
              </w:rPr>
              <w:t>Исполнено.</w:t>
            </w:r>
          </w:p>
          <w:p w14:paraId="0389BD14" w14:textId="77777777" w:rsidR="002F3E78" w:rsidRPr="002943E7" w:rsidRDefault="002F3E78" w:rsidP="00E27EF8">
            <w:pPr>
              <w:jc w:val="both"/>
            </w:pPr>
            <w:r w:rsidRPr="002943E7">
              <w:t>Исх. от 05.04.2022г. № 04/И-014-2843 в адрес Председателя Общественной палаты РС (Я) Н.Д. Бугаева направлена информация о том, что в 1 квартале 2022 года было проведено заседание Общественного совета, которое состоялось 25 марта 2022 года.</w:t>
            </w:r>
          </w:p>
        </w:tc>
        <w:tc>
          <w:tcPr>
            <w:tcW w:w="577" w:type="pct"/>
          </w:tcPr>
          <w:p w14:paraId="56276D20" w14:textId="77777777" w:rsidR="002F3E78" w:rsidRPr="002943E7" w:rsidRDefault="002F3E78" w:rsidP="00E27EF8">
            <w:pPr>
              <w:jc w:val="center"/>
            </w:pPr>
            <w:r w:rsidRPr="002943E7">
              <w:t>100</w:t>
            </w:r>
          </w:p>
        </w:tc>
      </w:tr>
      <w:tr w:rsidR="002F3E78" w:rsidRPr="002943E7" w14:paraId="3142DF27" w14:textId="77777777" w:rsidTr="000823F5">
        <w:trPr>
          <w:trHeight w:val="158"/>
        </w:trPr>
        <w:tc>
          <w:tcPr>
            <w:tcW w:w="175" w:type="pct"/>
          </w:tcPr>
          <w:p w14:paraId="2208D1B1" w14:textId="77777777" w:rsidR="002F3E78" w:rsidRPr="002943E7" w:rsidRDefault="002F3E78" w:rsidP="00733E84">
            <w:pPr>
              <w:jc w:val="center"/>
            </w:pPr>
            <w:r w:rsidRPr="002943E7">
              <w:t>5</w:t>
            </w:r>
          </w:p>
        </w:tc>
        <w:tc>
          <w:tcPr>
            <w:tcW w:w="1260" w:type="pct"/>
          </w:tcPr>
          <w:p w14:paraId="4761255A" w14:textId="77777777" w:rsidR="002F3E78" w:rsidRPr="002943E7" w:rsidRDefault="002F3E78" w:rsidP="00E27EF8">
            <w:pPr>
              <w:jc w:val="both"/>
            </w:pPr>
            <w:r w:rsidRPr="002943E7">
              <w:t>Формирование сводной информации по производительности труда субъектов госсектора экономики РС (Я)</w:t>
            </w:r>
          </w:p>
        </w:tc>
        <w:tc>
          <w:tcPr>
            <w:tcW w:w="602" w:type="pct"/>
          </w:tcPr>
          <w:p w14:paraId="74E2D46B" w14:textId="77777777" w:rsidR="002F3E78" w:rsidRPr="002943E7" w:rsidRDefault="002F3E78" w:rsidP="00E27EF8">
            <w:pPr>
              <w:jc w:val="center"/>
            </w:pPr>
            <w:r w:rsidRPr="002943E7">
              <w:t>апрель 2022</w:t>
            </w:r>
          </w:p>
        </w:tc>
        <w:tc>
          <w:tcPr>
            <w:tcW w:w="654" w:type="pct"/>
            <w:gridSpan w:val="2"/>
          </w:tcPr>
          <w:p w14:paraId="3CFC0E33" w14:textId="77777777" w:rsidR="002F3E78" w:rsidRPr="002943E7" w:rsidRDefault="002F3E78" w:rsidP="00E27EF8">
            <w:pPr>
              <w:jc w:val="center"/>
            </w:pPr>
            <w:r w:rsidRPr="002943E7">
              <w:t>Отдел контроля и анализа ФХД</w:t>
            </w:r>
          </w:p>
        </w:tc>
        <w:tc>
          <w:tcPr>
            <w:tcW w:w="1732" w:type="pct"/>
          </w:tcPr>
          <w:p w14:paraId="2CB981C9" w14:textId="77777777" w:rsidR="002F3E78" w:rsidRPr="002943E7" w:rsidRDefault="002F3E78" w:rsidP="00E27EF8">
            <w:pPr>
              <w:pStyle w:val="a5"/>
              <w:tabs>
                <w:tab w:val="clear" w:pos="4153"/>
                <w:tab w:val="clear" w:pos="8306"/>
              </w:tabs>
              <w:jc w:val="both"/>
              <w:rPr>
                <w:b/>
                <w:szCs w:val="24"/>
              </w:rPr>
            </w:pPr>
            <w:r w:rsidRPr="002943E7">
              <w:rPr>
                <w:b/>
                <w:szCs w:val="24"/>
              </w:rPr>
              <w:t>Исполнено.</w:t>
            </w:r>
          </w:p>
          <w:p w14:paraId="63B4CBE4" w14:textId="77777777" w:rsidR="002F3E78" w:rsidRPr="002943E7" w:rsidRDefault="002F3E78" w:rsidP="00E27EF8">
            <w:pPr>
              <w:pStyle w:val="a5"/>
              <w:tabs>
                <w:tab w:val="clear" w:pos="4153"/>
                <w:tab w:val="clear" w:pos="8306"/>
              </w:tabs>
              <w:jc w:val="both"/>
              <w:rPr>
                <w:szCs w:val="24"/>
              </w:rPr>
            </w:pPr>
            <w:r w:rsidRPr="002943E7">
              <w:rPr>
                <w:szCs w:val="24"/>
              </w:rPr>
              <w:t>Информация по фактическим показателям финансово-хозяйственной деятельности подведомственных организаций за 2021 год с расчетом показателей производительности труда направлена в адрес заместителя министра экономики Р</w:t>
            </w:r>
            <w:proofErr w:type="gramStart"/>
            <w:r w:rsidRPr="002943E7">
              <w:rPr>
                <w:szCs w:val="24"/>
              </w:rPr>
              <w:t>С(</w:t>
            </w:r>
            <w:proofErr w:type="gramEnd"/>
            <w:r w:rsidRPr="002943E7">
              <w:rPr>
                <w:szCs w:val="24"/>
              </w:rPr>
              <w:t xml:space="preserve">Я) Лебедевой Т. И. исх. от 21.04.2022 №04/И-014-3430. </w:t>
            </w:r>
          </w:p>
        </w:tc>
        <w:tc>
          <w:tcPr>
            <w:tcW w:w="577" w:type="pct"/>
          </w:tcPr>
          <w:p w14:paraId="29FEDBCC" w14:textId="77777777" w:rsidR="002F3E78" w:rsidRPr="002943E7" w:rsidRDefault="002F3E78" w:rsidP="00E27EF8">
            <w:pPr>
              <w:jc w:val="center"/>
            </w:pPr>
            <w:r w:rsidRPr="002943E7">
              <w:t>100</w:t>
            </w:r>
          </w:p>
        </w:tc>
      </w:tr>
      <w:tr w:rsidR="002F3E78" w:rsidRPr="002943E7" w14:paraId="19245143" w14:textId="77777777" w:rsidTr="000823F5">
        <w:trPr>
          <w:trHeight w:val="158"/>
        </w:trPr>
        <w:tc>
          <w:tcPr>
            <w:tcW w:w="175" w:type="pct"/>
          </w:tcPr>
          <w:p w14:paraId="6D779DED" w14:textId="77777777" w:rsidR="002F3E78" w:rsidRPr="002943E7" w:rsidRDefault="002F3E78" w:rsidP="00733E84">
            <w:pPr>
              <w:jc w:val="center"/>
            </w:pPr>
            <w:r w:rsidRPr="002943E7">
              <w:lastRenderedPageBreak/>
              <w:t>6</w:t>
            </w:r>
          </w:p>
        </w:tc>
        <w:tc>
          <w:tcPr>
            <w:tcW w:w="1260" w:type="pct"/>
          </w:tcPr>
          <w:p w14:paraId="20F2873C" w14:textId="77777777" w:rsidR="002F3E78" w:rsidRPr="002943E7" w:rsidRDefault="002F3E78" w:rsidP="00CE008A">
            <w:pPr>
              <w:jc w:val="both"/>
            </w:pPr>
            <w:r w:rsidRPr="002943E7">
              <w:t>Формирование сводного анализа исполнения плана работы ГКУ РС (Я) «Республиканское агентство имущества» за 1 квартал 2022 г.</w:t>
            </w:r>
          </w:p>
        </w:tc>
        <w:tc>
          <w:tcPr>
            <w:tcW w:w="602" w:type="pct"/>
          </w:tcPr>
          <w:p w14:paraId="133ABF46" w14:textId="77777777" w:rsidR="002F3E78" w:rsidRPr="002943E7" w:rsidRDefault="002F3E78" w:rsidP="00E27EF8">
            <w:pPr>
              <w:jc w:val="center"/>
            </w:pPr>
            <w:r w:rsidRPr="002943E7">
              <w:t>февраль</w:t>
            </w:r>
          </w:p>
        </w:tc>
        <w:tc>
          <w:tcPr>
            <w:tcW w:w="654" w:type="pct"/>
            <w:gridSpan w:val="2"/>
          </w:tcPr>
          <w:p w14:paraId="4FC895EE" w14:textId="77777777" w:rsidR="002F3E78" w:rsidRPr="002943E7" w:rsidRDefault="002F3E78" w:rsidP="00E27EF8">
            <w:pPr>
              <w:pStyle w:val="a5"/>
              <w:tabs>
                <w:tab w:val="clear" w:pos="4153"/>
                <w:tab w:val="clear" w:pos="8306"/>
              </w:tabs>
              <w:jc w:val="center"/>
              <w:rPr>
                <w:szCs w:val="24"/>
              </w:rPr>
            </w:pPr>
            <w:r w:rsidRPr="002943E7">
              <w:rPr>
                <w:szCs w:val="24"/>
              </w:rPr>
              <w:t xml:space="preserve">Отдел контроля и анализа ФХД </w:t>
            </w:r>
          </w:p>
          <w:p w14:paraId="5D2C9976" w14:textId="77777777" w:rsidR="002F3E78" w:rsidRPr="002943E7" w:rsidRDefault="002F3E78" w:rsidP="00E27EF8">
            <w:pPr>
              <w:jc w:val="center"/>
            </w:pPr>
          </w:p>
        </w:tc>
        <w:tc>
          <w:tcPr>
            <w:tcW w:w="1732" w:type="pct"/>
          </w:tcPr>
          <w:p w14:paraId="13082115" w14:textId="77777777" w:rsidR="002F3E78" w:rsidRPr="002943E7" w:rsidRDefault="002F3E78" w:rsidP="00E27EF8">
            <w:pPr>
              <w:jc w:val="both"/>
              <w:rPr>
                <w:b/>
              </w:rPr>
            </w:pPr>
            <w:r w:rsidRPr="002943E7">
              <w:rPr>
                <w:b/>
              </w:rPr>
              <w:t>Исполнено.</w:t>
            </w:r>
          </w:p>
          <w:p w14:paraId="39E9D49B" w14:textId="77777777" w:rsidR="002F3E78" w:rsidRPr="002943E7" w:rsidRDefault="002F3E78" w:rsidP="00E27EF8">
            <w:pPr>
              <w:jc w:val="both"/>
            </w:pPr>
            <w:r w:rsidRPr="002943E7">
              <w:t xml:space="preserve">Плана работы ГКУ РС (Я) «Республиканское агентство имущества» за 1 квартал 2022 год сформирован, направлен в </w:t>
            </w:r>
            <w:proofErr w:type="spellStart"/>
            <w:r w:rsidRPr="002943E7">
              <w:t>Минимущество</w:t>
            </w:r>
            <w:proofErr w:type="spellEnd"/>
            <w:r w:rsidRPr="002943E7">
              <w:t xml:space="preserve"> РС (Я) от 15.04.2022г №545/1149.</w:t>
            </w:r>
          </w:p>
        </w:tc>
        <w:tc>
          <w:tcPr>
            <w:tcW w:w="577" w:type="pct"/>
          </w:tcPr>
          <w:p w14:paraId="5A8E1E11" w14:textId="77777777" w:rsidR="002F3E78" w:rsidRPr="002943E7" w:rsidRDefault="002F3E78" w:rsidP="00E27EF8">
            <w:pPr>
              <w:jc w:val="center"/>
            </w:pPr>
            <w:r w:rsidRPr="002943E7">
              <w:t>100</w:t>
            </w:r>
          </w:p>
        </w:tc>
      </w:tr>
      <w:tr w:rsidR="002F3E78" w:rsidRPr="002943E7" w14:paraId="052CE37C" w14:textId="77777777" w:rsidTr="000823F5">
        <w:trPr>
          <w:trHeight w:val="158"/>
        </w:trPr>
        <w:tc>
          <w:tcPr>
            <w:tcW w:w="175" w:type="pct"/>
          </w:tcPr>
          <w:p w14:paraId="214E3E13" w14:textId="77777777" w:rsidR="002F3E78" w:rsidRPr="002943E7" w:rsidRDefault="002F3E78" w:rsidP="00733E84">
            <w:pPr>
              <w:jc w:val="center"/>
            </w:pPr>
            <w:r w:rsidRPr="002943E7">
              <w:t>7</w:t>
            </w:r>
          </w:p>
        </w:tc>
        <w:tc>
          <w:tcPr>
            <w:tcW w:w="1260" w:type="pct"/>
            <w:vAlign w:val="center"/>
          </w:tcPr>
          <w:p w14:paraId="51B0245C" w14:textId="77777777" w:rsidR="002F3E78" w:rsidRPr="002943E7" w:rsidRDefault="002F3E78" w:rsidP="00CE008A">
            <w:pPr>
              <w:jc w:val="both"/>
              <w:rPr>
                <w:lang w:val="sah-RU"/>
              </w:rPr>
            </w:pPr>
            <w:r w:rsidRPr="002943E7">
              <w:rPr>
                <w:lang w:val="sah-RU"/>
              </w:rPr>
              <w:t>Еежемесячный отчет по размещению Платформы обратной связи (ПОС)</w:t>
            </w:r>
          </w:p>
        </w:tc>
        <w:tc>
          <w:tcPr>
            <w:tcW w:w="602" w:type="pct"/>
          </w:tcPr>
          <w:p w14:paraId="6D6FC5DF" w14:textId="77777777" w:rsidR="002F3E78" w:rsidRPr="002943E7" w:rsidRDefault="002F3E78" w:rsidP="00E27EF8">
            <w:pPr>
              <w:jc w:val="center"/>
            </w:pPr>
            <w:r w:rsidRPr="002943E7">
              <w:t>в течение года постоянно</w:t>
            </w:r>
          </w:p>
        </w:tc>
        <w:tc>
          <w:tcPr>
            <w:tcW w:w="654" w:type="pct"/>
            <w:gridSpan w:val="2"/>
          </w:tcPr>
          <w:p w14:paraId="7406DDCA" w14:textId="77777777" w:rsidR="002F3E78" w:rsidRPr="002943E7" w:rsidRDefault="002F3E78" w:rsidP="00E27EF8">
            <w:pPr>
              <w:jc w:val="center"/>
            </w:pPr>
            <w:r w:rsidRPr="002943E7">
              <w:t xml:space="preserve">Отдел контроля и анализа ФХД </w:t>
            </w:r>
          </w:p>
          <w:p w14:paraId="4677903C" w14:textId="384C3589" w:rsidR="002F3E78" w:rsidRPr="002943E7" w:rsidRDefault="002F3E78" w:rsidP="00E27EF8">
            <w:pPr>
              <w:jc w:val="center"/>
            </w:pPr>
          </w:p>
        </w:tc>
        <w:tc>
          <w:tcPr>
            <w:tcW w:w="1732" w:type="pct"/>
          </w:tcPr>
          <w:p w14:paraId="73E51F64" w14:textId="77777777" w:rsidR="002F3E78" w:rsidRPr="002943E7" w:rsidRDefault="002F3E78" w:rsidP="00E27EF8">
            <w:pPr>
              <w:jc w:val="both"/>
              <w:rPr>
                <w:b/>
              </w:rPr>
            </w:pPr>
            <w:r w:rsidRPr="002943E7">
              <w:rPr>
                <w:b/>
              </w:rPr>
              <w:t>Исполнено.</w:t>
            </w:r>
          </w:p>
          <w:p w14:paraId="37F2381D" w14:textId="77777777" w:rsidR="002F3E78" w:rsidRPr="002943E7" w:rsidRDefault="002F3E78" w:rsidP="00E27EF8">
            <w:pPr>
              <w:jc w:val="both"/>
            </w:pPr>
            <w:r w:rsidRPr="002943E7">
              <w:rPr>
                <w:lang w:val="sah-RU"/>
              </w:rPr>
              <w:t xml:space="preserve">Во 2 квартале  </w:t>
            </w:r>
            <w:r w:rsidRPr="002943E7">
              <w:t>сформированы и направлены два отчета по размещению ПОС исх. письмом  от 30.06.2022 №04/И-014-5700 и №04/И-014-5715.</w:t>
            </w:r>
          </w:p>
        </w:tc>
        <w:tc>
          <w:tcPr>
            <w:tcW w:w="577" w:type="pct"/>
          </w:tcPr>
          <w:p w14:paraId="625F82E1" w14:textId="77777777" w:rsidR="002F3E78" w:rsidRPr="002943E7" w:rsidRDefault="002F3E78" w:rsidP="00E27EF8">
            <w:pPr>
              <w:jc w:val="center"/>
            </w:pPr>
            <w:r w:rsidRPr="002943E7">
              <w:t>100</w:t>
            </w:r>
          </w:p>
        </w:tc>
      </w:tr>
      <w:tr w:rsidR="002F3E78" w:rsidRPr="002943E7" w14:paraId="3F2C0375" w14:textId="77777777" w:rsidTr="000823F5">
        <w:trPr>
          <w:trHeight w:val="158"/>
        </w:trPr>
        <w:tc>
          <w:tcPr>
            <w:tcW w:w="175" w:type="pct"/>
          </w:tcPr>
          <w:p w14:paraId="2D51AFC9" w14:textId="10E03D4F" w:rsidR="002F3E78" w:rsidRPr="002943E7" w:rsidRDefault="002F3E78" w:rsidP="00733E84">
            <w:pPr>
              <w:jc w:val="center"/>
            </w:pPr>
            <w:r w:rsidRPr="002943E7">
              <w:t>8</w:t>
            </w:r>
          </w:p>
        </w:tc>
        <w:tc>
          <w:tcPr>
            <w:tcW w:w="1260" w:type="pct"/>
            <w:vAlign w:val="center"/>
          </w:tcPr>
          <w:p w14:paraId="31D17335" w14:textId="36E7F7BA" w:rsidR="002F3E78" w:rsidRPr="002943E7" w:rsidRDefault="002F3E78" w:rsidP="00CE008A">
            <w:pPr>
              <w:jc w:val="both"/>
              <w:rPr>
                <w:lang w:val="sah-RU"/>
              </w:rPr>
            </w:pPr>
            <w:r w:rsidRPr="002943E7">
              <w:rPr>
                <w:lang w:val="sah-RU"/>
              </w:rPr>
              <w:t>Проект «Оптимизация процесса контроля в программе ЕСЭД (в рамках каскада улучшений)»</w:t>
            </w:r>
          </w:p>
        </w:tc>
        <w:tc>
          <w:tcPr>
            <w:tcW w:w="602" w:type="pct"/>
          </w:tcPr>
          <w:p w14:paraId="4B3D9324" w14:textId="7C1766EB" w:rsidR="002F3E78" w:rsidRPr="002943E7" w:rsidRDefault="002F3E78" w:rsidP="00E27EF8">
            <w:pPr>
              <w:jc w:val="center"/>
            </w:pPr>
            <w:r w:rsidRPr="002943E7">
              <w:t>до 12.11.2022</w:t>
            </w:r>
          </w:p>
        </w:tc>
        <w:tc>
          <w:tcPr>
            <w:tcW w:w="654" w:type="pct"/>
            <w:gridSpan w:val="2"/>
          </w:tcPr>
          <w:p w14:paraId="28D44919" w14:textId="77777777" w:rsidR="002F3E78" w:rsidRPr="002943E7" w:rsidRDefault="002F3E78" w:rsidP="00016F8B">
            <w:pPr>
              <w:jc w:val="center"/>
            </w:pPr>
            <w:r w:rsidRPr="002943E7">
              <w:t>Отдел контроля и анализа ФХД</w:t>
            </w:r>
          </w:p>
          <w:p w14:paraId="1442B295" w14:textId="77777777" w:rsidR="002F3E78" w:rsidRPr="002943E7" w:rsidRDefault="002F3E78" w:rsidP="00E27EF8">
            <w:pPr>
              <w:jc w:val="center"/>
            </w:pPr>
          </w:p>
        </w:tc>
        <w:tc>
          <w:tcPr>
            <w:tcW w:w="1732" w:type="pct"/>
          </w:tcPr>
          <w:p w14:paraId="730503FE" w14:textId="77777777" w:rsidR="002F3E78" w:rsidRPr="002943E7" w:rsidRDefault="002F3E78" w:rsidP="00016F8B">
            <w:pPr>
              <w:jc w:val="both"/>
              <w:rPr>
                <w:b/>
              </w:rPr>
            </w:pPr>
            <w:r w:rsidRPr="002943E7">
              <w:rPr>
                <w:b/>
              </w:rPr>
              <w:t>Исполнено.</w:t>
            </w:r>
          </w:p>
          <w:p w14:paraId="22772528" w14:textId="77777777" w:rsidR="002F3E78" w:rsidRPr="002943E7" w:rsidRDefault="002F3E78" w:rsidP="00016F8B">
            <w:pPr>
              <w:jc w:val="both"/>
            </w:pPr>
            <w:r w:rsidRPr="002943E7">
              <w:t>- составлена текущая карта процесса формирования и согласования проектов распоряжений (2022 года).</w:t>
            </w:r>
          </w:p>
          <w:p w14:paraId="5DC9C42F" w14:textId="4FD92900" w:rsidR="002F3E78" w:rsidRPr="002943E7" w:rsidRDefault="002F3E78" w:rsidP="00E27EF8">
            <w:pPr>
              <w:jc w:val="both"/>
              <w:rPr>
                <w:b/>
              </w:rPr>
            </w:pPr>
            <w:r w:rsidRPr="002943E7">
              <w:t>Срок реализации проекта до 12.11.2022</w:t>
            </w:r>
          </w:p>
        </w:tc>
        <w:tc>
          <w:tcPr>
            <w:tcW w:w="577" w:type="pct"/>
          </w:tcPr>
          <w:p w14:paraId="207838E9" w14:textId="5906CB0D" w:rsidR="002F3E78" w:rsidRPr="002943E7" w:rsidRDefault="002F3E78" w:rsidP="00E27EF8">
            <w:pPr>
              <w:jc w:val="center"/>
            </w:pPr>
            <w:r w:rsidRPr="002943E7">
              <w:t xml:space="preserve">100 </w:t>
            </w:r>
          </w:p>
        </w:tc>
      </w:tr>
      <w:tr w:rsidR="002F3E78" w:rsidRPr="002943E7" w14:paraId="5F1D6799" w14:textId="77777777" w:rsidTr="00707A4C">
        <w:trPr>
          <w:trHeight w:val="158"/>
        </w:trPr>
        <w:tc>
          <w:tcPr>
            <w:tcW w:w="175" w:type="pct"/>
          </w:tcPr>
          <w:p w14:paraId="261FB52F" w14:textId="059CC649" w:rsidR="002F3E78" w:rsidRPr="002943E7" w:rsidRDefault="002F3E78" w:rsidP="00707A4C">
            <w:pPr>
              <w:jc w:val="center"/>
            </w:pPr>
            <w:r w:rsidRPr="002943E7">
              <w:t>9</w:t>
            </w:r>
          </w:p>
        </w:tc>
        <w:tc>
          <w:tcPr>
            <w:tcW w:w="1260" w:type="pct"/>
          </w:tcPr>
          <w:p w14:paraId="29769B33" w14:textId="77777777" w:rsidR="002F3E78" w:rsidRPr="002943E7" w:rsidRDefault="002F3E78" w:rsidP="00CE008A">
            <w:pPr>
              <w:jc w:val="both"/>
            </w:pPr>
            <w:r w:rsidRPr="002943E7">
              <w:t>Транспорт для проведения Национального праздника «</w:t>
            </w:r>
            <w:proofErr w:type="spellStart"/>
            <w:r w:rsidRPr="002943E7">
              <w:t>Ысыах</w:t>
            </w:r>
            <w:proofErr w:type="spellEnd"/>
            <w:r w:rsidRPr="002943E7">
              <w:t>»</w:t>
            </w:r>
          </w:p>
        </w:tc>
        <w:tc>
          <w:tcPr>
            <w:tcW w:w="602" w:type="pct"/>
          </w:tcPr>
          <w:p w14:paraId="462CC62C" w14:textId="77777777" w:rsidR="002F3E78" w:rsidRPr="002943E7" w:rsidRDefault="002F3E78" w:rsidP="00707A4C">
            <w:pPr>
              <w:jc w:val="center"/>
              <w:rPr>
                <w:b/>
              </w:rPr>
            </w:pPr>
          </w:p>
        </w:tc>
        <w:tc>
          <w:tcPr>
            <w:tcW w:w="654" w:type="pct"/>
            <w:gridSpan w:val="2"/>
          </w:tcPr>
          <w:p w14:paraId="3EBB6D3C" w14:textId="77777777" w:rsidR="002F3E78" w:rsidRPr="002943E7" w:rsidRDefault="002F3E78" w:rsidP="00707A4C">
            <w:pPr>
              <w:jc w:val="both"/>
              <w:rPr>
                <w:b/>
              </w:rPr>
            </w:pPr>
            <w:r w:rsidRPr="002943E7">
              <w:rPr>
                <w:iCs/>
              </w:rPr>
              <w:t>Отдел по работе с субъектами государственного сектора</w:t>
            </w:r>
          </w:p>
        </w:tc>
        <w:tc>
          <w:tcPr>
            <w:tcW w:w="1732" w:type="pct"/>
          </w:tcPr>
          <w:p w14:paraId="375A7C2D" w14:textId="77777777" w:rsidR="002F3E78" w:rsidRPr="002943E7" w:rsidRDefault="002F3E78" w:rsidP="00707A4C">
            <w:pPr>
              <w:jc w:val="both"/>
              <w:rPr>
                <w:b/>
              </w:rPr>
            </w:pPr>
            <w:r w:rsidRPr="002943E7">
              <w:rPr>
                <w:b/>
              </w:rPr>
              <w:t>Исполнено.</w:t>
            </w:r>
          </w:p>
          <w:p w14:paraId="255A9AF9" w14:textId="1C1A62ED" w:rsidR="002F3E78" w:rsidRPr="002943E7" w:rsidRDefault="002F3E78" w:rsidP="00265DDC">
            <w:pPr>
              <w:jc w:val="both"/>
            </w:pPr>
            <w:r w:rsidRPr="002943E7">
              <w:t xml:space="preserve">Направлены запросы (исх. 04/И-016-4821 06.06.2022, 04/И-016-4826 06.06.2022, 545/1850 16.06.2022, 04/И-016-5108 15.06.2022, 04/И-016-5107 15.06.2022) о предоставлении транспортных средств. </w:t>
            </w:r>
          </w:p>
          <w:p w14:paraId="1FF80705" w14:textId="0C9AE1D0" w:rsidR="002F3E78" w:rsidRPr="002943E7" w:rsidRDefault="002F3E78" w:rsidP="00707A4C">
            <w:pPr>
              <w:jc w:val="both"/>
            </w:pPr>
          </w:p>
        </w:tc>
        <w:tc>
          <w:tcPr>
            <w:tcW w:w="577" w:type="pct"/>
          </w:tcPr>
          <w:p w14:paraId="09320603" w14:textId="77777777" w:rsidR="002F3E78" w:rsidRPr="002943E7" w:rsidRDefault="002F3E78" w:rsidP="00707A4C">
            <w:pPr>
              <w:jc w:val="center"/>
            </w:pPr>
            <w:r w:rsidRPr="002943E7">
              <w:t>100</w:t>
            </w:r>
          </w:p>
        </w:tc>
      </w:tr>
      <w:tr w:rsidR="002F3E78" w:rsidRPr="002943E7" w14:paraId="14F07A84" w14:textId="77777777" w:rsidTr="00707A4C">
        <w:trPr>
          <w:trHeight w:val="158"/>
        </w:trPr>
        <w:tc>
          <w:tcPr>
            <w:tcW w:w="175" w:type="pct"/>
          </w:tcPr>
          <w:p w14:paraId="061C2F81" w14:textId="6A6F960A" w:rsidR="002F3E78" w:rsidRPr="002943E7" w:rsidRDefault="002F3E78" w:rsidP="00707A4C">
            <w:r w:rsidRPr="002943E7">
              <w:t>10</w:t>
            </w:r>
          </w:p>
        </w:tc>
        <w:tc>
          <w:tcPr>
            <w:tcW w:w="1260" w:type="pct"/>
          </w:tcPr>
          <w:p w14:paraId="02570FF4" w14:textId="77777777" w:rsidR="002F3E78" w:rsidRPr="002943E7" w:rsidRDefault="002F3E78" w:rsidP="00CE008A">
            <w:pPr>
              <w:jc w:val="both"/>
            </w:pPr>
            <w:r w:rsidRPr="002943E7">
              <w:t xml:space="preserve">Работа с регистраторами по внесению изменений в анкетные данные </w:t>
            </w:r>
            <w:proofErr w:type="spellStart"/>
            <w:r w:rsidRPr="002943E7">
              <w:t>Минимущества</w:t>
            </w:r>
            <w:proofErr w:type="spellEnd"/>
            <w:r w:rsidRPr="002943E7">
              <w:t xml:space="preserve"> в связи с изменением паспортных данных министра. </w:t>
            </w:r>
          </w:p>
        </w:tc>
        <w:tc>
          <w:tcPr>
            <w:tcW w:w="602" w:type="pct"/>
          </w:tcPr>
          <w:p w14:paraId="610BBDEF" w14:textId="77777777" w:rsidR="002F3E78" w:rsidRPr="002943E7" w:rsidRDefault="002F3E78" w:rsidP="00707A4C">
            <w:pPr>
              <w:jc w:val="center"/>
              <w:rPr>
                <w:b/>
              </w:rPr>
            </w:pPr>
          </w:p>
        </w:tc>
        <w:tc>
          <w:tcPr>
            <w:tcW w:w="654" w:type="pct"/>
            <w:gridSpan w:val="2"/>
          </w:tcPr>
          <w:p w14:paraId="1A825FCE" w14:textId="77777777" w:rsidR="002F3E78" w:rsidRPr="002943E7" w:rsidRDefault="002F3E78" w:rsidP="00707A4C">
            <w:pPr>
              <w:jc w:val="both"/>
              <w:rPr>
                <w:iCs/>
              </w:rPr>
            </w:pPr>
            <w:r w:rsidRPr="002943E7">
              <w:rPr>
                <w:iCs/>
              </w:rPr>
              <w:t>Отдел по работе с субъектами государственного сектора</w:t>
            </w:r>
          </w:p>
        </w:tc>
        <w:tc>
          <w:tcPr>
            <w:tcW w:w="1732" w:type="pct"/>
          </w:tcPr>
          <w:p w14:paraId="16A2347C" w14:textId="77777777" w:rsidR="002F3E78" w:rsidRPr="002943E7" w:rsidRDefault="002F3E78" w:rsidP="00707A4C">
            <w:pPr>
              <w:jc w:val="both"/>
              <w:rPr>
                <w:b/>
              </w:rPr>
            </w:pPr>
            <w:r w:rsidRPr="002943E7">
              <w:rPr>
                <w:b/>
              </w:rPr>
              <w:t xml:space="preserve">Исполнено. </w:t>
            </w:r>
          </w:p>
          <w:p w14:paraId="67C439EF" w14:textId="6FCCC17B" w:rsidR="002F3E78" w:rsidRPr="002943E7" w:rsidRDefault="002F3E78" w:rsidP="00707A4C">
            <w:pPr>
              <w:jc w:val="both"/>
              <w:rPr>
                <w:b/>
              </w:rPr>
            </w:pPr>
            <w:r w:rsidRPr="002943E7">
              <w:t>Предоставлено 57 анкет для 7 регистраторов: АО ВТБ-регистратор, АО РСР ЯФЦ, АО Компас, АО МРЦ, АО «Новый регистратор, АО НРК Р.О.С.Т., АО Статус.</w:t>
            </w:r>
          </w:p>
        </w:tc>
        <w:tc>
          <w:tcPr>
            <w:tcW w:w="577" w:type="pct"/>
          </w:tcPr>
          <w:p w14:paraId="6DEF6B33" w14:textId="77777777" w:rsidR="002F3E78" w:rsidRPr="002943E7" w:rsidRDefault="002F3E78" w:rsidP="00707A4C">
            <w:pPr>
              <w:jc w:val="center"/>
            </w:pPr>
            <w:r w:rsidRPr="002943E7">
              <w:t>100</w:t>
            </w:r>
          </w:p>
        </w:tc>
      </w:tr>
      <w:tr w:rsidR="002F3E78" w:rsidRPr="002943E7" w14:paraId="44D3FBF9" w14:textId="77777777" w:rsidTr="00707A4C">
        <w:trPr>
          <w:trHeight w:val="158"/>
        </w:trPr>
        <w:tc>
          <w:tcPr>
            <w:tcW w:w="175" w:type="pct"/>
          </w:tcPr>
          <w:p w14:paraId="6898DE83" w14:textId="55DBEE53" w:rsidR="002F3E78" w:rsidRPr="002943E7" w:rsidRDefault="002F3E78" w:rsidP="00707A4C">
            <w:r w:rsidRPr="002943E7">
              <w:t>11</w:t>
            </w:r>
          </w:p>
        </w:tc>
        <w:tc>
          <w:tcPr>
            <w:tcW w:w="1260" w:type="pct"/>
          </w:tcPr>
          <w:p w14:paraId="4B9D2925" w14:textId="77777777" w:rsidR="002F3E78" w:rsidRPr="002943E7" w:rsidRDefault="002F3E78" w:rsidP="00CE008A">
            <w:pPr>
              <w:jc w:val="both"/>
            </w:pPr>
            <w:r w:rsidRPr="002943E7">
              <w:t>Сбор информации по арендуемым площадям ГУ</w:t>
            </w:r>
          </w:p>
        </w:tc>
        <w:tc>
          <w:tcPr>
            <w:tcW w:w="602" w:type="pct"/>
          </w:tcPr>
          <w:p w14:paraId="67405D4F" w14:textId="77777777" w:rsidR="002F3E78" w:rsidRPr="002943E7" w:rsidRDefault="002F3E78" w:rsidP="00707A4C">
            <w:pPr>
              <w:jc w:val="center"/>
              <w:rPr>
                <w:b/>
              </w:rPr>
            </w:pPr>
          </w:p>
        </w:tc>
        <w:tc>
          <w:tcPr>
            <w:tcW w:w="654" w:type="pct"/>
            <w:gridSpan w:val="2"/>
          </w:tcPr>
          <w:p w14:paraId="2B489CFB" w14:textId="77777777" w:rsidR="002F3E78" w:rsidRPr="002943E7" w:rsidRDefault="002F3E78" w:rsidP="00707A4C">
            <w:pPr>
              <w:jc w:val="both"/>
              <w:rPr>
                <w:iCs/>
              </w:rPr>
            </w:pPr>
            <w:r w:rsidRPr="002943E7">
              <w:rPr>
                <w:iCs/>
              </w:rPr>
              <w:t>Отдел по работе с субъектами государственного сектора</w:t>
            </w:r>
          </w:p>
        </w:tc>
        <w:tc>
          <w:tcPr>
            <w:tcW w:w="1732" w:type="pct"/>
          </w:tcPr>
          <w:p w14:paraId="1BBB17A3" w14:textId="77777777" w:rsidR="002F3E78" w:rsidRPr="002943E7" w:rsidRDefault="002F3E78" w:rsidP="00707A4C">
            <w:pPr>
              <w:jc w:val="both"/>
              <w:rPr>
                <w:b/>
              </w:rPr>
            </w:pPr>
            <w:r w:rsidRPr="002943E7">
              <w:rPr>
                <w:b/>
              </w:rPr>
              <w:t>Исполнено.</w:t>
            </w:r>
          </w:p>
          <w:p w14:paraId="73868282" w14:textId="6E1B4363" w:rsidR="002F3E78" w:rsidRPr="002943E7" w:rsidRDefault="002F3E78" w:rsidP="00265DDC">
            <w:pPr>
              <w:jc w:val="both"/>
            </w:pPr>
            <w:r w:rsidRPr="002943E7">
              <w:t xml:space="preserve"> Направлен запрос от 05.04.2022 № 04/И-016-2829 по арендуемым площадям ГУ.</w:t>
            </w:r>
          </w:p>
        </w:tc>
        <w:tc>
          <w:tcPr>
            <w:tcW w:w="577" w:type="pct"/>
          </w:tcPr>
          <w:p w14:paraId="0A499B35" w14:textId="77777777" w:rsidR="002F3E78" w:rsidRPr="002943E7" w:rsidRDefault="002F3E78" w:rsidP="00707A4C">
            <w:pPr>
              <w:jc w:val="center"/>
            </w:pPr>
            <w:r w:rsidRPr="002943E7">
              <w:t>100</w:t>
            </w:r>
          </w:p>
        </w:tc>
      </w:tr>
      <w:tr w:rsidR="002F3E78" w:rsidRPr="002943E7" w14:paraId="65ED72A9" w14:textId="77777777" w:rsidTr="00707A4C">
        <w:trPr>
          <w:trHeight w:val="158"/>
        </w:trPr>
        <w:tc>
          <w:tcPr>
            <w:tcW w:w="175" w:type="pct"/>
          </w:tcPr>
          <w:p w14:paraId="13765062" w14:textId="7152C72F" w:rsidR="002F3E78" w:rsidRPr="002943E7" w:rsidRDefault="002F3E78" w:rsidP="00707A4C">
            <w:r w:rsidRPr="002943E7">
              <w:t>12</w:t>
            </w:r>
          </w:p>
        </w:tc>
        <w:tc>
          <w:tcPr>
            <w:tcW w:w="1260" w:type="pct"/>
          </w:tcPr>
          <w:p w14:paraId="3CF679AC" w14:textId="77777777" w:rsidR="002F3E78" w:rsidRPr="002943E7" w:rsidRDefault="002F3E78" w:rsidP="00CE008A">
            <w:pPr>
              <w:jc w:val="both"/>
            </w:pPr>
            <w:r w:rsidRPr="002943E7">
              <w:t xml:space="preserve">Сбор информации об аудиторских организациях, проводивших обязательный аудит бухгалтерской (финансовой) отчетности за 2020 год у обществ, в уставных </w:t>
            </w:r>
            <w:r w:rsidRPr="002943E7">
              <w:lastRenderedPageBreak/>
              <w:t>(складочных) капиталах которых доля собственности Республики Саха (Якутия) составляет не менее 25%</w:t>
            </w:r>
          </w:p>
        </w:tc>
        <w:tc>
          <w:tcPr>
            <w:tcW w:w="602" w:type="pct"/>
          </w:tcPr>
          <w:p w14:paraId="56A68C8E" w14:textId="77777777" w:rsidR="002F3E78" w:rsidRPr="002943E7" w:rsidRDefault="002F3E78" w:rsidP="00707A4C">
            <w:pPr>
              <w:jc w:val="center"/>
              <w:rPr>
                <w:b/>
              </w:rPr>
            </w:pPr>
          </w:p>
        </w:tc>
        <w:tc>
          <w:tcPr>
            <w:tcW w:w="654" w:type="pct"/>
            <w:gridSpan w:val="2"/>
          </w:tcPr>
          <w:p w14:paraId="4E6B11F4" w14:textId="77777777" w:rsidR="002F3E78" w:rsidRPr="002943E7" w:rsidRDefault="002F3E78" w:rsidP="00707A4C">
            <w:pPr>
              <w:jc w:val="both"/>
              <w:rPr>
                <w:iCs/>
              </w:rPr>
            </w:pPr>
            <w:r w:rsidRPr="002943E7">
              <w:rPr>
                <w:iCs/>
              </w:rPr>
              <w:t>Отдел по работе с субъектами государственного сектора</w:t>
            </w:r>
          </w:p>
        </w:tc>
        <w:tc>
          <w:tcPr>
            <w:tcW w:w="1732" w:type="pct"/>
          </w:tcPr>
          <w:p w14:paraId="7C9CACD5" w14:textId="77777777" w:rsidR="002F3E78" w:rsidRPr="002943E7" w:rsidRDefault="002F3E78" w:rsidP="00707A4C">
            <w:pPr>
              <w:jc w:val="both"/>
              <w:rPr>
                <w:b/>
              </w:rPr>
            </w:pPr>
            <w:r w:rsidRPr="002943E7">
              <w:rPr>
                <w:b/>
              </w:rPr>
              <w:t xml:space="preserve">Исполнено. </w:t>
            </w:r>
          </w:p>
          <w:p w14:paraId="219F5680" w14:textId="65B5397A" w:rsidR="002F3E78" w:rsidRPr="002943E7" w:rsidRDefault="002F3E78" w:rsidP="00D023E0">
            <w:pPr>
              <w:jc w:val="both"/>
            </w:pPr>
            <w:r w:rsidRPr="002943E7">
              <w:t xml:space="preserve">В адрес </w:t>
            </w:r>
            <w:r w:rsidRPr="002943E7">
              <w:t>Заместител</w:t>
            </w:r>
            <w:r w:rsidRPr="002943E7">
              <w:t>я</w:t>
            </w:r>
            <w:r w:rsidRPr="002943E7">
              <w:t xml:space="preserve"> руководителя</w:t>
            </w:r>
            <w:r w:rsidRPr="002943E7">
              <w:t xml:space="preserve"> </w:t>
            </w:r>
            <w:r w:rsidRPr="002943E7">
              <w:t>Управления Федерального казначейства</w:t>
            </w:r>
            <w:r w:rsidRPr="002943E7">
              <w:t xml:space="preserve"> </w:t>
            </w:r>
            <w:r w:rsidRPr="002943E7">
              <w:t>по Хабаровскому краю</w:t>
            </w:r>
            <w:r w:rsidRPr="002943E7">
              <w:t xml:space="preserve"> </w:t>
            </w:r>
            <w:r w:rsidRPr="002943E7">
              <w:t xml:space="preserve">Е.В. </w:t>
            </w:r>
            <w:proofErr w:type="spellStart"/>
            <w:r w:rsidRPr="002943E7">
              <w:t>Замороцкому</w:t>
            </w:r>
            <w:proofErr w:type="spellEnd"/>
            <w:r w:rsidRPr="002943E7">
              <w:t xml:space="preserve"> направлена информация об аудиторских организациях, проводивших </w:t>
            </w:r>
            <w:r w:rsidRPr="002943E7">
              <w:lastRenderedPageBreak/>
              <w:t>обязательный аудит бухгалтерской (финансовой) отчетности за 2020 год у обществ, в уставных (складочных) капиталах которых доля собственности Р</w:t>
            </w:r>
            <w:proofErr w:type="gramStart"/>
            <w:r w:rsidRPr="002943E7">
              <w:t>С(</w:t>
            </w:r>
            <w:proofErr w:type="gramEnd"/>
            <w:r w:rsidRPr="002943E7">
              <w:t>Я) составляет не менее 25% (письмо № 04/И-016-4297 20.05.2022)</w:t>
            </w:r>
          </w:p>
        </w:tc>
        <w:tc>
          <w:tcPr>
            <w:tcW w:w="577" w:type="pct"/>
          </w:tcPr>
          <w:p w14:paraId="78C62E5C" w14:textId="77777777" w:rsidR="002F3E78" w:rsidRPr="002943E7" w:rsidRDefault="002F3E78" w:rsidP="00707A4C">
            <w:pPr>
              <w:jc w:val="center"/>
            </w:pPr>
            <w:r w:rsidRPr="002943E7">
              <w:lastRenderedPageBreak/>
              <w:t>100</w:t>
            </w:r>
          </w:p>
        </w:tc>
      </w:tr>
      <w:tr w:rsidR="002F3E78" w:rsidRPr="002943E7" w14:paraId="4A0F16DF" w14:textId="77777777" w:rsidTr="00707A4C">
        <w:trPr>
          <w:trHeight w:val="158"/>
        </w:trPr>
        <w:tc>
          <w:tcPr>
            <w:tcW w:w="175" w:type="pct"/>
          </w:tcPr>
          <w:p w14:paraId="6154A552" w14:textId="0FB03889" w:rsidR="002F3E78" w:rsidRPr="002943E7" w:rsidRDefault="002F3E78" w:rsidP="00707A4C">
            <w:r w:rsidRPr="002943E7">
              <w:lastRenderedPageBreak/>
              <w:t>13</w:t>
            </w:r>
          </w:p>
        </w:tc>
        <w:tc>
          <w:tcPr>
            <w:tcW w:w="1260" w:type="pct"/>
          </w:tcPr>
          <w:p w14:paraId="07571229" w14:textId="77777777" w:rsidR="002F3E78" w:rsidRPr="002943E7" w:rsidRDefault="002F3E78" w:rsidP="00CE008A">
            <w:pPr>
              <w:jc w:val="both"/>
            </w:pPr>
            <w:r w:rsidRPr="002943E7">
              <w:t>Сбор информации по вопросу «заморозки», снижения и предоставления отсрочки арендной платы на 2022 год для субъектов МСП, занимающихся отдельными социально значимыми видами деятельности</w:t>
            </w:r>
          </w:p>
        </w:tc>
        <w:tc>
          <w:tcPr>
            <w:tcW w:w="602" w:type="pct"/>
          </w:tcPr>
          <w:p w14:paraId="32605A6E" w14:textId="77777777" w:rsidR="002F3E78" w:rsidRPr="002943E7" w:rsidRDefault="002F3E78" w:rsidP="00707A4C">
            <w:pPr>
              <w:jc w:val="center"/>
              <w:rPr>
                <w:b/>
              </w:rPr>
            </w:pPr>
          </w:p>
        </w:tc>
        <w:tc>
          <w:tcPr>
            <w:tcW w:w="654" w:type="pct"/>
            <w:gridSpan w:val="2"/>
          </w:tcPr>
          <w:p w14:paraId="3579F5E5" w14:textId="77777777" w:rsidR="002F3E78" w:rsidRPr="002943E7" w:rsidRDefault="002F3E78" w:rsidP="00707A4C">
            <w:pPr>
              <w:jc w:val="both"/>
              <w:rPr>
                <w:iCs/>
              </w:rPr>
            </w:pPr>
            <w:r w:rsidRPr="002943E7">
              <w:rPr>
                <w:iCs/>
              </w:rPr>
              <w:t>Отдел по работе с субъектами государственного сектора</w:t>
            </w:r>
          </w:p>
        </w:tc>
        <w:tc>
          <w:tcPr>
            <w:tcW w:w="1732" w:type="pct"/>
          </w:tcPr>
          <w:p w14:paraId="22DB140E" w14:textId="77777777" w:rsidR="002F3E78" w:rsidRPr="002943E7" w:rsidRDefault="002F3E78" w:rsidP="00707A4C">
            <w:pPr>
              <w:jc w:val="both"/>
            </w:pPr>
            <w:r w:rsidRPr="002943E7">
              <w:rPr>
                <w:b/>
              </w:rPr>
              <w:t>Исполнено.</w:t>
            </w:r>
            <w:r w:rsidRPr="002943E7">
              <w:t xml:space="preserve"> </w:t>
            </w:r>
          </w:p>
          <w:p w14:paraId="499D29F6" w14:textId="7F2CA0A1" w:rsidR="002F3E78" w:rsidRPr="002943E7" w:rsidRDefault="002F3E78" w:rsidP="00D023E0">
            <w:pPr>
              <w:jc w:val="both"/>
            </w:pPr>
            <w:r w:rsidRPr="002943E7">
              <w:t xml:space="preserve">Направлен запрос в адрес руководителей </w:t>
            </w:r>
            <w:r w:rsidRPr="002943E7">
              <w:t>акционерных</w:t>
            </w:r>
            <w:r w:rsidRPr="002943E7">
              <w:t xml:space="preserve"> </w:t>
            </w:r>
            <w:r w:rsidRPr="002943E7">
              <w:t>обществ с долей участия</w:t>
            </w:r>
            <w:r w:rsidRPr="002943E7">
              <w:t xml:space="preserve"> Р</w:t>
            </w:r>
            <w:proofErr w:type="gramStart"/>
            <w:r w:rsidRPr="002943E7">
              <w:t>С(</w:t>
            </w:r>
            <w:proofErr w:type="gramEnd"/>
            <w:r w:rsidRPr="002943E7">
              <w:t xml:space="preserve">Я) от 31.03.22 № 04/И-016-2641 </w:t>
            </w:r>
            <w:r w:rsidRPr="002943E7">
              <w:t>о необходимости проработать вопрос «заморозки»,</w:t>
            </w:r>
            <w:r w:rsidRPr="002943E7">
              <w:t xml:space="preserve"> </w:t>
            </w:r>
            <w:r w:rsidRPr="002943E7">
              <w:t>снижения и предоставления отсрочки арендной платы на 2022 год для</w:t>
            </w:r>
            <w:r w:rsidRPr="002943E7">
              <w:t xml:space="preserve"> </w:t>
            </w:r>
            <w:r w:rsidRPr="002943E7">
              <w:t>субъектов МСП, занимающихся отдельными социально значимыми видами</w:t>
            </w:r>
            <w:r w:rsidRPr="002943E7">
              <w:t xml:space="preserve"> </w:t>
            </w:r>
            <w:r w:rsidRPr="002943E7">
              <w:t>деятельности.</w:t>
            </w:r>
            <w:r w:rsidRPr="002943E7">
              <w:t xml:space="preserve"> На основании ответов осуществлен сбор и свод информации. </w:t>
            </w:r>
          </w:p>
        </w:tc>
        <w:tc>
          <w:tcPr>
            <w:tcW w:w="577" w:type="pct"/>
          </w:tcPr>
          <w:p w14:paraId="2D5FAA25" w14:textId="77777777" w:rsidR="002F3E78" w:rsidRPr="002943E7" w:rsidRDefault="002F3E78" w:rsidP="00707A4C">
            <w:pPr>
              <w:jc w:val="center"/>
            </w:pPr>
            <w:r w:rsidRPr="002943E7">
              <w:t>100</w:t>
            </w:r>
          </w:p>
        </w:tc>
      </w:tr>
      <w:tr w:rsidR="002F3E78" w:rsidRPr="002943E7" w14:paraId="5346A2FB" w14:textId="77777777" w:rsidTr="00707A4C">
        <w:trPr>
          <w:trHeight w:val="158"/>
        </w:trPr>
        <w:tc>
          <w:tcPr>
            <w:tcW w:w="175" w:type="pct"/>
          </w:tcPr>
          <w:p w14:paraId="3FED4327" w14:textId="767586CE" w:rsidR="002F3E78" w:rsidRPr="002943E7" w:rsidRDefault="002F3E78" w:rsidP="00707A4C">
            <w:r w:rsidRPr="002943E7">
              <w:t>14</w:t>
            </w:r>
          </w:p>
        </w:tc>
        <w:tc>
          <w:tcPr>
            <w:tcW w:w="1260" w:type="pct"/>
          </w:tcPr>
          <w:p w14:paraId="0C35F65A" w14:textId="77777777" w:rsidR="002F3E78" w:rsidRPr="002943E7" w:rsidRDefault="002F3E78" w:rsidP="00CE008A">
            <w:pPr>
              <w:jc w:val="both"/>
            </w:pPr>
            <w:r w:rsidRPr="002943E7">
              <w:t>По запросу Министерства финансов Российской Федерации от 02.06.2022 с исх.№28-06-04/52220 о заполнении формы в целях исполнения 2645-р от 12.10.2020</w:t>
            </w:r>
          </w:p>
        </w:tc>
        <w:tc>
          <w:tcPr>
            <w:tcW w:w="602" w:type="pct"/>
          </w:tcPr>
          <w:p w14:paraId="0D38A39B" w14:textId="77777777" w:rsidR="002F3E78" w:rsidRPr="002943E7" w:rsidRDefault="002F3E78" w:rsidP="00707A4C">
            <w:pPr>
              <w:jc w:val="center"/>
              <w:rPr>
                <w:b/>
              </w:rPr>
            </w:pPr>
          </w:p>
        </w:tc>
        <w:tc>
          <w:tcPr>
            <w:tcW w:w="654" w:type="pct"/>
            <w:gridSpan w:val="2"/>
          </w:tcPr>
          <w:p w14:paraId="50E91AAB" w14:textId="77777777" w:rsidR="002F3E78" w:rsidRPr="002943E7" w:rsidRDefault="002F3E78" w:rsidP="00707A4C">
            <w:pPr>
              <w:jc w:val="both"/>
              <w:rPr>
                <w:iCs/>
              </w:rPr>
            </w:pPr>
            <w:r w:rsidRPr="002943E7">
              <w:rPr>
                <w:iCs/>
              </w:rPr>
              <w:t>Отдел по работе с субъектами государственного сектора</w:t>
            </w:r>
          </w:p>
        </w:tc>
        <w:tc>
          <w:tcPr>
            <w:tcW w:w="1732" w:type="pct"/>
          </w:tcPr>
          <w:p w14:paraId="19B0F627" w14:textId="77777777" w:rsidR="002F3E78" w:rsidRPr="002943E7" w:rsidRDefault="002F3E78" w:rsidP="00707A4C">
            <w:pPr>
              <w:jc w:val="both"/>
              <w:rPr>
                <w:b/>
              </w:rPr>
            </w:pPr>
            <w:r w:rsidRPr="002943E7">
              <w:rPr>
                <w:b/>
              </w:rPr>
              <w:t xml:space="preserve">Исполнено. </w:t>
            </w:r>
          </w:p>
          <w:p w14:paraId="34DFFC74" w14:textId="7F536E94" w:rsidR="002F3E78" w:rsidRPr="002943E7" w:rsidRDefault="002F3E78" w:rsidP="00D023E0">
            <w:pPr>
              <w:jc w:val="both"/>
            </w:pPr>
            <w:r w:rsidRPr="002943E7">
              <w:t xml:space="preserve">Направлена </w:t>
            </w:r>
            <w:r w:rsidRPr="002943E7">
              <w:t xml:space="preserve"> информаци</w:t>
            </w:r>
            <w:r w:rsidRPr="002943E7">
              <w:t>я</w:t>
            </w:r>
            <w:r w:rsidRPr="002943E7">
              <w:t xml:space="preserve"> об</w:t>
            </w:r>
            <w:r w:rsidRPr="002943E7">
              <w:t xml:space="preserve"> </w:t>
            </w:r>
            <w:r w:rsidRPr="002943E7">
              <w:t>акционерных обществах с участием Республики Саха (Якутия),</w:t>
            </w:r>
            <w:r w:rsidRPr="002943E7">
              <w:t xml:space="preserve"> </w:t>
            </w:r>
            <w:r w:rsidRPr="002943E7">
              <w:t xml:space="preserve">государственных унитарных и казенных предприятиях </w:t>
            </w:r>
            <w:r w:rsidRPr="002943E7">
              <w:t>Р</w:t>
            </w:r>
            <w:proofErr w:type="gramStart"/>
            <w:r w:rsidRPr="002943E7">
              <w:t>С(</w:t>
            </w:r>
            <w:proofErr w:type="gramEnd"/>
            <w:r w:rsidRPr="002943E7">
              <w:t xml:space="preserve">Я) в адрес </w:t>
            </w:r>
            <w:r w:rsidRPr="002943E7">
              <w:t>Руководител</w:t>
            </w:r>
            <w:r w:rsidRPr="002943E7">
              <w:t>я</w:t>
            </w:r>
            <w:r w:rsidRPr="002943E7">
              <w:t xml:space="preserve"> Федерального</w:t>
            </w:r>
            <w:r w:rsidRPr="002943E7">
              <w:t xml:space="preserve"> </w:t>
            </w:r>
            <w:r w:rsidRPr="002943E7">
              <w:t>казначейства</w:t>
            </w:r>
            <w:r w:rsidRPr="002943E7">
              <w:t xml:space="preserve"> </w:t>
            </w:r>
            <w:r w:rsidRPr="002943E7">
              <w:t xml:space="preserve">Р.Е. </w:t>
            </w:r>
            <w:proofErr w:type="spellStart"/>
            <w:r w:rsidRPr="002943E7">
              <w:t>Артюхину</w:t>
            </w:r>
            <w:proofErr w:type="spellEnd"/>
            <w:r w:rsidRPr="002943E7">
              <w:t>, письмо от 16.06.22 № 04/И-016-5197</w:t>
            </w:r>
          </w:p>
        </w:tc>
        <w:tc>
          <w:tcPr>
            <w:tcW w:w="577" w:type="pct"/>
          </w:tcPr>
          <w:p w14:paraId="0FE4B028" w14:textId="77777777" w:rsidR="002F3E78" w:rsidRPr="002943E7" w:rsidRDefault="002F3E78" w:rsidP="00707A4C">
            <w:pPr>
              <w:jc w:val="center"/>
            </w:pPr>
            <w:r w:rsidRPr="002943E7">
              <w:t>100</w:t>
            </w:r>
          </w:p>
        </w:tc>
      </w:tr>
      <w:tr w:rsidR="002F3E78" w:rsidRPr="002943E7" w14:paraId="3392030E" w14:textId="77777777" w:rsidTr="00707A4C">
        <w:trPr>
          <w:trHeight w:val="158"/>
        </w:trPr>
        <w:tc>
          <w:tcPr>
            <w:tcW w:w="175" w:type="pct"/>
          </w:tcPr>
          <w:p w14:paraId="57E756B7" w14:textId="15C17F08" w:rsidR="002F3E78" w:rsidRPr="002943E7" w:rsidRDefault="002F3E78" w:rsidP="00707A4C">
            <w:r w:rsidRPr="002943E7">
              <w:t>15</w:t>
            </w:r>
          </w:p>
        </w:tc>
        <w:tc>
          <w:tcPr>
            <w:tcW w:w="1260" w:type="pct"/>
          </w:tcPr>
          <w:p w14:paraId="60F69B05" w14:textId="77777777" w:rsidR="002F3E78" w:rsidRPr="002943E7" w:rsidRDefault="002F3E78" w:rsidP="00CE008A">
            <w:pPr>
              <w:jc w:val="both"/>
            </w:pPr>
            <w:r w:rsidRPr="002943E7">
              <w:t>Сбор информации по анализу возможных рисков, на основании которого разработать План мероприятий по устранению последствий введения экономических санкций и оптимизации второстепенных потребностей Общества</w:t>
            </w:r>
          </w:p>
        </w:tc>
        <w:tc>
          <w:tcPr>
            <w:tcW w:w="602" w:type="pct"/>
          </w:tcPr>
          <w:p w14:paraId="6FA60846" w14:textId="77777777" w:rsidR="002F3E78" w:rsidRPr="002943E7" w:rsidRDefault="002F3E78" w:rsidP="00707A4C">
            <w:pPr>
              <w:jc w:val="center"/>
              <w:rPr>
                <w:b/>
              </w:rPr>
            </w:pPr>
          </w:p>
        </w:tc>
        <w:tc>
          <w:tcPr>
            <w:tcW w:w="654" w:type="pct"/>
            <w:gridSpan w:val="2"/>
          </w:tcPr>
          <w:p w14:paraId="4F985020" w14:textId="77777777" w:rsidR="002F3E78" w:rsidRPr="002943E7" w:rsidRDefault="002F3E78" w:rsidP="00707A4C">
            <w:pPr>
              <w:jc w:val="both"/>
              <w:rPr>
                <w:iCs/>
              </w:rPr>
            </w:pPr>
            <w:r w:rsidRPr="002943E7">
              <w:rPr>
                <w:iCs/>
              </w:rPr>
              <w:t>Отдел по работе с субъектами государственного сектора</w:t>
            </w:r>
          </w:p>
        </w:tc>
        <w:tc>
          <w:tcPr>
            <w:tcW w:w="1732" w:type="pct"/>
          </w:tcPr>
          <w:p w14:paraId="2146CEA4" w14:textId="77777777" w:rsidR="002F3E78" w:rsidRPr="002943E7" w:rsidRDefault="002F3E78" w:rsidP="00707A4C">
            <w:pPr>
              <w:jc w:val="both"/>
              <w:rPr>
                <w:b/>
              </w:rPr>
            </w:pPr>
            <w:r w:rsidRPr="002943E7">
              <w:rPr>
                <w:b/>
              </w:rPr>
              <w:t xml:space="preserve">Исполнено. </w:t>
            </w:r>
          </w:p>
          <w:p w14:paraId="34723C73" w14:textId="35E2187F" w:rsidR="002F3E78" w:rsidRPr="002943E7" w:rsidRDefault="002F3E78" w:rsidP="00AD4832">
            <w:pPr>
              <w:jc w:val="both"/>
            </w:pPr>
            <w:r w:rsidRPr="002943E7">
              <w:t xml:space="preserve">Сбор информации по анализу возможных рисков, на основании которого </w:t>
            </w:r>
            <w:proofErr w:type="gramStart"/>
            <w:r w:rsidRPr="002943E7">
              <w:t>разработать План мероприятий по устранению последствий введения экономических санкций и оптимизации второстепенных потребностей Общества собран</w:t>
            </w:r>
            <w:proofErr w:type="gramEnd"/>
            <w:r w:rsidRPr="002943E7">
              <w:t>.</w:t>
            </w:r>
          </w:p>
        </w:tc>
        <w:tc>
          <w:tcPr>
            <w:tcW w:w="577" w:type="pct"/>
          </w:tcPr>
          <w:p w14:paraId="1D85DD93" w14:textId="77777777" w:rsidR="002F3E78" w:rsidRPr="002943E7" w:rsidRDefault="002F3E78" w:rsidP="00707A4C">
            <w:pPr>
              <w:jc w:val="center"/>
            </w:pPr>
            <w:r w:rsidRPr="002943E7">
              <w:t>100</w:t>
            </w:r>
          </w:p>
        </w:tc>
      </w:tr>
      <w:tr w:rsidR="002F3E78" w:rsidRPr="002943E7" w14:paraId="0D3DDC18" w14:textId="77777777" w:rsidTr="00707A4C">
        <w:trPr>
          <w:trHeight w:val="158"/>
        </w:trPr>
        <w:tc>
          <w:tcPr>
            <w:tcW w:w="175" w:type="pct"/>
          </w:tcPr>
          <w:p w14:paraId="038C01D6" w14:textId="3B33027D" w:rsidR="002F3E78" w:rsidRPr="002943E7" w:rsidRDefault="002F3E78" w:rsidP="00707A4C">
            <w:r w:rsidRPr="002943E7">
              <w:t>16</w:t>
            </w:r>
          </w:p>
        </w:tc>
        <w:tc>
          <w:tcPr>
            <w:tcW w:w="1260" w:type="pct"/>
          </w:tcPr>
          <w:p w14:paraId="2D2F28BD" w14:textId="77777777" w:rsidR="002F3E78" w:rsidRPr="002943E7" w:rsidRDefault="002F3E78" w:rsidP="00CE008A">
            <w:pPr>
              <w:jc w:val="both"/>
            </w:pPr>
            <w:r w:rsidRPr="002943E7">
              <w:t>Подготовка информации по запросам Прокуратуры Р</w:t>
            </w:r>
            <w:proofErr w:type="gramStart"/>
            <w:r w:rsidRPr="002943E7">
              <w:t>С(</w:t>
            </w:r>
            <w:proofErr w:type="gramEnd"/>
            <w:r w:rsidRPr="002943E7">
              <w:t xml:space="preserve">Я) </w:t>
            </w:r>
          </w:p>
        </w:tc>
        <w:tc>
          <w:tcPr>
            <w:tcW w:w="602" w:type="pct"/>
          </w:tcPr>
          <w:p w14:paraId="053AA4C5" w14:textId="77777777" w:rsidR="002F3E78" w:rsidRPr="002943E7" w:rsidRDefault="002F3E78" w:rsidP="00707A4C">
            <w:pPr>
              <w:jc w:val="center"/>
              <w:rPr>
                <w:b/>
              </w:rPr>
            </w:pPr>
          </w:p>
        </w:tc>
        <w:tc>
          <w:tcPr>
            <w:tcW w:w="654" w:type="pct"/>
            <w:gridSpan w:val="2"/>
          </w:tcPr>
          <w:p w14:paraId="35CFBF55" w14:textId="77777777" w:rsidR="002F3E78" w:rsidRPr="002943E7" w:rsidRDefault="002F3E78" w:rsidP="00707A4C">
            <w:pPr>
              <w:jc w:val="both"/>
              <w:rPr>
                <w:iCs/>
              </w:rPr>
            </w:pPr>
            <w:r w:rsidRPr="002943E7">
              <w:rPr>
                <w:iCs/>
              </w:rPr>
              <w:t>Отдел по работе с субъектами государственного сектора</w:t>
            </w:r>
          </w:p>
        </w:tc>
        <w:tc>
          <w:tcPr>
            <w:tcW w:w="1732" w:type="pct"/>
          </w:tcPr>
          <w:p w14:paraId="7DEBE855" w14:textId="77777777" w:rsidR="002F3E78" w:rsidRPr="002943E7" w:rsidRDefault="002F3E78" w:rsidP="00707A4C">
            <w:pPr>
              <w:jc w:val="both"/>
              <w:rPr>
                <w:b/>
              </w:rPr>
            </w:pPr>
            <w:r w:rsidRPr="002943E7">
              <w:rPr>
                <w:b/>
              </w:rPr>
              <w:t xml:space="preserve">Исполнено. </w:t>
            </w:r>
          </w:p>
          <w:p w14:paraId="6A83CF7F" w14:textId="2D46B9B6" w:rsidR="002F3E78" w:rsidRPr="002943E7" w:rsidRDefault="002F3E78" w:rsidP="00707A4C">
            <w:pPr>
              <w:jc w:val="both"/>
            </w:pPr>
            <w:r w:rsidRPr="002943E7">
              <w:t xml:space="preserve">1. О списании транспорта за 2021-2022 </w:t>
            </w:r>
            <w:proofErr w:type="spellStart"/>
            <w:proofErr w:type="gramStart"/>
            <w:r w:rsidRPr="002943E7">
              <w:t>гг</w:t>
            </w:r>
            <w:proofErr w:type="spellEnd"/>
            <w:proofErr w:type="gramEnd"/>
            <w:r w:rsidRPr="002943E7">
              <w:t xml:space="preserve"> предоставлены </w:t>
            </w:r>
            <w:proofErr w:type="spellStart"/>
            <w:r w:rsidRPr="002943E7">
              <w:t>сканобразы</w:t>
            </w:r>
            <w:proofErr w:type="spellEnd"/>
            <w:r w:rsidRPr="002943E7">
              <w:t xml:space="preserve"> документов и направлены в рабочем порядке в ДИК.</w:t>
            </w:r>
          </w:p>
          <w:p w14:paraId="63F07FDB" w14:textId="1543B810" w:rsidR="002F3E78" w:rsidRPr="002943E7" w:rsidRDefault="002F3E78" w:rsidP="00940F44">
            <w:pPr>
              <w:jc w:val="both"/>
            </w:pPr>
            <w:r w:rsidRPr="002943E7">
              <w:t xml:space="preserve"> 2. Во исполнение поручения по письму </w:t>
            </w:r>
            <w:r w:rsidRPr="002943E7">
              <w:lastRenderedPageBreak/>
              <w:t>Прокуратуры Р</w:t>
            </w:r>
            <w:proofErr w:type="gramStart"/>
            <w:r w:rsidRPr="002943E7">
              <w:t>С(</w:t>
            </w:r>
            <w:proofErr w:type="gramEnd"/>
            <w:r w:rsidRPr="002943E7">
              <w:t xml:space="preserve">Я) от 06.06.2022 №Исорг-71-4022/22/399-20980001 Романова А.С. включена в состав ответственных исполнителей по взаимодействию с Прокуратурой РС(Я) при проведении проверки исполнения законодательства в сфере управления и распоряжения государственной собственностью Республики Саха (Якутия), земельного законодательства (приказ </w:t>
            </w:r>
            <w:proofErr w:type="spellStart"/>
            <w:r w:rsidRPr="002943E7">
              <w:t>Минимущества</w:t>
            </w:r>
            <w:proofErr w:type="spellEnd"/>
            <w:r w:rsidRPr="002943E7">
              <w:t xml:space="preserve"> РС(Я) от 08.06.2022 №П-08-98). В рамках работы представлена информация </w:t>
            </w:r>
            <w:proofErr w:type="spellStart"/>
            <w:r w:rsidRPr="002943E7">
              <w:t>Минимущества</w:t>
            </w:r>
            <w:proofErr w:type="spellEnd"/>
            <w:r w:rsidRPr="002943E7">
              <w:t xml:space="preserve"> Р</w:t>
            </w:r>
            <w:proofErr w:type="gramStart"/>
            <w:r w:rsidRPr="002943E7">
              <w:t>С(</w:t>
            </w:r>
            <w:proofErr w:type="gramEnd"/>
            <w:r w:rsidRPr="002943E7">
              <w:t xml:space="preserve">Я) о списании государственного имущества РС(Я), закрепленного на праве хозяйственного ведения ГУП «Жилищно-коммунальное хозяйство РС(Я)», для представления в адрес Первого заместителя Председателя Правительства РС(Я) </w:t>
            </w:r>
            <w:proofErr w:type="spellStart"/>
            <w:r w:rsidRPr="002943E7">
              <w:t>Садовникова</w:t>
            </w:r>
            <w:proofErr w:type="spellEnd"/>
            <w:r w:rsidRPr="002943E7">
              <w:t xml:space="preserve"> Д.Д.</w:t>
            </w:r>
          </w:p>
        </w:tc>
        <w:tc>
          <w:tcPr>
            <w:tcW w:w="577" w:type="pct"/>
          </w:tcPr>
          <w:p w14:paraId="1C65ECE5" w14:textId="77777777" w:rsidR="002F3E78" w:rsidRPr="002943E7" w:rsidRDefault="002F3E78" w:rsidP="00707A4C">
            <w:pPr>
              <w:jc w:val="center"/>
            </w:pPr>
            <w:r w:rsidRPr="002943E7">
              <w:lastRenderedPageBreak/>
              <w:t>100</w:t>
            </w:r>
          </w:p>
        </w:tc>
      </w:tr>
      <w:tr w:rsidR="002F3E78" w:rsidRPr="002943E7" w14:paraId="61B4C21F" w14:textId="77777777" w:rsidTr="00707A4C">
        <w:trPr>
          <w:trHeight w:val="158"/>
        </w:trPr>
        <w:tc>
          <w:tcPr>
            <w:tcW w:w="175" w:type="pct"/>
          </w:tcPr>
          <w:p w14:paraId="19314276" w14:textId="2EF3522C" w:rsidR="002F3E78" w:rsidRPr="002943E7" w:rsidRDefault="002F3E78" w:rsidP="00707A4C">
            <w:r w:rsidRPr="002943E7">
              <w:lastRenderedPageBreak/>
              <w:t>17</w:t>
            </w:r>
          </w:p>
        </w:tc>
        <w:tc>
          <w:tcPr>
            <w:tcW w:w="1260" w:type="pct"/>
          </w:tcPr>
          <w:p w14:paraId="11CF761F" w14:textId="77777777" w:rsidR="002F3E78" w:rsidRPr="002943E7" w:rsidRDefault="002F3E78" w:rsidP="00CE008A">
            <w:pPr>
              <w:jc w:val="both"/>
            </w:pPr>
            <w:r w:rsidRPr="002943E7">
              <w:t>Сбор информации по открытию расчетного счета в АКБ «</w:t>
            </w:r>
            <w:proofErr w:type="spellStart"/>
            <w:r w:rsidRPr="002943E7">
              <w:t>Алмазэргиэнбанк</w:t>
            </w:r>
            <w:proofErr w:type="spellEnd"/>
            <w:r w:rsidRPr="002943E7">
              <w:t>» АО и перевода денежных средств Общества с кредитных организаций в АКБ «</w:t>
            </w:r>
            <w:proofErr w:type="spellStart"/>
            <w:r w:rsidRPr="002943E7">
              <w:t>Алмазэргиэнбанк</w:t>
            </w:r>
            <w:proofErr w:type="spellEnd"/>
            <w:r w:rsidRPr="002943E7">
              <w:t>» АО</w:t>
            </w:r>
          </w:p>
        </w:tc>
        <w:tc>
          <w:tcPr>
            <w:tcW w:w="602" w:type="pct"/>
          </w:tcPr>
          <w:p w14:paraId="5EF34127" w14:textId="77777777" w:rsidR="002F3E78" w:rsidRPr="002943E7" w:rsidRDefault="002F3E78" w:rsidP="00707A4C">
            <w:pPr>
              <w:jc w:val="center"/>
              <w:rPr>
                <w:b/>
              </w:rPr>
            </w:pPr>
          </w:p>
        </w:tc>
        <w:tc>
          <w:tcPr>
            <w:tcW w:w="654" w:type="pct"/>
            <w:gridSpan w:val="2"/>
          </w:tcPr>
          <w:p w14:paraId="3517505B" w14:textId="77777777" w:rsidR="002F3E78" w:rsidRPr="002943E7" w:rsidRDefault="002F3E78" w:rsidP="00707A4C">
            <w:pPr>
              <w:jc w:val="both"/>
              <w:rPr>
                <w:iCs/>
              </w:rPr>
            </w:pPr>
            <w:r w:rsidRPr="002943E7">
              <w:rPr>
                <w:iCs/>
              </w:rPr>
              <w:t>Отдел по работе с субъектами государственного сектора</w:t>
            </w:r>
          </w:p>
        </w:tc>
        <w:tc>
          <w:tcPr>
            <w:tcW w:w="1732" w:type="pct"/>
          </w:tcPr>
          <w:p w14:paraId="5A728F12" w14:textId="77777777" w:rsidR="002F3E78" w:rsidRPr="002943E7" w:rsidRDefault="002F3E78" w:rsidP="00707A4C">
            <w:pPr>
              <w:jc w:val="both"/>
              <w:rPr>
                <w:b/>
              </w:rPr>
            </w:pPr>
            <w:r w:rsidRPr="002943E7">
              <w:rPr>
                <w:b/>
              </w:rPr>
              <w:t xml:space="preserve">Исполнено. </w:t>
            </w:r>
          </w:p>
          <w:p w14:paraId="77E78179" w14:textId="005E9395" w:rsidR="002F3E78" w:rsidRPr="002943E7" w:rsidRDefault="002F3E78" w:rsidP="00D62EEB">
            <w:pPr>
              <w:jc w:val="both"/>
            </w:pPr>
            <w:r w:rsidRPr="002943E7">
              <w:t xml:space="preserve">Направлен запрос от 11.03.22 №04/И-016-1882, осуществлен сбор информации в таблице учета и  направлен в рабочем порядке </w:t>
            </w:r>
            <w:proofErr w:type="gramStart"/>
            <w:r w:rsidRPr="002943E7">
              <w:t>в</w:t>
            </w:r>
            <w:proofErr w:type="gramEnd"/>
            <w:r w:rsidRPr="002943E7">
              <w:t xml:space="preserve"> ДИК.</w:t>
            </w:r>
          </w:p>
        </w:tc>
        <w:tc>
          <w:tcPr>
            <w:tcW w:w="577" w:type="pct"/>
          </w:tcPr>
          <w:p w14:paraId="075EFA4B" w14:textId="77777777" w:rsidR="002F3E78" w:rsidRPr="002943E7" w:rsidRDefault="002F3E78" w:rsidP="00707A4C">
            <w:pPr>
              <w:jc w:val="center"/>
            </w:pPr>
            <w:r w:rsidRPr="002943E7">
              <w:t>100</w:t>
            </w:r>
          </w:p>
        </w:tc>
      </w:tr>
      <w:tr w:rsidR="002F3E78" w:rsidRPr="002943E7" w14:paraId="0A763EAB" w14:textId="77777777" w:rsidTr="00707A4C">
        <w:trPr>
          <w:trHeight w:val="158"/>
        </w:trPr>
        <w:tc>
          <w:tcPr>
            <w:tcW w:w="175" w:type="pct"/>
          </w:tcPr>
          <w:p w14:paraId="6E8805E9" w14:textId="47A436E1" w:rsidR="002F3E78" w:rsidRPr="002943E7" w:rsidRDefault="002F3E78" w:rsidP="00707A4C">
            <w:r w:rsidRPr="002943E7">
              <w:t>18</w:t>
            </w:r>
          </w:p>
        </w:tc>
        <w:tc>
          <w:tcPr>
            <w:tcW w:w="1260" w:type="pct"/>
          </w:tcPr>
          <w:p w14:paraId="7357B600" w14:textId="77777777" w:rsidR="002F3E78" w:rsidRPr="002943E7" w:rsidRDefault="002F3E78" w:rsidP="00CE008A">
            <w:pPr>
              <w:jc w:val="both"/>
            </w:pPr>
            <w:r w:rsidRPr="002943E7">
              <w:t>Исполнение пункта 8 распоряжения Правительства Республики Саха (Якутия) от 12.05.2022 №409-р «Об отсрочке (рассрочке) арендных платежей по договорам аренды и платежей по договорам купли-продажи»</w:t>
            </w:r>
          </w:p>
        </w:tc>
        <w:tc>
          <w:tcPr>
            <w:tcW w:w="602" w:type="pct"/>
          </w:tcPr>
          <w:p w14:paraId="06EE0FAC" w14:textId="77777777" w:rsidR="002F3E78" w:rsidRPr="002943E7" w:rsidRDefault="002F3E78" w:rsidP="00707A4C">
            <w:pPr>
              <w:jc w:val="center"/>
              <w:rPr>
                <w:b/>
              </w:rPr>
            </w:pPr>
          </w:p>
        </w:tc>
        <w:tc>
          <w:tcPr>
            <w:tcW w:w="654" w:type="pct"/>
            <w:gridSpan w:val="2"/>
          </w:tcPr>
          <w:p w14:paraId="75DBDBB9" w14:textId="77777777" w:rsidR="002F3E78" w:rsidRPr="002943E7" w:rsidRDefault="002F3E78" w:rsidP="00707A4C">
            <w:pPr>
              <w:jc w:val="both"/>
              <w:rPr>
                <w:iCs/>
              </w:rPr>
            </w:pPr>
            <w:r w:rsidRPr="002943E7">
              <w:rPr>
                <w:iCs/>
              </w:rPr>
              <w:t>Отдел по работе с субъектами государственного сектора</w:t>
            </w:r>
          </w:p>
        </w:tc>
        <w:tc>
          <w:tcPr>
            <w:tcW w:w="1732" w:type="pct"/>
          </w:tcPr>
          <w:p w14:paraId="0E8948CA" w14:textId="77777777" w:rsidR="002F3E78" w:rsidRPr="002943E7" w:rsidRDefault="002F3E78" w:rsidP="00707A4C">
            <w:pPr>
              <w:jc w:val="both"/>
            </w:pPr>
            <w:r w:rsidRPr="002943E7">
              <w:rPr>
                <w:b/>
              </w:rPr>
              <w:t>Исполнено.</w:t>
            </w:r>
            <w:r w:rsidRPr="002943E7">
              <w:t xml:space="preserve"> </w:t>
            </w:r>
          </w:p>
          <w:p w14:paraId="43BA152B" w14:textId="1F1888A3" w:rsidR="002F3E78" w:rsidRPr="002943E7" w:rsidRDefault="002F3E78" w:rsidP="00D62EEB">
            <w:pPr>
              <w:jc w:val="both"/>
            </w:pPr>
            <w:r w:rsidRPr="002943E7">
              <w:t xml:space="preserve">Направлен запрос №545/1590 от 25.05.2022. Свод информации направлен в рабочем порядке </w:t>
            </w:r>
            <w:proofErr w:type="gramStart"/>
            <w:r w:rsidRPr="002943E7">
              <w:t>в</w:t>
            </w:r>
            <w:proofErr w:type="gramEnd"/>
            <w:r w:rsidRPr="002943E7">
              <w:t xml:space="preserve"> ДИК.</w:t>
            </w:r>
          </w:p>
        </w:tc>
        <w:tc>
          <w:tcPr>
            <w:tcW w:w="577" w:type="pct"/>
          </w:tcPr>
          <w:p w14:paraId="54CAFDC5" w14:textId="77777777" w:rsidR="002F3E78" w:rsidRPr="002943E7" w:rsidRDefault="002F3E78" w:rsidP="00707A4C">
            <w:pPr>
              <w:jc w:val="center"/>
            </w:pPr>
            <w:r w:rsidRPr="002943E7">
              <w:t>100</w:t>
            </w:r>
          </w:p>
        </w:tc>
      </w:tr>
      <w:tr w:rsidR="002F3E78" w:rsidRPr="002943E7" w14:paraId="0A1D39AB" w14:textId="77777777" w:rsidTr="00707A4C">
        <w:trPr>
          <w:trHeight w:val="158"/>
        </w:trPr>
        <w:tc>
          <w:tcPr>
            <w:tcW w:w="175" w:type="pct"/>
          </w:tcPr>
          <w:p w14:paraId="754EE043" w14:textId="01DA27DD" w:rsidR="002F3E78" w:rsidRPr="002943E7" w:rsidRDefault="002F3E78" w:rsidP="00707A4C">
            <w:r w:rsidRPr="002943E7">
              <w:t>19</w:t>
            </w:r>
          </w:p>
        </w:tc>
        <w:tc>
          <w:tcPr>
            <w:tcW w:w="1260" w:type="pct"/>
          </w:tcPr>
          <w:p w14:paraId="6DFE68BE" w14:textId="77777777" w:rsidR="002F3E78" w:rsidRPr="002943E7" w:rsidRDefault="002F3E78" w:rsidP="00CE008A">
            <w:pPr>
              <w:jc w:val="both"/>
            </w:pPr>
            <w:r w:rsidRPr="002943E7">
              <w:t>Приказ ГКУ РС(Я) №39 от 06.05.2022</w:t>
            </w:r>
            <w:proofErr w:type="gramStart"/>
            <w:r w:rsidRPr="002943E7">
              <w:t>О</w:t>
            </w:r>
            <w:proofErr w:type="gramEnd"/>
            <w:r w:rsidRPr="002943E7">
              <w:t xml:space="preserve">б утверждении Плана мероприятий по устранению нарушений и недостатков, установленных контрольным </w:t>
            </w:r>
            <w:r w:rsidRPr="002943E7">
              <w:lastRenderedPageBreak/>
              <w:t>мероприятием Счетной палаты Республики Саха (Якутия) «Проверка установленного порядка ведения Реестра государственного имущества Республики Саха (Якутия)»</w:t>
            </w:r>
            <w:bookmarkStart w:id="0" w:name="_GoBack"/>
            <w:bookmarkEnd w:id="0"/>
          </w:p>
        </w:tc>
        <w:tc>
          <w:tcPr>
            <w:tcW w:w="602" w:type="pct"/>
          </w:tcPr>
          <w:p w14:paraId="54052B59" w14:textId="77777777" w:rsidR="002F3E78" w:rsidRPr="002943E7" w:rsidRDefault="002F3E78" w:rsidP="00707A4C">
            <w:pPr>
              <w:jc w:val="center"/>
              <w:rPr>
                <w:b/>
              </w:rPr>
            </w:pPr>
          </w:p>
        </w:tc>
        <w:tc>
          <w:tcPr>
            <w:tcW w:w="654" w:type="pct"/>
            <w:gridSpan w:val="2"/>
          </w:tcPr>
          <w:p w14:paraId="655CC594" w14:textId="77777777" w:rsidR="002F3E78" w:rsidRPr="002943E7" w:rsidRDefault="002F3E78" w:rsidP="00707A4C">
            <w:pPr>
              <w:jc w:val="both"/>
              <w:rPr>
                <w:iCs/>
              </w:rPr>
            </w:pPr>
            <w:r w:rsidRPr="002943E7">
              <w:rPr>
                <w:iCs/>
              </w:rPr>
              <w:t>Отдел по работе с субъектами государственного сектора</w:t>
            </w:r>
          </w:p>
        </w:tc>
        <w:tc>
          <w:tcPr>
            <w:tcW w:w="1732" w:type="pct"/>
          </w:tcPr>
          <w:p w14:paraId="3314AD36" w14:textId="77777777" w:rsidR="002F3E78" w:rsidRPr="002943E7" w:rsidRDefault="002F3E78" w:rsidP="00CE008A">
            <w:pPr>
              <w:jc w:val="both"/>
              <w:rPr>
                <w:b/>
              </w:rPr>
            </w:pPr>
            <w:r w:rsidRPr="002943E7">
              <w:rPr>
                <w:b/>
              </w:rPr>
              <w:t>Исполнено.</w:t>
            </w:r>
          </w:p>
          <w:p w14:paraId="3B45C06B" w14:textId="77777777" w:rsidR="002F3E78" w:rsidRPr="002943E7" w:rsidRDefault="002F3E78" w:rsidP="00CE008A">
            <w:pPr>
              <w:jc w:val="both"/>
            </w:pPr>
            <w:r w:rsidRPr="002943E7">
              <w:t>По пункту 3:</w:t>
            </w:r>
          </w:p>
          <w:p w14:paraId="7DF38D81" w14:textId="77777777" w:rsidR="002F3E78" w:rsidRPr="002943E7" w:rsidRDefault="002F3E78" w:rsidP="00CE008A">
            <w:pPr>
              <w:jc w:val="both"/>
            </w:pPr>
            <w:r w:rsidRPr="002943E7">
              <w:t>1.Проведена сверка учета акций в РГИ с бюджетным учетом на 01.01.2022;</w:t>
            </w:r>
          </w:p>
          <w:p w14:paraId="03887664" w14:textId="77777777" w:rsidR="002F3E78" w:rsidRPr="002943E7" w:rsidRDefault="002F3E78" w:rsidP="00CE008A">
            <w:pPr>
              <w:jc w:val="both"/>
            </w:pPr>
            <w:r w:rsidRPr="002943E7">
              <w:t xml:space="preserve">2. </w:t>
            </w:r>
            <w:proofErr w:type="gramStart"/>
            <w:r w:rsidRPr="002943E7">
              <w:t>Приняты</w:t>
            </w:r>
            <w:proofErr w:type="gramEnd"/>
            <w:r w:rsidRPr="002943E7">
              <w:t xml:space="preserve"> 8 распоряжений </w:t>
            </w:r>
            <w:proofErr w:type="spellStart"/>
            <w:r w:rsidRPr="002943E7">
              <w:t>Минимущества</w:t>
            </w:r>
            <w:proofErr w:type="spellEnd"/>
            <w:r w:rsidRPr="002943E7">
              <w:t xml:space="preserve"> об </w:t>
            </w:r>
            <w:r w:rsidRPr="002943E7">
              <w:lastRenderedPageBreak/>
              <w:t>учете акций.</w:t>
            </w:r>
          </w:p>
          <w:p w14:paraId="25329CCB" w14:textId="77777777" w:rsidR="002F3E78" w:rsidRPr="002943E7" w:rsidRDefault="002F3E78" w:rsidP="00CE008A">
            <w:pPr>
              <w:jc w:val="both"/>
            </w:pPr>
            <w:r w:rsidRPr="002943E7">
              <w:t>По пункту 8:</w:t>
            </w:r>
          </w:p>
          <w:p w14:paraId="21B5CFA5" w14:textId="77777777" w:rsidR="002F3E78" w:rsidRPr="002943E7" w:rsidRDefault="002F3E78" w:rsidP="00CE008A">
            <w:pPr>
              <w:jc w:val="both"/>
            </w:pPr>
            <w:r w:rsidRPr="002943E7">
              <w:t>1. Проведена сверка недвижимого имущества ГУП РС (Я) «Арктическая транспортная компания» с данными из ЕГРН и РГИ.</w:t>
            </w:r>
          </w:p>
          <w:p w14:paraId="56EBB3BF" w14:textId="77777777" w:rsidR="002F3E78" w:rsidRPr="002943E7" w:rsidRDefault="002F3E78" w:rsidP="00CE008A">
            <w:pPr>
              <w:jc w:val="both"/>
            </w:pPr>
            <w:r w:rsidRPr="002943E7">
              <w:t>По пункту 9:</w:t>
            </w:r>
          </w:p>
          <w:p w14:paraId="2B5B992E" w14:textId="77777777" w:rsidR="002F3E78" w:rsidRPr="002943E7" w:rsidRDefault="002F3E78" w:rsidP="00CE008A">
            <w:pPr>
              <w:jc w:val="both"/>
            </w:pPr>
            <w:r w:rsidRPr="002943E7">
              <w:t>1. Проведена сверка объектов незавершенного строительства, учтенных в РГИ и в ЕГРН.</w:t>
            </w:r>
          </w:p>
          <w:p w14:paraId="741037AC" w14:textId="77777777" w:rsidR="002F3E78" w:rsidRPr="002943E7" w:rsidRDefault="002F3E78" w:rsidP="00CE008A">
            <w:pPr>
              <w:jc w:val="both"/>
            </w:pPr>
            <w:r w:rsidRPr="002943E7">
              <w:t>2. Проведена работа с правообладателями по выявлению и учету объектов незавершенного строительства (исх. от 15.06.2022 №545/1823, №545/1825)</w:t>
            </w:r>
          </w:p>
          <w:p w14:paraId="2D34CA01" w14:textId="77777777" w:rsidR="002F3E78" w:rsidRPr="002943E7" w:rsidRDefault="002F3E78" w:rsidP="00CE008A">
            <w:pPr>
              <w:jc w:val="both"/>
            </w:pPr>
            <w:r w:rsidRPr="002943E7">
              <w:t>3. Запрошено 57 выписок из ЕГРН.</w:t>
            </w:r>
          </w:p>
        </w:tc>
        <w:tc>
          <w:tcPr>
            <w:tcW w:w="577" w:type="pct"/>
          </w:tcPr>
          <w:p w14:paraId="5D366067" w14:textId="77777777" w:rsidR="002F3E78" w:rsidRPr="002943E7" w:rsidRDefault="002F3E78" w:rsidP="00707A4C">
            <w:pPr>
              <w:jc w:val="center"/>
            </w:pPr>
            <w:r w:rsidRPr="002943E7">
              <w:lastRenderedPageBreak/>
              <w:t>100</w:t>
            </w:r>
          </w:p>
        </w:tc>
      </w:tr>
      <w:tr w:rsidR="002F3E78" w:rsidRPr="002943E7" w14:paraId="0DDBE3D9" w14:textId="77777777" w:rsidTr="000823F5">
        <w:trPr>
          <w:trHeight w:val="158"/>
        </w:trPr>
        <w:tc>
          <w:tcPr>
            <w:tcW w:w="175" w:type="pct"/>
          </w:tcPr>
          <w:p w14:paraId="705F4540" w14:textId="2937FFC2" w:rsidR="002F3E78" w:rsidRPr="002943E7" w:rsidRDefault="002F3E78" w:rsidP="00733E84">
            <w:pPr>
              <w:jc w:val="center"/>
            </w:pPr>
            <w:r w:rsidRPr="002943E7">
              <w:lastRenderedPageBreak/>
              <w:t>20</w:t>
            </w:r>
          </w:p>
        </w:tc>
        <w:tc>
          <w:tcPr>
            <w:tcW w:w="1260" w:type="pct"/>
            <w:vAlign w:val="center"/>
          </w:tcPr>
          <w:p w14:paraId="11F0AB87" w14:textId="77777777" w:rsidR="002F3E78" w:rsidRPr="002943E7" w:rsidRDefault="002F3E78" w:rsidP="00931DE3">
            <w:pPr>
              <w:jc w:val="both"/>
            </w:pPr>
            <w:r w:rsidRPr="002943E7">
              <w:t xml:space="preserve">Дополнительная информация </w:t>
            </w:r>
            <w:proofErr w:type="spellStart"/>
            <w:r w:rsidRPr="002943E7">
              <w:t>ОГУиРС</w:t>
            </w:r>
            <w:proofErr w:type="spellEnd"/>
            <w:r w:rsidRPr="002943E7">
              <w:t xml:space="preserve"> по проделанной работе по итогам 1 квартала 2022 года.</w:t>
            </w:r>
          </w:p>
        </w:tc>
        <w:tc>
          <w:tcPr>
            <w:tcW w:w="602" w:type="pct"/>
          </w:tcPr>
          <w:p w14:paraId="58F11682" w14:textId="77777777" w:rsidR="002F3E78" w:rsidRPr="002943E7" w:rsidRDefault="002F3E78" w:rsidP="00931DE3">
            <w:pPr>
              <w:jc w:val="center"/>
            </w:pPr>
            <w:r w:rsidRPr="002943E7">
              <w:t>1 квартал 2022 года</w:t>
            </w:r>
          </w:p>
        </w:tc>
        <w:tc>
          <w:tcPr>
            <w:tcW w:w="654" w:type="pct"/>
            <w:gridSpan w:val="2"/>
          </w:tcPr>
          <w:p w14:paraId="33F96978" w14:textId="77777777" w:rsidR="002F3E78" w:rsidRPr="002943E7" w:rsidRDefault="002F3E78" w:rsidP="00931DE3">
            <w:pPr>
              <w:jc w:val="center"/>
            </w:pPr>
            <w:r w:rsidRPr="002943E7">
              <w:t>Отдел государственных услуг и регулирования сделок</w:t>
            </w:r>
          </w:p>
        </w:tc>
        <w:tc>
          <w:tcPr>
            <w:tcW w:w="1732" w:type="pct"/>
          </w:tcPr>
          <w:p w14:paraId="19A85BC4" w14:textId="5EF19467" w:rsidR="002F3E78" w:rsidRPr="002943E7" w:rsidRDefault="002F3E78" w:rsidP="00931DE3">
            <w:pPr>
              <w:rPr>
                <w:b/>
              </w:rPr>
            </w:pPr>
            <w:r w:rsidRPr="002943E7">
              <w:rPr>
                <w:b/>
              </w:rPr>
              <w:t>Исполнено.</w:t>
            </w:r>
          </w:p>
          <w:p w14:paraId="024FFE2F" w14:textId="7DAE0FFD" w:rsidR="002F3E78" w:rsidRPr="002943E7" w:rsidRDefault="002F3E78" w:rsidP="00931DE3">
            <w:r w:rsidRPr="002943E7">
              <w:t>Сняты с контроля поручения Главы Р</w:t>
            </w:r>
            <w:proofErr w:type="gramStart"/>
            <w:r w:rsidRPr="002943E7">
              <w:t>С(</w:t>
            </w:r>
            <w:proofErr w:type="gramEnd"/>
            <w:r w:rsidRPr="002943E7">
              <w:t>Я) и Правительства РС(Я):</w:t>
            </w:r>
          </w:p>
          <w:p w14:paraId="51D6FF87" w14:textId="20AE00AE" w:rsidR="002F3E78" w:rsidRPr="002943E7" w:rsidRDefault="002F3E78" w:rsidP="00DD2EF5">
            <w:r w:rsidRPr="002943E7">
              <w:t>1.А18/А-8476 от 28.12.2021;</w:t>
            </w:r>
          </w:p>
          <w:p w14:paraId="4015CF90" w14:textId="2F66DC4C" w:rsidR="002F3E78" w:rsidRPr="002943E7" w:rsidRDefault="002F3E78" w:rsidP="00DD2EF5">
            <w:r w:rsidRPr="002943E7">
              <w:t>2. 1881-П2 от 03.12.2021;</w:t>
            </w:r>
          </w:p>
          <w:p w14:paraId="1FC898E9" w14:textId="7B5D3EE6" w:rsidR="002F3E78" w:rsidRPr="002943E7" w:rsidRDefault="002F3E78" w:rsidP="00DD2EF5">
            <w:r w:rsidRPr="002943E7">
              <w:t>3. 01-468/21 от 13.05.2021;</w:t>
            </w:r>
          </w:p>
          <w:p w14:paraId="6D9EF510" w14:textId="79564220" w:rsidR="002F3E78" w:rsidRPr="002943E7" w:rsidRDefault="002F3E78" w:rsidP="00DD2EF5">
            <w:r w:rsidRPr="002943E7">
              <w:t>4. Пп-141-П1 от 29.10.2021;</w:t>
            </w:r>
          </w:p>
          <w:p w14:paraId="062C5F87" w14:textId="08C7C6A9" w:rsidR="002F3E78" w:rsidRPr="002943E7" w:rsidRDefault="002F3E78" w:rsidP="00DD2EF5">
            <w:r w:rsidRPr="002943E7">
              <w:t>5. Пр-711-А1 от 05.03.2022.</w:t>
            </w:r>
          </w:p>
          <w:p w14:paraId="0B36E4D6" w14:textId="45822836" w:rsidR="002F3E78" w:rsidRPr="002943E7" w:rsidRDefault="002F3E78" w:rsidP="00931DE3">
            <w:pPr>
              <w:jc w:val="both"/>
            </w:pPr>
          </w:p>
        </w:tc>
        <w:tc>
          <w:tcPr>
            <w:tcW w:w="577" w:type="pct"/>
          </w:tcPr>
          <w:p w14:paraId="53F58AD5" w14:textId="74DD0D5F" w:rsidR="002F3E78" w:rsidRPr="002943E7" w:rsidRDefault="002F3E78" w:rsidP="00931DE3">
            <w:pPr>
              <w:jc w:val="center"/>
            </w:pPr>
            <w:r w:rsidRPr="002943E7">
              <w:t>100</w:t>
            </w:r>
          </w:p>
        </w:tc>
      </w:tr>
      <w:tr w:rsidR="002F3E78" w:rsidRPr="002943E7" w14:paraId="78CEDF13" w14:textId="77777777" w:rsidTr="00931DE3">
        <w:trPr>
          <w:trHeight w:val="158"/>
        </w:trPr>
        <w:tc>
          <w:tcPr>
            <w:tcW w:w="175" w:type="pct"/>
          </w:tcPr>
          <w:p w14:paraId="746CF3D9" w14:textId="645B9157" w:rsidR="002F3E78" w:rsidRPr="002943E7" w:rsidRDefault="002F3E78" w:rsidP="00733E84">
            <w:pPr>
              <w:jc w:val="center"/>
            </w:pPr>
            <w:r w:rsidRPr="002943E7">
              <w:t>21</w:t>
            </w:r>
          </w:p>
        </w:tc>
        <w:tc>
          <w:tcPr>
            <w:tcW w:w="1260" w:type="pct"/>
          </w:tcPr>
          <w:p w14:paraId="12D3B21D" w14:textId="06B450C0" w:rsidR="002F3E78" w:rsidRPr="002943E7" w:rsidRDefault="002F3E78" w:rsidP="00685808">
            <w:pPr>
              <w:jc w:val="both"/>
            </w:pPr>
            <w:r w:rsidRPr="002943E7">
              <w:t xml:space="preserve">Исполнение проекта «Оптимизация </w:t>
            </w:r>
            <w:proofErr w:type="gramStart"/>
            <w:r w:rsidRPr="002943E7">
              <w:t>процесса оформления права муниципальной собственности бесхозяйных объектов</w:t>
            </w:r>
            <w:proofErr w:type="gramEnd"/>
            <w:r w:rsidRPr="002943E7">
              <w:t>»</w:t>
            </w:r>
          </w:p>
        </w:tc>
        <w:tc>
          <w:tcPr>
            <w:tcW w:w="602" w:type="pct"/>
          </w:tcPr>
          <w:p w14:paraId="5E64B3C3" w14:textId="73ED929D" w:rsidR="002F3E78" w:rsidRPr="002943E7" w:rsidRDefault="002F3E78" w:rsidP="00685808">
            <w:pPr>
              <w:jc w:val="center"/>
            </w:pPr>
            <w:r w:rsidRPr="002943E7">
              <w:t>до 02.12.2022</w:t>
            </w:r>
          </w:p>
        </w:tc>
        <w:tc>
          <w:tcPr>
            <w:tcW w:w="654" w:type="pct"/>
            <w:gridSpan w:val="2"/>
          </w:tcPr>
          <w:p w14:paraId="585126A4" w14:textId="4AC903EB" w:rsidR="002F3E78" w:rsidRPr="002943E7" w:rsidRDefault="002F3E78" w:rsidP="00A15CD3">
            <w:pPr>
              <w:jc w:val="center"/>
            </w:pPr>
            <w:r w:rsidRPr="002943E7">
              <w:t>Отдел учета и имущественных отношений</w:t>
            </w:r>
            <w:r w:rsidRPr="002943E7">
              <w:rPr>
                <w:i/>
                <w:iCs/>
              </w:rPr>
              <w:t xml:space="preserve"> </w:t>
            </w:r>
          </w:p>
        </w:tc>
        <w:tc>
          <w:tcPr>
            <w:tcW w:w="1732" w:type="pct"/>
          </w:tcPr>
          <w:p w14:paraId="6D2C0250" w14:textId="77777777" w:rsidR="002F3E78" w:rsidRPr="002943E7" w:rsidRDefault="002F3E78" w:rsidP="00931DE3">
            <w:pPr>
              <w:pStyle w:val="4"/>
              <w:spacing w:before="0"/>
              <w:jc w:val="both"/>
              <w:rPr>
                <w:rFonts w:ascii="Times New Roman" w:eastAsia="Times New Roman" w:hAnsi="Times New Roman" w:cs="Times New Roman"/>
                <w:b/>
                <w:i w:val="0"/>
                <w:iCs w:val="0"/>
                <w:color w:val="auto"/>
              </w:rPr>
            </w:pPr>
            <w:r w:rsidRPr="002943E7">
              <w:rPr>
                <w:rFonts w:ascii="Times New Roman" w:eastAsia="Times New Roman" w:hAnsi="Times New Roman" w:cs="Times New Roman"/>
                <w:b/>
                <w:i w:val="0"/>
                <w:iCs w:val="0"/>
                <w:color w:val="auto"/>
              </w:rPr>
              <w:t>Исполнено.</w:t>
            </w:r>
          </w:p>
          <w:p w14:paraId="4C61B325" w14:textId="613CD405" w:rsidR="002F3E78" w:rsidRPr="002943E7" w:rsidRDefault="002F3E78" w:rsidP="00685808">
            <w:pPr>
              <w:pStyle w:val="4"/>
              <w:jc w:val="both"/>
              <w:rPr>
                <w:rFonts w:ascii="Times New Roman" w:eastAsia="Times New Roman" w:hAnsi="Times New Roman" w:cs="Times New Roman"/>
                <w:i w:val="0"/>
                <w:iCs w:val="0"/>
                <w:color w:val="auto"/>
              </w:rPr>
            </w:pPr>
            <w:r w:rsidRPr="002943E7">
              <w:rPr>
                <w:rFonts w:ascii="Times New Roman" w:eastAsia="Times New Roman" w:hAnsi="Times New Roman" w:cs="Times New Roman"/>
                <w:i w:val="0"/>
                <w:iCs w:val="0"/>
                <w:color w:val="auto"/>
                <w:lang w:val="x-none"/>
              </w:rPr>
              <w:t xml:space="preserve">Приказом </w:t>
            </w:r>
            <w:proofErr w:type="spellStart"/>
            <w:r w:rsidRPr="002943E7">
              <w:rPr>
                <w:rFonts w:ascii="Times New Roman" w:eastAsia="Times New Roman" w:hAnsi="Times New Roman" w:cs="Times New Roman"/>
                <w:i w:val="0"/>
                <w:iCs w:val="0"/>
                <w:color w:val="auto"/>
                <w:lang w:val="x-none"/>
              </w:rPr>
              <w:t>Минимущества</w:t>
            </w:r>
            <w:proofErr w:type="spellEnd"/>
            <w:r w:rsidRPr="002943E7">
              <w:rPr>
                <w:rFonts w:ascii="Times New Roman" w:eastAsia="Times New Roman" w:hAnsi="Times New Roman" w:cs="Times New Roman"/>
                <w:i w:val="0"/>
                <w:iCs w:val="0"/>
                <w:color w:val="auto"/>
                <w:lang w:val="x-none"/>
              </w:rPr>
              <w:t xml:space="preserve"> РС(Я)  «</w:t>
            </w:r>
            <w:r w:rsidRPr="002943E7">
              <w:rPr>
                <w:rFonts w:ascii="Times New Roman" w:hAnsi="Times New Roman" w:cs="Times New Roman"/>
              </w:rPr>
              <w:t xml:space="preserve"> </w:t>
            </w:r>
            <w:r w:rsidRPr="002943E7">
              <w:rPr>
                <w:rFonts w:ascii="Times New Roman" w:eastAsia="Times New Roman" w:hAnsi="Times New Roman" w:cs="Times New Roman"/>
                <w:i w:val="0"/>
                <w:iCs w:val="0"/>
                <w:color w:val="auto"/>
                <w:lang w:val="x-none"/>
              </w:rPr>
              <w:t>Об утверждении составов проектных команд</w:t>
            </w:r>
            <w:r w:rsidRPr="002943E7">
              <w:rPr>
                <w:rFonts w:ascii="Times New Roman" w:eastAsia="Times New Roman" w:hAnsi="Times New Roman" w:cs="Times New Roman"/>
                <w:i w:val="0"/>
                <w:iCs w:val="0"/>
                <w:color w:val="auto"/>
              </w:rPr>
              <w:t xml:space="preserve"> </w:t>
            </w:r>
            <w:r w:rsidRPr="002943E7">
              <w:rPr>
                <w:rFonts w:ascii="Times New Roman" w:eastAsia="Times New Roman" w:hAnsi="Times New Roman" w:cs="Times New Roman"/>
                <w:i w:val="0"/>
                <w:iCs w:val="0"/>
                <w:color w:val="auto"/>
                <w:lang w:val="x-none"/>
              </w:rPr>
              <w:t xml:space="preserve">по реализации проектного портфеля «Эффективный регион» от </w:t>
            </w:r>
            <w:r w:rsidRPr="002943E7">
              <w:rPr>
                <w:rFonts w:ascii="Times New Roman" w:eastAsia="Times New Roman" w:hAnsi="Times New Roman" w:cs="Times New Roman"/>
                <w:i w:val="0"/>
                <w:iCs w:val="0"/>
                <w:color w:val="auto"/>
              </w:rPr>
              <w:t>18.04.2022</w:t>
            </w:r>
            <w:r w:rsidRPr="002943E7">
              <w:rPr>
                <w:rFonts w:ascii="Times New Roman" w:eastAsia="Times New Roman" w:hAnsi="Times New Roman" w:cs="Times New Roman"/>
                <w:i w:val="0"/>
                <w:iCs w:val="0"/>
                <w:color w:val="auto"/>
                <w:lang w:val="x-none"/>
              </w:rPr>
              <w:t xml:space="preserve"> № П-09-</w:t>
            </w:r>
            <w:r w:rsidRPr="002943E7">
              <w:rPr>
                <w:rFonts w:ascii="Times New Roman" w:eastAsia="Times New Roman" w:hAnsi="Times New Roman" w:cs="Times New Roman"/>
                <w:i w:val="0"/>
                <w:iCs w:val="0"/>
                <w:color w:val="auto"/>
              </w:rPr>
              <w:t>61</w:t>
            </w:r>
            <w:r w:rsidRPr="002943E7">
              <w:rPr>
                <w:rFonts w:ascii="Times New Roman" w:eastAsia="Times New Roman" w:hAnsi="Times New Roman" w:cs="Times New Roman"/>
                <w:i w:val="0"/>
                <w:iCs w:val="0"/>
                <w:color w:val="auto"/>
                <w:lang w:val="x-none"/>
              </w:rPr>
              <w:t xml:space="preserve">» </w:t>
            </w:r>
            <w:r w:rsidRPr="002943E7">
              <w:rPr>
                <w:rFonts w:ascii="Times New Roman" w:eastAsia="Times New Roman" w:hAnsi="Times New Roman" w:cs="Times New Roman"/>
                <w:i w:val="0"/>
                <w:iCs w:val="0"/>
                <w:color w:val="auto"/>
              </w:rPr>
              <w:t xml:space="preserve">утвержден состав проектной </w:t>
            </w:r>
            <w:proofErr w:type="spellStart"/>
            <w:r w:rsidRPr="002943E7">
              <w:rPr>
                <w:rFonts w:ascii="Times New Roman" w:eastAsia="Times New Roman" w:hAnsi="Times New Roman" w:cs="Times New Roman"/>
                <w:i w:val="0"/>
                <w:iCs w:val="0"/>
                <w:color w:val="auto"/>
              </w:rPr>
              <w:t>конмады</w:t>
            </w:r>
            <w:proofErr w:type="spellEnd"/>
            <w:r w:rsidRPr="002943E7">
              <w:rPr>
                <w:rFonts w:ascii="Times New Roman" w:eastAsia="Times New Roman" w:hAnsi="Times New Roman" w:cs="Times New Roman"/>
                <w:i w:val="0"/>
                <w:iCs w:val="0"/>
                <w:color w:val="auto"/>
              </w:rPr>
              <w:t>;</w:t>
            </w:r>
          </w:p>
          <w:p w14:paraId="4D8FF15A" w14:textId="7E20B470" w:rsidR="002F3E78" w:rsidRPr="002943E7" w:rsidRDefault="002F3E78" w:rsidP="00685808">
            <w:r w:rsidRPr="002943E7">
              <w:t xml:space="preserve">- составлена текущая карта процесса; </w:t>
            </w:r>
          </w:p>
          <w:p w14:paraId="61C88DE6" w14:textId="47B735A8" w:rsidR="002F3E78" w:rsidRPr="002943E7" w:rsidRDefault="002F3E78" w:rsidP="00685808">
            <w:r w:rsidRPr="002943E7">
              <w:t>- выявлены проблемы, сформированы предложения по их улучшению.</w:t>
            </w:r>
          </w:p>
          <w:p w14:paraId="3C444383" w14:textId="05BDBFE1" w:rsidR="002F3E78" w:rsidRPr="002943E7" w:rsidRDefault="002F3E78" w:rsidP="00685808">
            <w:r w:rsidRPr="002943E7">
              <w:t>Срок реализации проекта до 02.12.2022</w:t>
            </w:r>
          </w:p>
        </w:tc>
        <w:tc>
          <w:tcPr>
            <w:tcW w:w="577" w:type="pct"/>
          </w:tcPr>
          <w:p w14:paraId="1FD0B5B7" w14:textId="77777777" w:rsidR="002F3E78" w:rsidRPr="002943E7" w:rsidRDefault="002F3E78" w:rsidP="00931DE3">
            <w:pPr>
              <w:jc w:val="center"/>
            </w:pPr>
            <w:r w:rsidRPr="002943E7">
              <w:t>100</w:t>
            </w:r>
          </w:p>
          <w:p w14:paraId="21DEBB94" w14:textId="23E6F8A2" w:rsidR="002F3E78" w:rsidRPr="002943E7" w:rsidRDefault="002F3E78" w:rsidP="00931DE3">
            <w:pPr>
              <w:jc w:val="center"/>
            </w:pPr>
          </w:p>
        </w:tc>
      </w:tr>
    </w:tbl>
    <w:p w14:paraId="26679756" w14:textId="77777777" w:rsidR="00A15CD3" w:rsidRPr="002943E7" w:rsidRDefault="009A199E" w:rsidP="005B0522">
      <w:pPr>
        <w:jc w:val="center"/>
      </w:pPr>
      <w:r w:rsidRPr="002943E7">
        <w:t>_________________</w:t>
      </w:r>
    </w:p>
    <w:p w14:paraId="47C0C6D6" w14:textId="3789394A" w:rsidR="008633B8" w:rsidRPr="002943E7" w:rsidRDefault="008633B8" w:rsidP="005B0522">
      <w:pPr>
        <w:jc w:val="center"/>
      </w:pPr>
    </w:p>
    <w:p w14:paraId="4998D2C3" w14:textId="77777777" w:rsidR="00DA5A8D" w:rsidRPr="002943E7" w:rsidRDefault="00DA5A8D">
      <w:pPr>
        <w:spacing w:after="200" w:line="276" w:lineRule="auto"/>
      </w:pPr>
      <w:r w:rsidRPr="002943E7">
        <w:br w:type="page"/>
      </w:r>
    </w:p>
    <w:p w14:paraId="06DA6693" w14:textId="77777777" w:rsidR="00DA5A8D" w:rsidRPr="002943E7" w:rsidRDefault="00DA5A8D" w:rsidP="005B0522">
      <w:pPr>
        <w:jc w:val="center"/>
      </w:pPr>
    </w:p>
    <w:p w14:paraId="039DBFD1" w14:textId="21E9A8C5" w:rsidR="00DA5A8D" w:rsidRPr="002943E7" w:rsidRDefault="00DA5A8D" w:rsidP="00DA5A8D">
      <w:pPr>
        <w:pStyle w:val="ConsPlusNormal"/>
        <w:jc w:val="center"/>
        <w:rPr>
          <w:b/>
        </w:rPr>
      </w:pPr>
      <w:r w:rsidRPr="002943E7">
        <w:rPr>
          <w:b/>
        </w:rPr>
        <w:t xml:space="preserve">Совокупное исполнение плана работы Учреждения за </w:t>
      </w:r>
      <w:r w:rsidR="00041F5E" w:rsidRPr="002943E7">
        <w:rPr>
          <w:b/>
        </w:rPr>
        <w:t>2</w:t>
      </w:r>
      <w:r w:rsidRPr="002943E7">
        <w:rPr>
          <w:b/>
        </w:rPr>
        <w:t xml:space="preserve"> квартал 2022 года составило </w:t>
      </w:r>
      <w:r w:rsidR="00CB5475" w:rsidRPr="002943E7">
        <w:rPr>
          <w:b/>
        </w:rPr>
        <w:t>100</w:t>
      </w:r>
      <w:r w:rsidRPr="002943E7">
        <w:rPr>
          <w:b/>
        </w:rPr>
        <w:t>%</w:t>
      </w:r>
    </w:p>
    <w:p w14:paraId="55D4610F" w14:textId="77777777" w:rsidR="00DA5A8D" w:rsidRPr="002943E7" w:rsidRDefault="00DA5A8D" w:rsidP="00DA5A8D">
      <w:pPr>
        <w:jc w:val="both"/>
      </w:pPr>
    </w:p>
    <w:tbl>
      <w:tblPr>
        <w:tblStyle w:val="af0"/>
        <w:tblW w:w="14992" w:type="dxa"/>
        <w:tblInd w:w="-142" w:type="dxa"/>
        <w:tblLayout w:type="fixed"/>
        <w:tblLook w:val="04A0" w:firstRow="1" w:lastRow="0" w:firstColumn="1" w:lastColumn="0" w:noHBand="0" w:noVBand="1"/>
      </w:tblPr>
      <w:tblGrid>
        <w:gridCol w:w="3794"/>
        <w:gridCol w:w="2126"/>
        <w:gridCol w:w="2127"/>
        <w:gridCol w:w="1559"/>
        <w:gridCol w:w="2126"/>
        <w:gridCol w:w="1559"/>
        <w:gridCol w:w="1701"/>
      </w:tblGrid>
      <w:tr w:rsidR="00DA5A8D" w:rsidRPr="002943E7" w14:paraId="078C89A1" w14:textId="77777777" w:rsidTr="00B97791">
        <w:tc>
          <w:tcPr>
            <w:tcW w:w="3794" w:type="dxa"/>
            <w:vMerge w:val="restart"/>
            <w:vAlign w:val="center"/>
          </w:tcPr>
          <w:p w14:paraId="4F9C55C3" w14:textId="77777777" w:rsidR="00DA5A8D" w:rsidRPr="002943E7" w:rsidRDefault="00DA5A8D" w:rsidP="00650890">
            <w:pPr>
              <w:pStyle w:val="ConsPlusNormal"/>
              <w:jc w:val="center"/>
              <w:rPr>
                <w:b/>
              </w:rPr>
            </w:pPr>
            <w:r w:rsidRPr="002943E7">
              <w:rPr>
                <w:b/>
              </w:rPr>
              <w:t>Наименование отдела</w:t>
            </w:r>
          </w:p>
        </w:tc>
        <w:tc>
          <w:tcPr>
            <w:tcW w:w="2126" w:type="dxa"/>
            <w:vMerge w:val="restart"/>
            <w:vAlign w:val="center"/>
          </w:tcPr>
          <w:p w14:paraId="3B930776" w14:textId="77777777" w:rsidR="00DA5A8D" w:rsidRPr="002943E7" w:rsidRDefault="00DA5A8D" w:rsidP="00650890">
            <w:pPr>
              <w:pStyle w:val="ConsPlusNormal"/>
              <w:jc w:val="center"/>
              <w:rPr>
                <w:b/>
              </w:rPr>
            </w:pPr>
            <w:r w:rsidRPr="002943E7">
              <w:rPr>
                <w:b/>
              </w:rPr>
              <w:t>Всего пунктов в плане работы по направлениям</w:t>
            </w:r>
          </w:p>
        </w:tc>
        <w:tc>
          <w:tcPr>
            <w:tcW w:w="9072" w:type="dxa"/>
            <w:gridSpan w:val="5"/>
          </w:tcPr>
          <w:p w14:paraId="129209BE" w14:textId="77777777" w:rsidR="00DA5A8D" w:rsidRPr="002943E7" w:rsidRDefault="00DA5A8D" w:rsidP="00650890">
            <w:pPr>
              <w:pStyle w:val="ConsPlusNormal"/>
              <w:jc w:val="center"/>
              <w:rPr>
                <w:b/>
              </w:rPr>
            </w:pPr>
            <w:r w:rsidRPr="002943E7">
              <w:rPr>
                <w:b/>
              </w:rPr>
              <w:t>из них:</w:t>
            </w:r>
          </w:p>
        </w:tc>
      </w:tr>
      <w:tr w:rsidR="00DA5A8D" w:rsidRPr="002943E7" w14:paraId="6412ECE6" w14:textId="77777777" w:rsidTr="00B97791">
        <w:tc>
          <w:tcPr>
            <w:tcW w:w="3794" w:type="dxa"/>
            <w:vMerge/>
          </w:tcPr>
          <w:p w14:paraId="3588A388" w14:textId="77777777" w:rsidR="00DA5A8D" w:rsidRPr="002943E7" w:rsidRDefault="00DA5A8D" w:rsidP="00650890">
            <w:pPr>
              <w:pStyle w:val="ConsPlusNormal"/>
              <w:rPr>
                <w:b/>
              </w:rPr>
            </w:pPr>
          </w:p>
        </w:tc>
        <w:tc>
          <w:tcPr>
            <w:tcW w:w="2126" w:type="dxa"/>
            <w:vMerge/>
          </w:tcPr>
          <w:p w14:paraId="55F65B2B" w14:textId="77777777" w:rsidR="00DA5A8D" w:rsidRPr="002943E7" w:rsidRDefault="00DA5A8D" w:rsidP="00650890">
            <w:pPr>
              <w:pStyle w:val="ConsPlusNormal"/>
              <w:rPr>
                <w:b/>
              </w:rPr>
            </w:pPr>
          </w:p>
        </w:tc>
        <w:tc>
          <w:tcPr>
            <w:tcW w:w="2127" w:type="dxa"/>
            <w:vAlign w:val="center"/>
          </w:tcPr>
          <w:p w14:paraId="67145464" w14:textId="363FAE5A" w:rsidR="00DA5A8D" w:rsidRPr="002943E7" w:rsidRDefault="00DA5A8D" w:rsidP="00650890">
            <w:pPr>
              <w:pStyle w:val="ConsPlusNormal"/>
              <w:jc w:val="center"/>
              <w:rPr>
                <w:b/>
              </w:rPr>
            </w:pPr>
            <w:r w:rsidRPr="002943E7">
              <w:rPr>
                <w:b/>
              </w:rPr>
              <w:t xml:space="preserve">В работе, не подлежит исполнению </w:t>
            </w:r>
            <w:proofErr w:type="gramStart"/>
            <w:r w:rsidRPr="002943E7">
              <w:rPr>
                <w:b/>
              </w:rPr>
              <w:t>в</w:t>
            </w:r>
            <w:r w:rsidR="00CB5475" w:rsidRPr="002943E7">
              <w:rPr>
                <w:b/>
              </w:rPr>
              <w:t>о</w:t>
            </w:r>
            <w:proofErr w:type="gramEnd"/>
          </w:p>
          <w:p w14:paraId="11F65D04" w14:textId="104ECC60" w:rsidR="00C25A08" w:rsidRPr="002943E7" w:rsidRDefault="00CB5475" w:rsidP="00C25A08">
            <w:pPr>
              <w:pStyle w:val="ConsPlusNormal"/>
              <w:jc w:val="center"/>
              <w:rPr>
                <w:b/>
              </w:rPr>
            </w:pPr>
            <w:r w:rsidRPr="002943E7">
              <w:rPr>
                <w:b/>
              </w:rPr>
              <w:t>2</w:t>
            </w:r>
            <w:r w:rsidR="00C25A08" w:rsidRPr="002943E7">
              <w:rPr>
                <w:b/>
              </w:rPr>
              <w:t xml:space="preserve"> </w:t>
            </w:r>
            <w:proofErr w:type="gramStart"/>
            <w:r w:rsidR="00C25A08" w:rsidRPr="002943E7">
              <w:rPr>
                <w:b/>
              </w:rPr>
              <w:t>квартале</w:t>
            </w:r>
            <w:proofErr w:type="gramEnd"/>
            <w:r w:rsidR="00C25A08" w:rsidRPr="002943E7">
              <w:rPr>
                <w:b/>
              </w:rPr>
              <w:t xml:space="preserve"> </w:t>
            </w:r>
          </w:p>
          <w:p w14:paraId="335B3061" w14:textId="77777777" w:rsidR="00DA5A8D" w:rsidRPr="002943E7" w:rsidRDefault="00DA5A8D" w:rsidP="00C25A08">
            <w:pPr>
              <w:pStyle w:val="ConsPlusNormal"/>
              <w:jc w:val="center"/>
              <w:rPr>
                <w:b/>
              </w:rPr>
            </w:pPr>
            <w:r w:rsidRPr="002943E7">
              <w:rPr>
                <w:b/>
              </w:rPr>
              <w:t>202</w:t>
            </w:r>
            <w:r w:rsidR="00C25A08" w:rsidRPr="002943E7">
              <w:rPr>
                <w:b/>
              </w:rPr>
              <w:t>2 года</w:t>
            </w:r>
          </w:p>
        </w:tc>
        <w:tc>
          <w:tcPr>
            <w:tcW w:w="1559" w:type="dxa"/>
            <w:vAlign w:val="center"/>
          </w:tcPr>
          <w:p w14:paraId="4C5BCF7B" w14:textId="77777777" w:rsidR="00DA5A8D" w:rsidRPr="002943E7" w:rsidRDefault="00DA5A8D" w:rsidP="00650890">
            <w:pPr>
              <w:pStyle w:val="ConsPlusNormal"/>
              <w:jc w:val="center"/>
              <w:rPr>
                <w:b/>
              </w:rPr>
            </w:pPr>
            <w:r w:rsidRPr="002943E7">
              <w:rPr>
                <w:b/>
              </w:rPr>
              <w:t>100% исполнение</w:t>
            </w:r>
          </w:p>
        </w:tc>
        <w:tc>
          <w:tcPr>
            <w:tcW w:w="2126" w:type="dxa"/>
            <w:vAlign w:val="center"/>
          </w:tcPr>
          <w:p w14:paraId="79337E24" w14:textId="77777777" w:rsidR="00DA5A8D" w:rsidRPr="002943E7" w:rsidRDefault="00DA5A8D" w:rsidP="00650890">
            <w:pPr>
              <w:pStyle w:val="ConsPlusNormal"/>
              <w:jc w:val="center"/>
              <w:rPr>
                <w:b/>
              </w:rPr>
            </w:pPr>
            <w:r w:rsidRPr="002943E7">
              <w:rPr>
                <w:b/>
              </w:rPr>
              <w:t xml:space="preserve">исполнено 100% </w:t>
            </w:r>
          </w:p>
          <w:p w14:paraId="477B30D3" w14:textId="77777777" w:rsidR="00DA5A8D" w:rsidRPr="002943E7" w:rsidRDefault="00DA5A8D" w:rsidP="00650890">
            <w:pPr>
              <w:pStyle w:val="ConsPlusNormal"/>
              <w:jc w:val="center"/>
              <w:rPr>
                <w:b/>
              </w:rPr>
            </w:pPr>
            <w:r w:rsidRPr="002943E7">
              <w:rPr>
                <w:b/>
              </w:rPr>
              <w:t>(с нарушением срока)</w:t>
            </w:r>
          </w:p>
        </w:tc>
        <w:tc>
          <w:tcPr>
            <w:tcW w:w="1559" w:type="dxa"/>
            <w:vAlign w:val="center"/>
          </w:tcPr>
          <w:p w14:paraId="5C0CF155" w14:textId="77777777" w:rsidR="00DA5A8D" w:rsidRPr="002943E7" w:rsidRDefault="00DA5A8D" w:rsidP="00650890">
            <w:pPr>
              <w:pStyle w:val="ConsPlusNormal"/>
              <w:jc w:val="center"/>
              <w:rPr>
                <w:b/>
              </w:rPr>
            </w:pPr>
            <w:r w:rsidRPr="002943E7">
              <w:rPr>
                <w:b/>
              </w:rPr>
              <w:t>частичное исполнение</w:t>
            </w:r>
          </w:p>
        </w:tc>
        <w:tc>
          <w:tcPr>
            <w:tcW w:w="1701" w:type="dxa"/>
            <w:vAlign w:val="center"/>
          </w:tcPr>
          <w:p w14:paraId="77932C2F" w14:textId="77777777" w:rsidR="00DA5A8D" w:rsidRPr="002943E7" w:rsidRDefault="00DA5A8D" w:rsidP="00650890">
            <w:pPr>
              <w:pStyle w:val="ConsPlusNormal"/>
              <w:jc w:val="center"/>
              <w:rPr>
                <w:b/>
              </w:rPr>
            </w:pPr>
            <w:r w:rsidRPr="002943E7">
              <w:rPr>
                <w:b/>
              </w:rPr>
              <w:t>% исполнения</w:t>
            </w:r>
          </w:p>
        </w:tc>
      </w:tr>
      <w:tr w:rsidR="00DA5A8D" w:rsidRPr="002943E7" w14:paraId="582EB3E7" w14:textId="77777777" w:rsidTr="00B97791">
        <w:trPr>
          <w:trHeight w:val="293"/>
        </w:trPr>
        <w:tc>
          <w:tcPr>
            <w:tcW w:w="3794" w:type="dxa"/>
          </w:tcPr>
          <w:p w14:paraId="45172E10" w14:textId="77777777" w:rsidR="00DA5A8D" w:rsidRPr="002943E7" w:rsidRDefault="00DA5A8D" w:rsidP="00650890">
            <w:pPr>
              <w:jc w:val="both"/>
            </w:pPr>
            <w:r w:rsidRPr="002943E7">
              <w:t>Отдел контроля и анализа ФХД</w:t>
            </w:r>
          </w:p>
        </w:tc>
        <w:tc>
          <w:tcPr>
            <w:tcW w:w="2126" w:type="dxa"/>
          </w:tcPr>
          <w:p w14:paraId="254EF4FB" w14:textId="1D3D567E" w:rsidR="00DA5A8D" w:rsidRPr="002943E7" w:rsidRDefault="00B226FB" w:rsidP="00650890">
            <w:pPr>
              <w:pStyle w:val="ConsPlusNormal"/>
              <w:jc w:val="center"/>
            </w:pPr>
            <w:r w:rsidRPr="002943E7">
              <w:t>57</w:t>
            </w:r>
          </w:p>
        </w:tc>
        <w:tc>
          <w:tcPr>
            <w:tcW w:w="2127" w:type="dxa"/>
          </w:tcPr>
          <w:p w14:paraId="6118FA81" w14:textId="25DC78A7" w:rsidR="00DA5A8D" w:rsidRPr="002943E7" w:rsidRDefault="00CE51FC" w:rsidP="00650890">
            <w:pPr>
              <w:pStyle w:val="ConsPlusNormal"/>
              <w:jc w:val="center"/>
            </w:pPr>
            <w:r w:rsidRPr="002943E7">
              <w:t>11</w:t>
            </w:r>
          </w:p>
        </w:tc>
        <w:tc>
          <w:tcPr>
            <w:tcW w:w="1559" w:type="dxa"/>
          </w:tcPr>
          <w:p w14:paraId="164EFEFB" w14:textId="3C2D5DA9" w:rsidR="00DA5A8D" w:rsidRPr="002943E7" w:rsidRDefault="00B226FB" w:rsidP="00650890">
            <w:pPr>
              <w:pStyle w:val="ConsPlusNormal"/>
              <w:jc w:val="center"/>
            </w:pPr>
            <w:r w:rsidRPr="002943E7">
              <w:t>46</w:t>
            </w:r>
          </w:p>
        </w:tc>
        <w:tc>
          <w:tcPr>
            <w:tcW w:w="2126" w:type="dxa"/>
          </w:tcPr>
          <w:p w14:paraId="6F98AE09" w14:textId="77777777" w:rsidR="00DA5A8D" w:rsidRPr="002943E7" w:rsidRDefault="00DF65D5" w:rsidP="00650890">
            <w:pPr>
              <w:pStyle w:val="ConsPlusNormal"/>
              <w:jc w:val="center"/>
            </w:pPr>
            <w:r w:rsidRPr="002943E7">
              <w:t>-</w:t>
            </w:r>
          </w:p>
        </w:tc>
        <w:tc>
          <w:tcPr>
            <w:tcW w:w="1559" w:type="dxa"/>
          </w:tcPr>
          <w:p w14:paraId="4F597AB7" w14:textId="77777777" w:rsidR="00DA5A8D" w:rsidRPr="002943E7" w:rsidRDefault="00E51AF9" w:rsidP="00650890">
            <w:pPr>
              <w:pStyle w:val="ConsPlusNormal"/>
              <w:jc w:val="center"/>
            </w:pPr>
            <w:r w:rsidRPr="002943E7">
              <w:t>-</w:t>
            </w:r>
          </w:p>
        </w:tc>
        <w:tc>
          <w:tcPr>
            <w:tcW w:w="1701" w:type="dxa"/>
          </w:tcPr>
          <w:p w14:paraId="36C5AA9A" w14:textId="77777777" w:rsidR="00DA5A8D" w:rsidRPr="002943E7" w:rsidRDefault="00F12870" w:rsidP="00650890">
            <w:pPr>
              <w:pStyle w:val="ConsPlusNormal"/>
              <w:jc w:val="center"/>
            </w:pPr>
            <w:r w:rsidRPr="002943E7">
              <w:t>100%</w:t>
            </w:r>
          </w:p>
        </w:tc>
      </w:tr>
      <w:tr w:rsidR="00DA5A8D" w:rsidRPr="002943E7" w14:paraId="778F48B6" w14:textId="77777777" w:rsidTr="00B97791">
        <w:tc>
          <w:tcPr>
            <w:tcW w:w="3794" w:type="dxa"/>
          </w:tcPr>
          <w:p w14:paraId="12B89C95" w14:textId="77777777" w:rsidR="00DA5A8D" w:rsidRPr="002943E7" w:rsidRDefault="00DA5A8D" w:rsidP="00650890">
            <w:pPr>
              <w:jc w:val="both"/>
            </w:pPr>
            <w:r w:rsidRPr="002943E7">
              <w:t>Отдел по работе с субъектами государственного сектора</w:t>
            </w:r>
          </w:p>
        </w:tc>
        <w:tc>
          <w:tcPr>
            <w:tcW w:w="2126" w:type="dxa"/>
          </w:tcPr>
          <w:p w14:paraId="4F5BB6AD" w14:textId="552BF2A5" w:rsidR="00DA5A8D" w:rsidRPr="002943E7" w:rsidRDefault="00B226FB" w:rsidP="00650890">
            <w:pPr>
              <w:pStyle w:val="ConsPlusNormal"/>
              <w:jc w:val="center"/>
            </w:pPr>
            <w:r w:rsidRPr="002943E7">
              <w:t>43</w:t>
            </w:r>
          </w:p>
        </w:tc>
        <w:tc>
          <w:tcPr>
            <w:tcW w:w="2127" w:type="dxa"/>
          </w:tcPr>
          <w:p w14:paraId="0C7BEDAE" w14:textId="4BBD15A2" w:rsidR="00DA5A8D" w:rsidRPr="002943E7" w:rsidRDefault="00EF440A" w:rsidP="00650890">
            <w:pPr>
              <w:pStyle w:val="ConsPlusNormal"/>
              <w:jc w:val="center"/>
            </w:pPr>
            <w:r w:rsidRPr="002943E7">
              <w:t>4</w:t>
            </w:r>
          </w:p>
        </w:tc>
        <w:tc>
          <w:tcPr>
            <w:tcW w:w="1559" w:type="dxa"/>
          </w:tcPr>
          <w:p w14:paraId="0959F618" w14:textId="546FA379" w:rsidR="00DA5A8D" w:rsidRPr="002943E7" w:rsidRDefault="00B226FB" w:rsidP="00650890">
            <w:pPr>
              <w:pStyle w:val="ConsPlusNormal"/>
              <w:jc w:val="center"/>
            </w:pPr>
            <w:r w:rsidRPr="002943E7">
              <w:t>39</w:t>
            </w:r>
          </w:p>
        </w:tc>
        <w:tc>
          <w:tcPr>
            <w:tcW w:w="2126" w:type="dxa"/>
          </w:tcPr>
          <w:p w14:paraId="5B42ADF1" w14:textId="77777777" w:rsidR="00DA5A8D" w:rsidRPr="002943E7" w:rsidRDefault="00DF65D5" w:rsidP="00650890">
            <w:pPr>
              <w:pStyle w:val="ConsPlusNormal"/>
              <w:jc w:val="center"/>
            </w:pPr>
            <w:r w:rsidRPr="002943E7">
              <w:t>-</w:t>
            </w:r>
          </w:p>
        </w:tc>
        <w:tc>
          <w:tcPr>
            <w:tcW w:w="1559" w:type="dxa"/>
          </w:tcPr>
          <w:p w14:paraId="2817CB5F" w14:textId="77777777" w:rsidR="00DA5A8D" w:rsidRPr="002943E7" w:rsidRDefault="00E51AF9" w:rsidP="00650890">
            <w:pPr>
              <w:pStyle w:val="ConsPlusNormal"/>
              <w:jc w:val="center"/>
            </w:pPr>
            <w:r w:rsidRPr="002943E7">
              <w:t>-</w:t>
            </w:r>
          </w:p>
        </w:tc>
        <w:tc>
          <w:tcPr>
            <w:tcW w:w="1701" w:type="dxa"/>
          </w:tcPr>
          <w:p w14:paraId="33E1C6AA" w14:textId="77777777" w:rsidR="00DA5A8D" w:rsidRPr="002943E7" w:rsidRDefault="00F12870" w:rsidP="00650890">
            <w:pPr>
              <w:pStyle w:val="ConsPlusNormal"/>
              <w:jc w:val="center"/>
            </w:pPr>
            <w:r w:rsidRPr="002943E7">
              <w:t>100%</w:t>
            </w:r>
          </w:p>
        </w:tc>
      </w:tr>
      <w:tr w:rsidR="00DA5A8D" w:rsidRPr="002943E7" w14:paraId="593B2498" w14:textId="77777777" w:rsidTr="00B97791">
        <w:tc>
          <w:tcPr>
            <w:tcW w:w="3794" w:type="dxa"/>
          </w:tcPr>
          <w:p w14:paraId="4EE56FF8" w14:textId="77777777" w:rsidR="00DA5A8D" w:rsidRPr="002943E7" w:rsidRDefault="00DA5A8D" w:rsidP="00650890">
            <w:pPr>
              <w:jc w:val="both"/>
            </w:pPr>
            <w:r w:rsidRPr="002943E7">
              <w:t xml:space="preserve">Отдел учета и имущественных отношений </w:t>
            </w:r>
          </w:p>
        </w:tc>
        <w:tc>
          <w:tcPr>
            <w:tcW w:w="2126" w:type="dxa"/>
          </w:tcPr>
          <w:p w14:paraId="53054EB1" w14:textId="120879BD" w:rsidR="00DA5A8D" w:rsidRPr="002943E7" w:rsidRDefault="00B226FB" w:rsidP="00650890">
            <w:pPr>
              <w:pStyle w:val="ConsPlusNormal"/>
              <w:jc w:val="center"/>
            </w:pPr>
            <w:r w:rsidRPr="002943E7">
              <w:t>38</w:t>
            </w:r>
          </w:p>
        </w:tc>
        <w:tc>
          <w:tcPr>
            <w:tcW w:w="2127" w:type="dxa"/>
          </w:tcPr>
          <w:p w14:paraId="0DA8AEBA" w14:textId="328076ED" w:rsidR="00DA5A8D" w:rsidRPr="002943E7" w:rsidRDefault="002F3E78" w:rsidP="00650890">
            <w:pPr>
              <w:pStyle w:val="ConsPlusNormal"/>
              <w:jc w:val="center"/>
            </w:pPr>
            <w:r w:rsidRPr="002943E7">
              <w:t>6</w:t>
            </w:r>
          </w:p>
        </w:tc>
        <w:tc>
          <w:tcPr>
            <w:tcW w:w="1559" w:type="dxa"/>
          </w:tcPr>
          <w:p w14:paraId="1B43C18E" w14:textId="46AF8433" w:rsidR="00DA5A8D" w:rsidRPr="002943E7" w:rsidRDefault="002F3E78" w:rsidP="00650890">
            <w:pPr>
              <w:pStyle w:val="ConsPlusNormal"/>
              <w:jc w:val="center"/>
            </w:pPr>
            <w:r w:rsidRPr="002943E7">
              <w:t>32</w:t>
            </w:r>
          </w:p>
        </w:tc>
        <w:tc>
          <w:tcPr>
            <w:tcW w:w="2126" w:type="dxa"/>
          </w:tcPr>
          <w:p w14:paraId="11652FF8" w14:textId="77777777" w:rsidR="00DA5A8D" w:rsidRPr="002943E7" w:rsidRDefault="00DF65D5" w:rsidP="00650890">
            <w:pPr>
              <w:pStyle w:val="ConsPlusNormal"/>
              <w:jc w:val="center"/>
            </w:pPr>
            <w:r w:rsidRPr="002943E7">
              <w:t>-</w:t>
            </w:r>
          </w:p>
        </w:tc>
        <w:tc>
          <w:tcPr>
            <w:tcW w:w="1559" w:type="dxa"/>
          </w:tcPr>
          <w:p w14:paraId="71EDE63A" w14:textId="77777777" w:rsidR="00DA5A8D" w:rsidRPr="002943E7" w:rsidRDefault="00E51AF9" w:rsidP="00650890">
            <w:pPr>
              <w:pStyle w:val="ConsPlusNormal"/>
              <w:jc w:val="center"/>
            </w:pPr>
            <w:r w:rsidRPr="002943E7">
              <w:t>-</w:t>
            </w:r>
          </w:p>
        </w:tc>
        <w:tc>
          <w:tcPr>
            <w:tcW w:w="1701" w:type="dxa"/>
          </w:tcPr>
          <w:p w14:paraId="4EA6348F" w14:textId="77777777" w:rsidR="00DA5A8D" w:rsidRPr="002943E7" w:rsidRDefault="00F12870" w:rsidP="00650890">
            <w:pPr>
              <w:pStyle w:val="ConsPlusNormal"/>
              <w:jc w:val="center"/>
            </w:pPr>
            <w:r w:rsidRPr="002943E7">
              <w:t>100%</w:t>
            </w:r>
          </w:p>
        </w:tc>
      </w:tr>
      <w:tr w:rsidR="00CB5475" w:rsidRPr="002943E7" w14:paraId="059791E0" w14:textId="77777777" w:rsidTr="00B97791">
        <w:tc>
          <w:tcPr>
            <w:tcW w:w="3794" w:type="dxa"/>
          </w:tcPr>
          <w:p w14:paraId="4CF7C278" w14:textId="77777777" w:rsidR="00CB5475" w:rsidRPr="002943E7" w:rsidRDefault="00CB5475" w:rsidP="00CB5475">
            <w:pPr>
              <w:jc w:val="both"/>
            </w:pPr>
            <w:r w:rsidRPr="002943E7">
              <w:t>Отдел государственных услуг и регулирования сделок</w:t>
            </w:r>
          </w:p>
        </w:tc>
        <w:tc>
          <w:tcPr>
            <w:tcW w:w="2126" w:type="dxa"/>
            <w:shd w:val="clear" w:color="auto" w:fill="FFFFFF" w:themeFill="background1"/>
          </w:tcPr>
          <w:p w14:paraId="57EC5AF8" w14:textId="6A32FA4F" w:rsidR="00CB5475" w:rsidRPr="002943E7" w:rsidRDefault="00B226FB" w:rsidP="00CB5475">
            <w:pPr>
              <w:pStyle w:val="ConsPlusNormal"/>
              <w:jc w:val="center"/>
            </w:pPr>
            <w:r w:rsidRPr="002943E7">
              <w:t>49</w:t>
            </w:r>
          </w:p>
        </w:tc>
        <w:tc>
          <w:tcPr>
            <w:tcW w:w="2127" w:type="dxa"/>
          </w:tcPr>
          <w:p w14:paraId="216AD315" w14:textId="6FD572AF" w:rsidR="00CB5475" w:rsidRPr="002943E7" w:rsidRDefault="00CB5475" w:rsidP="00CB5475">
            <w:pPr>
              <w:pStyle w:val="ConsPlusNormal"/>
              <w:jc w:val="center"/>
            </w:pPr>
            <w:r w:rsidRPr="002943E7">
              <w:t>12</w:t>
            </w:r>
          </w:p>
        </w:tc>
        <w:tc>
          <w:tcPr>
            <w:tcW w:w="1559" w:type="dxa"/>
          </w:tcPr>
          <w:p w14:paraId="1A309131" w14:textId="5D4B9918" w:rsidR="00CB5475" w:rsidRPr="002943E7" w:rsidRDefault="00B226FB" w:rsidP="00CB5475">
            <w:pPr>
              <w:pStyle w:val="ConsPlusNormal"/>
              <w:jc w:val="center"/>
            </w:pPr>
            <w:r w:rsidRPr="002943E7">
              <w:t>37</w:t>
            </w:r>
          </w:p>
        </w:tc>
        <w:tc>
          <w:tcPr>
            <w:tcW w:w="2126" w:type="dxa"/>
          </w:tcPr>
          <w:p w14:paraId="543EBFFE" w14:textId="3F60082D" w:rsidR="00CB5475" w:rsidRPr="002943E7" w:rsidRDefault="00CB5475" w:rsidP="00CB5475">
            <w:pPr>
              <w:pStyle w:val="ConsPlusNormal"/>
              <w:jc w:val="center"/>
            </w:pPr>
            <w:r w:rsidRPr="002943E7">
              <w:t>-</w:t>
            </w:r>
          </w:p>
        </w:tc>
        <w:tc>
          <w:tcPr>
            <w:tcW w:w="1559" w:type="dxa"/>
          </w:tcPr>
          <w:p w14:paraId="06586026" w14:textId="7A4FC043" w:rsidR="00CB5475" w:rsidRPr="002943E7" w:rsidRDefault="00CB5475" w:rsidP="00CB5475">
            <w:pPr>
              <w:pStyle w:val="ConsPlusNormal"/>
              <w:jc w:val="center"/>
            </w:pPr>
            <w:r w:rsidRPr="002943E7">
              <w:t>-</w:t>
            </w:r>
          </w:p>
        </w:tc>
        <w:tc>
          <w:tcPr>
            <w:tcW w:w="1701" w:type="dxa"/>
          </w:tcPr>
          <w:p w14:paraId="076D425D" w14:textId="3621ACD5" w:rsidR="00CB5475" w:rsidRPr="002943E7" w:rsidRDefault="00CB5475" w:rsidP="00CB5475">
            <w:pPr>
              <w:pStyle w:val="ConsPlusNormal"/>
              <w:jc w:val="center"/>
            </w:pPr>
            <w:r w:rsidRPr="002943E7">
              <w:t>100%</w:t>
            </w:r>
          </w:p>
        </w:tc>
      </w:tr>
      <w:tr w:rsidR="00CB5475" w:rsidRPr="002943E7" w14:paraId="3137C24B" w14:textId="77777777" w:rsidTr="00B97791">
        <w:tc>
          <w:tcPr>
            <w:tcW w:w="3794" w:type="dxa"/>
          </w:tcPr>
          <w:p w14:paraId="22C3F8AC" w14:textId="77777777" w:rsidR="00CB5475" w:rsidRPr="002943E7" w:rsidRDefault="00CB5475" w:rsidP="00CB5475">
            <w:pPr>
              <w:jc w:val="both"/>
            </w:pPr>
            <w:r w:rsidRPr="002943E7">
              <w:t>Бухгалтерия</w:t>
            </w:r>
          </w:p>
        </w:tc>
        <w:tc>
          <w:tcPr>
            <w:tcW w:w="2126" w:type="dxa"/>
          </w:tcPr>
          <w:p w14:paraId="53279E19" w14:textId="77777777" w:rsidR="00CB5475" w:rsidRPr="002943E7" w:rsidRDefault="00CB5475" w:rsidP="00CB5475">
            <w:pPr>
              <w:pStyle w:val="ConsPlusNormal"/>
              <w:jc w:val="center"/>
            </w:pPr>
            <w:r w:rsidRPr="002943E7">
              <w:t>13</w:t>
            </w:r>
          </w:p>
        </w:tc>
        <w:tc>
          <w:tcPr>
            <w:tcW w:w="2127" w:type="dxa"/>
          </w:tcPr>
          <w:p w14:paraId="31E90717" w14:textId="5D2511B7" w:rsidR="00CB5475" w:rsidRPr="002943E7" w:rsidRDefault="00CB5475" w:rsidP="00CB5475">
            <w:pPr>
              <w:pStyle w:val="ConsPlusNormal"/>
              <w:jc w:val="center"/>
            </w:pPr>
            <w:r w:rsidRPr="002943E7">
              <w:t>3</w:t>
            </w:r>
          </w:p>
        </w:tc>
        <w:tc>
          <w:tcPr>
            <w:tcW w:w="1559" w:type="dxa"/>
          </w:tcPr>
          <w:p w14:paraId="53C1C74F" w14:textId="21DA018F" w:rsidR="00CB5475" w:rsidRPr="002943E7" w:rsidRDefault="00CB5475" w:rsidP="00CB5475">
            <w:pPr>
              <w:pStyle w:val="ConsPlusNormal"/>
              <w:jc w:val="center"/>
            </w:pPr>
            <w:r w:rsidRPr="002943E7">
              <w:t>10</w:t>
            </w:r>
          </w:p>
        </w:tc>
        <w:tc>
          <w:tcPr>
            <w:tcW w:w="2126" w:type="dxa"/>
          </w:tcPr>
          <w:p w14:paraId="4C080641" w14:textId="05322114" w:rsidR="00CB5475" w:rsidRPr="002943E7" w:rsidRDefault="00CB5475" w:rsidP="00CB5475">
            <w:pPr>
              <w:pStyle w:val="ConsPlusNormal"/>
              <w:jc w:val="center"/>
            </w:pPr>
            <w:r w:rsidRPr="002943E7">
              <w:t>-</w:t>
            </w:r>
          </w:p>
        </w:tc>
        <w:tc>
          <w:tcPr>
            <w:tcW w:w="1559" w:type="dxa"/>
          </w:tcPr>
          <w:p w14:paraId="6AE4BC4F" w14:textId="78D40B45" w:rsidR="00CB5475" w:rsidRPr="002943E7" w:rsidRDefault="00CB5475" w:rsidP="00CB5475">
            <w:pPr>
              <w:pStyle w:val="ConsPlusNormal"/>
              <w:jc w:val="center"/>
            </w:pPr>
            <w:r w:rsidRPr="002943E7">
              <w:t>-</w:t>
            </w:r>
          </w:p>
        </w:tc>
        <w:tc>
          <w:tcPr>
            <w:tcW w:w="1701" w:type="dxa"/>
          </w:tcPr>
          <w:p w14:paraId="64191497" w14:textId="06C28EC8" w:rsidR="00CB5475" w:rsidRPr="002943E7" w:rsidRDefault="00CB5475" w:rsidP="00CB5475">
            <w:pPr>
              <w:pStyle w:val="ConsPlusNormal"/>
              <w:jc w:val="center"/>
            </w:pPr>
            <w:r w:rsidRPr="002943E7">
              <w:t>100%</w:t>
            </w:r>
          </w:p>
        </w:tc>
      </w:tr>
      <w:tr w:rsidR="00CB5475" w:rsidRPr="002943E7" w14:paraId="599948DE" w14:textId="77777777" w:rsidTr="00B97791">
        <w:tc>
          <w:tcPr>
            <w:tcW w:w="3794" w:type="dxa"/>
          </w:tcPr>
          <w:p w14:paraId="43257E21" w14:textId="77777777" w:rsidR="00CB5475" w:rsidRPr="002943E7" w:rsidRDefault="00CB5475" w:rsidP="00CB5475">
            <w:pPr>
              <w:jc w:val="both"/>
            </w:pPr>
            <w:r w:rsidRPr="002943E7">
              <w:t>Ведущий специалист по кадрам</w:t>
            </w:r>
          </w:p>
        </w:tc>
        <w:tc>
          <w:tcPr>
            <w:tcW w:w="2126" w:type="dxa"/>
          </w:tcPr>
          <w:p w14:paraId="10648B63" w14:textId="77777777" w:rsidR="00CB5475" w:rsidRPr="002943E7" w:rsidRDefault="00CB5475" w:rsidP="00CB5475">
            <w:pPr>
              <w:pStyle w:val="ConsPlusNormal"/>
              <w:jc w:val="center"/>
            </w:pPr>
            <w:r w:rsidRPr="002943E7">
              <w:t>22</w:t>
            </w:r>
          </w:p>
        </w:tc>
        <w:tc>
          <w:tcPr>
            <w:tcW w:w="2127" w:type="dxa"/>
          </w:tcPr>
          <w:p w14:paraId="7C440ECE" w14:textId="4E37CD92" w:rsidR="00CB5475" w:rsidRPr="002943E7" w:rsidRDefault="00CB5475" w:rsidP="00CB5475">
            <w:pPr>
              <w:pStyle w:val="ConsPlusNormal"/>
              <w:jc w:val="center"/>
            </w:pPr>
            <w:r w:rsidRPr="002943E7">
              <w:t>1</w:t>
            </w:r>
          </w:p>
        </w:tc>
        <w:tc>
          <w:tcPr>
            <w:tcW w:w="1559" w:type="dxa"/>
          </w:tcPr>
          <w:p w14:paraId="59F8FDBB" w14:textId="300973F6" w:rsidR="00CB5475" w:rsidRPr="002943E7" w:rsidRDefault="00CB5475" w:rsidP="00CB5475">
            <w:pPr>
              <w:pStyle w:val="ConsPlusNormal"/>
              <w:jc w:val="center"/>
            </w:pPr>
            <w:r w:rsidRPr="002943E7">
              <w:t>21</w:t>
            </w:r>
          </w:p>
        </w:tc>
        <w:tc>
          <w:tcPr>
            <w:tcW w:w="2126" w:type="dxa"/>
          </w:tcPr>
          <w:p w14:paraId="402AC361" w14:textId="0AA414F8" w:rsidR="00CB5475" w:rsidRPr="002943E7" w:rsidRDefault="00CB5475" w:rsidP="00CB5475">
            <w:pPr>
              <w:pStyle w:val="ConsPlusNormal"/>
              <w:jc w:val="center"/>
            </w:pPr>
            <w:r w:rsidRPr="002943E7">
              <w:t>-</w:t>
            </w:r>
          </w:p>
        </w:tc>
        <w:tc>
          <w:tcPr>
            <w:tcW w:w="1559" w:type="dxa"/>
          </w:tcPr>
          <w:p w14:paraId="43962EEA" w14:textId="4EA558B1" w:rsidR="00CB5475" w:rsidRPr="002943E7" w:rsidRDefault="00CB5475" w:rsidP="00CB5475">
            <w:pPr>
              <w:pStyle w:val="ConsPlusNormal"/>
              <w:jc w:val="center"/>
            </w:pPr>
            <w:r w:rsidRPr="002943E7">
              <w:t>-</w:t>
            </w:r>
          </w:p>
        </w:tc>
        <w:tc>
          <w:tcPr>
            <w:tcW w:w="1701" w:type="dxa"/>
          </w:tcPr>
          <w:p w14:paraId="73929634" w14:textId="77777777" w:rsidR="00CB5475" w:rsidRPr="002943E7" w:rsidRDefault="00CB5475" w:rsidP="00CB5475">
            <w:pPr>
              <w:pStyle w:val="ConsPlusNormal"/>
              <w:jc w:val="center"/>
            </w:pPr>
            <w:r w:rsidRPr="002943E7">
              <w:t>100%</w:t>
            </w:r>
          </w:p>
        </w:tc>
      </w:tr>
      <w:tr w:rsidR="00CB5475" w:rsidRPr="002943E7" w14:paraId="255F4B20" w14:textId="77777777" w:rsidTr="00B97791">
        <w:trPr>
          <w:trHeight w:val="319"/>
        </w:trPr>
        <w:tc>
          <w:tcPr>
            <w:tcW w:w="3794" w:type="dxa"/>
          </w:tcPr>
          <w:p w14:paraId="688D4FC7" w14:textId="77777777" w:rsidR="00CB5475" w:rsidRPr="002943E7" w:rsidRDefault="00CB5475" w:rsidP="00CB5475">
            <w:pPr>
              <w:pStyle w:val="ConsPlusNormal"/>
              <w:rPr>
                <w:b/>
              </w:rPr>
            </w:pPr>
            <w:r w:rsidRPr="002943E7">
              <w:rPr>
                <w:b/>
              </w:rPr>
              <w:t>Итого:</w:t>
            </w:r>
          </w:p>
        </w:tc>
        <w:tc>
          <w:tcPr>
            <w:tcW w:w="2126" w:type="dxa"/>
          </w:tcPr>
          <w:p w14:paraId="103A6B0D" w14:textId="17614870" w:rsidR="00CB5475" w:rsidRPr="002943E7" w:rsidRDefault="00B226FB" w:rsidP="00CB5475">
            <w:pPr>
              <w:pStyle w:val="ConsPlusNormal"/>
              <w:jc w:val="center"/>
              <w:rPr>
                <w:b/>
              </w:rPr>
            </w:pPr>
            <w:r w:rsidRPr="002943E7">
              <w:rPr>
                <w:b/>
              </w:rPr>
              <w:t>222</w:t>
            </w:r>
          </w:p>
        </w:tc>
        <w:tc>
          <w:tcPr>
            <w:tcW w:w="2127" w:type="dxa"/>
          </w:tcPr>
          <w:p w14:paraId="2C297876" w14:textId="1AC8B8D4" w:rsidR="00CB5475" w:rsidRPr="002943E7" w:rsidRDefault="002F3E78" w:rsidP="00CB5475">
            <w:pPr>
              <w:pStyle w:val="ConsPlusNormal"/>
              <w:jc w:val="center"/>
              <w:rPr>
                <w:b/>
              </w:rPr>
            </w:pPr>
            <w:r w:rsidRPr="002943E7">
              <w:rPr>
                <w:b/>
              </w:rPr>
              <w:t>37</w:t>
            </w:r>
          </w:p>
        </w:tc>
        <w:tc>
          <w:tcPr>
            <w:tcW w:w="1559" w:type="dxa"/>
          </w:tcPr>
          <w:p w14:paraId="4DFF1D2F" w14:textId="5655C376" w:rsidR="00CB5475" w:rsidRPr="002943E7" w:rsidRDefault="002F3E78" w:rsidP="00CB5475">
            <w:pPr>
              <w:pStyle w:val="ConsPlusNormal"/>
              <w:jc w:val="center"/>
              <w:rPr>
                <w:b/>
              </w:rPr>
            </w:pPr>
            <w:r w:rsidRPr="002943E7">
              <w:rPr>
                <w:b/>
              </w:rPr>
              <w:t>185</w:t>
            </w:r>
          </w:p>
        </w:tc>
        <w:tc>
          <w:tcPr>
            <w:tcW w:w="2126" w:type="dxa"/>
          </w:tcPr>
          <w:p w14:paraId="4F0F7781" w14:textId="49A6B78B" w:rsidR="00CB5475" w:rsidRPr="002943E7" w:rsidRDefault="00CB5475" w:rsidP="00CB5475">
            <w:pPr>
              <w:pStyle w:val="ConsPlusNormal"/>
              <w:jc w:val="center"/>
              <w:rPr>
                <w:b/>
              </w:rPr>
            </w:pPr>
            <w:r w:rsidRPr="002943E7">
              <w:t>-</w:t>
            </w:r>
          </w:p>
        </w:tc>
        <w:tc>
          <w:tcPr>
            <w:tcW w:w="1559" w:type="dxa"/>
          </w:tcPr>
          <w:p w14:paraId="1F686B21" w14:textId="69D9C683" w:rsidR="00CB5475" w:rsidRPr="002943E7" w:rsidRDefault="00CB5475" w:rsidP="00CB5475">
            <w:pPr>
              <w:pStyle w:val="ConsPlusNormal"/>
              <w:jc w:val="center"/>
              <w:rPr>
                <w:b/>
              </w:rPr>
            </w:pPr>
            <w:r w:rsidRPr="002943E7">
              <w:t>-</w:t>
            </w:r>
          </w:p>
        </w:tc>
        <w:tc>
          <w:tcPr>
            <w:tcW w:w="1701" w:type="dxa"/>
          </w:tcPr>
          <w:p w14:paraId="03E28D9C" w14:textId="251BF1DB" w:rsidR="00CB5475" w:rsidRPr="002943E7" w:rsidRDefault="00CB5475" w:rsidP="00CB5475">
            <w:pPr>
              <w:pStyle w:val="ConsPlusNormal"/>
              <w:spacing w:line="360" w:lineRule="auto"/>
              <w:jc w:val="center"/>
              <w:rPr>
                <w:b/>
              </w:rPr>
            </w:pPr>
            <w:r w:rsidRPr="002943E7">
              <w:rPr>
                <w:b/>
              </w:rPr>
              <w:t>100%</w:t>
            </w:r>
          </w:p>
        </w:tc>
      </w:tr>
    </w:tbl>
    <w:p w14:paraId="53D1DFF8" w14:textId="77777777" w:rsidR="00B97791" w:rsidRPr="002943E7" w:rsidRDefault="00B97791" w:rsidP="00B97791">
      <w:pPr>
        <w:jc w:val="both"/>
      </w:pPr>
    </w:p>
    <w:p w14:paraId="358A02AA" w14:textId="77777777" w:rsidR="00DA5A8D" w:rsidRPr="002943E7" w:rsidRDefault="00DF65D5" w:rsidP="00B97791">
      <w:pPr>
        <w:jc w:val="both"/>
      </w:pPr>
      <w:r w:rsidRPr="002943E7">
        <w:t xml:space="preserve">* Отдел государственных услуг и регулирования сделок предлагает исключить из плана работы ГКУ РС (Я) «Республиканское агентство имущества» </w:t>
      </w:r>
      <w:r w:rsidR="00105BFD" w:rsidRPr="002943E7">
        <w:t>пункты 15 и 16 раздела 1.7. «Контроль, мониторинг, отчеты»</w:t>
      </w:r>
      <w:r w:rsidR="00B97791" w:rsidRPr="002943E7">
        <w:t>.</w:t>
      </w:r>
    </w:p>
    <w:p w14:paraId="0A94F7DF" w14:textId="77777777" w:rsidR="00B97791" w:rsidRPr="002943E7" w:rsidRDefault="00B97791" w:rsidP="00B97791">
      <w:pPr>
        <w:jc w:val="both"/>
      </w:pPr>
    </w:p>
    <w:p w14:paraId="0FF5DDC3" w14:textId="77777777" w:rsidR="00DA5A8D" w:rsidRPr="002943E7" w:rsidRDefault="00DA5A8D" w:rsidP="00DA5A8D">
      <w:pPr>
        <w:jc w:val="center"/>
      </w:pPr>
      <w:r w:rsidRPr="002943E7">
        <w:t>__________________</w:t>
      </w:r>
    </w:p>
    <w:p w14:paraId="66493AB5" w14:textId="77777777" w:rsidR="00DA5A8D" w:rsidRPr="002E37D8" w:rsidRDefault="00DA5A8D" w:rsidP="005B0522">
      <w:pPr>
        <w:jc w:val="center"/>
      </w:pPr>
    </w:p>
    <w:sectPr w:rsidR="00DA5A8D" w:rsidRPr="002E37D8" w:rsidSect="009A199E">
      <w:footerReference w:type="even" r:id="rId10"/>
      <w:footerReference w:type="default" r:id="rId11"/>
      <w:pgSz w:w="16840" w:h="11907" w:orient="landscape" w:code="9"/>
      <w:pgMar w:top="851" w:right="851" w:bottom="56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EEA52" w14:textId="77777777" w:rsidR="00566CA1" w:rsidRDefault="00566CA1" w:rsidP="00E60062">
      <w:r>
        <w:separator/>
      </w:r>
    </w:p>
  </w:endnote>
  <w:endnote w:type="continuationSeparator" w:id="0">
    <w:p w14:paraId="12CBA87B" w14:textId="77777777" w:rsidR="00566CA1" w:rsidRDefault="00566CA1" w:rsidP="00E6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2CCA" w14:textId="77777777" w:rsidR="00566CA1" w:rsidRDefault="00566CA1" w:rsidP="0032060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18</w:t>
    </w:r>
    <w:r>
      <w:rPr>
        <w:rStyle w:val="a9"/>
      </w:rPr>
      <w:fldChar w:fldCharType="end"/>
    </w:r>
  </w:p>
  <w:p w14:paraId="11E8FE9A" w14:textId="77777777" w:rsidR="00566CA1" w:rsidRDefault="00566CA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34235"/>
    </w:sdtPr>
    <w:sdtContent>
      <w:p w14:paraId="5E68FF65" w14:textId="312FDEEB" w:rsidR="00566CA1" w:rsidRDefault="00566CA1">
        <w:pPr>
          <w:pStyle w:val="a7"/>
          <w:jc w:val="center"/>
        </w:pPr>
        <w:r>
          <w:fldChar w:fldCharType="begin"/>
        </w:r>
        <w:r>
          <w:instrText xml:space="preserve"> PAGE   \* MERGEFORMAT </w:instrText>
        </w:r>
        <w:r>
          <w:fldChar w:fldCharType="separate"/>
        </w:r>
        <w:r w:rsidR="002943E7">
          <w:rPr>
            <w:noProof/>
          </w:rPr>
          <w:t>64</w:t>
        </w:r>
        <w:r>
          <w:rPr>
            <w:noProof/>
          </w:rPr>
          <w:fldChar w:fldCharType="end"/>
        </w:r>
      </w:p>
    </w:sdtContent>
  </w:sdt>
  <w:p w14:paraId="7D1A9E41" w14:textId="77777777" w:rsidR="00566CA1" w:rsidRDefault="00566CA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05246" w14:textId="77777777" w:rsidR="00566CA1" w:rsidRDefault="00566CA1" w:rsidP="00E60062">
      <w:r>
        <w:separator/>
      </w:r>
    </w:p>
  </w:footnote>
  <w:footnote w:type="continuationSeparator" w:id="0">
    <w:p w14:paraId="5305B9EA" w14:textId="77777777" w:rsidR="00566CA1" w:rsidRDefault="00566CA1" w:rsidP="00E60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750"/>
    <w:multiLevelType w:val="hybridMultilevel"/>
    <w:tmpl w:val="6F464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51EDE"/>
    <w:multiLevelType w:val="hybridMultilevel"/>
    <w:tmpl w:val="7B3C4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8670B"/>
    <w:multiLevelType w:val="hybridMultilevel"/>
    <w:tmpl w:val="BFD615A8"/>
    <w:lvl w:ilvl="0" w:tplc="04190005">
      <w:start w:val="1"/>
      <w:numFmt w:val="bullet"/>
      <w:lvlText w:val=""/>
      <w:lvlJc w:val="left"/>
      <w:pPr>
        <w:tabs>
          <w:tab w:val="num" w:pos="947"/>
        </w:tabs>
        <w:ind w:left="947" w:hanging="360"/>
      </w:pPr>
      <w:rPr>
        <w:rFonts w:ascii="Wingdings" w:hAnsi="Wingdings" w:hint="default"/>
      </w:rPr>
    </w:lvl>
    <w:lvl w:ilvl="1" w:tplc="04190003" w:tentative="1">
      <w:start w:val="1"/>
      <w:numFmt w:val="bullet"/>
      <w:lvlText w:val="o"/>
      <w:lvlJc w:val="left"/>
      <w:pPr>
        <w:tabs>
          <w:tab w:val="num" w:pos="1667"/>
        </w:tabs>
        <w:ind w:left="1667" w:hanging="360"/>
      </w:pPr>
      <w:rPr>
        <w:rFonts w:ascii="Courier New" w:hAnsi="Courier New" w:cs="Courier New" w:hint="default"/>
      </w:rPr>
    </w:lvl>
    <w:lvl w:ilvl="2" w:tplc="04190005" w:tentative="1">
      <w:start w:val="1"/>
      <w:numFmt w:val="bullet"/>
      <w:lvlText w:val=""/>
      <w:lvlJc w:val="left"/>
      <w:pPr>
        <w:tabs>
          <w:tab w:val="num" w:pos="2387"/>
        </w:tabs>
        <w:ind w:left="2387" w:hanging="360"/>
      </w:pPr>
      <w:rPr>
        <w:rFonts w:ascii="Wingdings" w:hAnsi="Wingdings" w:hint="default"/>
      </w:rPr>
    </w:lvl>
    <w:lvl w:ilvl="3" w:tplc="04190001" w:tentative="1">
      <w:start w:val="1"/>
      <w:numFmt w:val="bullet"/>
      <w:lvlText w:val=""/>
      <w:lvlJc w:val="left"/>
      <w:pPr>
        <w:tabs>
          <w:tab w:val="num" w:pos="3107"/>
        </w:tabs>
        <w:ind w:left="3107" w:hanging="360"/>
      </w:pPr>
      <w:rPr>
        <w:rFonts w:ascii="Symbol" w:hAnsi="Symbol" w:hint="default"/>
      </w:rPr>
    </w:lvl>
    <w:lvl w:ilvl="4" w:tplc="04190003" w:tentative="1">
      <w:start w:val="1"/>
      <w:numFmt w:val="bullet"/>
      <w:lvlText w:val="o"/>
      <w:lvlJc w:val="left"/>
      <w:pPr>
        <w:tabs>
          <w:tab w:val="num" w:pos="3827"/>
        </w:tabs>
        <w:ind w:left="3827" w:hanging="360"/>
      </w:pPr>
      <w:rPr>
        <w:rFonts w:ascii="Courier New" w:hAnsi="Courier New" w:cs="Courier New" w:hint="default"/>
      </w:rPr>
    </w:lvl>
    <w:lvl w:ilvl="5" w:tplc="04190005" w:tentative="1">
      <w:start w:val="1"/>
      <w:numFmt w:val="bullet"/>
      <w:lvlText w:val=""/>
      <w:lvlJc w:val="left"/>
      <w:pPr>
        <w:tabs>
          <w:tab w:val="num" w:pos="4547"/>
        </w:tabs>
        <w:ind w:left="4547" w:hanging="360"/>
      </w:pPr>
      <w:rPr>
        <w:rFonts w:ascii="Wingdings" w:hAnsi="Wingdings" w:hint="default"/>
      </w:rPr>
    </w:lvl>
    <w:lvl w:ilvl="6" w:tplc="04190001" w:tentative="1">
      <w:start w:val="1"/>
      <w:numFmt w:val="bullet"/>
      <w:lvlText w:val=""/>
      <w:lvlJc w:val="left"/>
      <w:pPr>
        <w:tabs>
          <w:tab w:val="num" w:pos="5267"/>
        </w:tabs>
        <w:ind w:left="5267" w:hanging="360"/>
      </w:pPr>
      <w:rPr>
        <w:rFonts w:ascii="Symbol" w:hAnsi="Symbol" w:hint="default"/>
      </w:rPr>
    </w:lvl>
    <w:lvl w:ilvl="7" w:tplc="04190003" w:tentative="1">
      <w:start w:val="1"/>
      <w:numFmt w:val="bullet"/>
      <w:lvlText w:val="o"/>
      <w:lvlJc w:val="left"/>
      <w:pPr>
        <w:tabs>
          <w:tab w:val="num" w:pos="5987"/>
        </w:tabs>
        <w:ind w:left="5987" w:hanging="360"/>
      </w:pPr>
      <w:rPr>
        <w:rFonts w:ascii="Courier New" w:hAnsi="Courier New" w:cs="Courier New" w:hint="default"/>
      </w:rPr>
    </w:lvl>
    <w:lvl w:ilvl="8" w:tplc="04190005" w:tentative="1">
      <w:start w:val="1"/>
      <w:numFmt w:val="bullet"/>
      <w:lvlText w:val=""/>
      <w:lvlJc w:val="left"/>
      <w:pPr>
        <w:tabs>
          <w:tab w:val="num" w:pos="6707"/>
        </w:tabs>
        <w:ind w:left="6707" w:hanging="360"/>
      </w:pPr>
      <w:rPr>
        <w:rFonts w:ascii="Wingdings" w:hAnsi="Wingdings" w:hint="default"/>
      </w:rPr>
    </w:lvl>
  </w:abstractNum>
  <w:abstractNum w:abstractNumId="3">
    <w:nsid w:val="0B961830"/>
    <w:multiLevelType w:val="hybridMultilevel"/>
    <w:tmpl w:val="13226C6E"/>
    <w:lvl w:ilvl="0" w:tplc="F1D4D3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7329D3"/>
    <w:multiLevelType w:val="hybridMultilevel"/>
    <w:tmpl w:val="E3CCB61E"/>
    <w:lvl w:ilvl="0" w:tplc="A82AED5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4F7721"/>
    <w:multiLevelType w:val="hybridMultilevel"/>
    <w:tmpl w:val="4A1CA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8A5C30"/>
    <w:multiLevelType w:val="hybridMultilevel"/>
    <w:tmpl w:val="037E5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01040A"/>
    <w:multiLevelType w:val="hybridMultilevel"/>
    <w:tmpl w:val="F3EE8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F51F46"/>
    <w:multiLevelType w:val="hybridMultilevel"/>
    <w:tmpl w:val="FBAEE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E2320E"/>
    <w:multiLevelType w:val="multilevel"/>
    <w:tmpl w:val="E9BC9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5E1CEE"/>
    <w:multiLevelType w:val="hybridMultilevel"/>
    <w:tmpl w:val="C784B2F0"/>
    <w:lvl w:ilvl="0" w:tplc="3C02799A">
      <w:start w:val="1"/>
      <w:numFmt w:val="decimal"/>
      <w:lvlText w:val="%1."/>
      <w:lvlJc w:val="left"/>
      <w:pPr>
        <w:tabs>
          <w:tab w:val="num" w:pos="1070"/>
        </w:tabs>
        <w:ind w:left="1070" w:hanging="360"/>
      </w:pPr>
      <w:rPr>
        <w:rFonts w:ascii="Times New Roman" w:hAnsi="Times New Roman" w:cs="Times New Roman" w:hint="default"/>
      </w:rPr>
    </w:lvl>
    <w:lvl w:ilvl="1" w:tplc="A8624146">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605507"/>
    <w:multiLevelType w:val="hybridMultilevel"/>
    <w:tmpl w:val="13588C98"/>
    <w:lvl w:ilvl="0" w:tplc="F2F2B2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7964547"/>
    <w:multiLevelType w:val="hybridMultilevel"/>
    <w:tmpl w:val="D0A83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B927DC"/>
    <w:multiLevelType w:val="hybridMultilevel"/>
    <w:tmpl w:val="B2F62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441274"/>
    <w:multiLevelType w:val="hybridMultilevel"/>
    <w:tmpl w:val="7B3C4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AD4698"/>
    <w:multiLevelType w:val="hybridMultilevel"/>
    <w:tmpl w:val="ED1275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FC604F"/>
    <w:multiLevelType w:val="hybridMultilevel"/>
    <w:tmpl w:val="ADC6F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7E5021"/>
    <w:multiLevelType w:val="hybridMultilevel"/>
    <w:tmpl w:val="2F9A9D0A"/>
    <w:lvl w:ilvl="0" w:tplc="602260F0">
      <w:start w:val="2"/>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5B6A390A"/>
    <w:multiLevelType w:val="hybridMultilevel"/>
    <w:tmpl w:val="B75A8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C54104"/>
    <w:multiLevelType w:val="hybridMultilevel"/>
    <w:tmpl w:val="5EC89E9A"/>
    <w:lvl w:ilvl="0" w:tplc="8BD28A84">
      <w:start w:val="10"/>
      <w:numFmt w:val="decimal"/>
      <w:lvlText w:val="%1."/>
      <w:lvlJc w:val="left"/>
      <w:pPr>
        <w:ind w:left="1089" w:hanging="375"/>
      </w:pPr>
      <w:rPr>
        <w:rFonts w:hint="default"/>
        <w:b/>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00E3F56"/>
    <w:multiLevelType w:val="multilevel"/>
    <w:tmpl w:val="1736C83C"/>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nsid w:val="615710D0"/>
    <w:multiLevelType w:val="hybridMultilevel"/>
    <w:tmpl w:val="34900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8D5999"/>
    <w:multiLevelType w:val="multilevel"/>
    <w:tmpl w:val="3B406D3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63AE44A5"/>
    <w:multiLevelType w:val="hybridMultilevel"/>
    <w:tmpl w:val="412A6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37781E"/>
    <w:multiLevelType w:val="hybridMultilevel"/>
    <w:tmpl w:val="6F464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701C75"/>
    <w:multiLevelType w:val="hybridMultilevel"/>
    <w:tmpl w:val="FBAEE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6C51B2"/>
    <w:multiLevelType w:val="hybridMultilevel"/>
    <w:tmpl w:val="6F464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6476E"/>
    <w:multiLevelType w:val="hybridMultilevel"/>
    <w:tmpl w:val="364A4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5176BA"/>
    <w:multiLevelType w:val="hybridMultilevel"/>
    <w:tmpl w:val="7B3C4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962D01"/>
    <w:multiLevelType w:val="hybridMultilevel"/>
    <w:tmpl w:val="416085CA"/>
    <w:lvl w:ilvl="0" w:tplc="758855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C11643"/>
    <w:multiLevelType w:val="hybridMultilevel"/>
    <w:tmpl w:val="2AB2484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9258C9"/>
    <w:multiLevelType w:val="hybridMultilevel"/>
    <w:tmpl w:val="8EDC0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15"/>
  </w:num>
  <w:num w:numId="4">
    <w:abstractNumId w:val="29"/>
  </w:num>
  <w:num w:numId="5">
    <w:abstractNumId w:val="4"/>
  </w:num>
  <w:num w:numId="6">
    <w:abstractNumId w:val="19"/>
  </w:num>
  <w:num w:numId="7">
    <w:abstractNumId w:val="3"/>
  </w:num>
  <w:num w:numId="8">
    <w:abstractNumId w:val="0"/>
  </w:num>
  <w:num w:numId="9">
    <w:abstractNumId w:val="26"/>
  </w:num>
  <w:num w:numId="10">
    <w:abstractNumId w:val="24"/>
  </w:num>
  <w:num w:numId="11">
    <w:abstractNumId w:val="20"/>
  </w:num>
  <w:num w:numId="12">
    <w:abstractNumId w:val="9"/>
  </w:num>
  <w:num w:numId="13">
    <w:abstractNumId w:val="22"/>
  </w:num>
  <w:num w:numId="14">
    <w:abstractNumId w:val="16"/>
  </w:num>
  <w:num w:numId="15">
    <w:abstractNumId w:val="11"/>
  </w:num>
  <w:num w:numId="16">
    <w:abstractNumId w:val="23"/>
  </w:num>
  <w:num w:numId="17">
    <w:abstractNumId w:val="27"/>
  </w:num>
  <w:num w:numId="18">
    <w:abstractNumId w:val="21"/>
  </w:num>
  <w:num w:numId="19">
    <w:abstractNumId w:val="5"/>
  </w:num>
  <w:num w:numId="20">
    <w:abstractNumId w:val="6"/>
  </w:num>
  <w:num w:numId="21">
    <w:abstractNumId w:val="31"/>
  </w:num>
  <w:num w:numId="22">
    <w:abstractNumId w:val="13"/>
  </w:num>
  <w:num w:numId="23">
    <w:abstractNumId w:val="25"/>
  </w:num>
  <w:num w:numId="24">
    <w:abstractNumId w:val="12"/>
  </w:num>
  <w:num w:numId="25">
    <w:abstractNumId w:val="17"/>
  </w:num>
  <w:num w:numId="26">
    <w:abstractNumId w:val="30"/>
  </w:num>
  <w:num w:numId="27">
    <w:abstractNumId w:val="1"/>
  </w:num>
  <w:num w:numId="28">
    <w:abstractNumId w:val="28"/>
  </w:num>
  <w:num w:numId="29">
    <w:abstractNumId w:val="8"/>
  </w:num>
  <w:num w:numId="30">
    <w:abstractNumId w:val="7"/>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F3"/>
    <w:rsid w:val="000003DC"/>
    <w:rsid w:val="00003193"/>
    <w:rsid w:val="00003811"/>
    <w:rsid w:val="00006EE2"/>
    <w:rsid w:val="00007137"/>
    <w:rsid w:val="00014F81"/>
    <w:rsid w:val="00020420"/>
    <w:rsid w:val="000213A4"/>
    <w:rsid w:val="000218BB"/>
    <w:rsid w:val="00022E81"/>
    <w:rsid w:val="00025255"/>
    <w:rsid w:val="000270FA"/>
    <w:rsid w:val="000338B9"/>
    <w:rsid w:val="00033BAB"/>
    <w:rsid w:val="00035DB8"/>
    <w:rsid w:val="000364C4"/>
    <w:rsid w:val="00040F0C"/>
    <w:rsid w:val="00041F5E"/>
    <w:rsid w:val="0004304D"/>
    <w:rsid w:val="00053A8B"/>
    <w:rsid w:val="00056618"/>
    <w:rsid w:val="00060851"/>
    <w:rsid w:val="00062BB8"/>
    <w:rsid w:val="000659DB"/>
    <w:rsid w:val="000662CB"/>
    <w:rsid w:val="00070933"/>
    <w:rsid w:val="00072B0C"/>
    <w:rsid w:val="00076530"/>
    <w:rsid w:val="000823F5"/>
    <w:rsid w:val="000832D1"/>
    <w:rsid w:val="00083D1E"/>
    <w:rsid w:val="00085E86"/>
    <w:rsid w:val="00090927"/>
    <w:rsid w:val="000928AC"/>
    <w:rsid w:val="00093ED0"/>
    <w:rsid w:val="00094DB2"/>
    <w:rsid w:val="00096AB3"/>
    <w:rsid w:val="000A0C06"/>
    <w:rsid w:val="000A136C"/>
    <w:rsid w:val="000A142A"/>
    <w:rsid w:val="000A24AD"/>
    <w:rsid w:val="000B7DF4"/>
    <w:rsid w:val="000C134E"/>
    <w:rsid w:val="000C313A"/>
    <w:rsid w:val="000C6BF8"/>
    <w:rsid w:val="000D60E1"/>
    <w:rsid w:val="000E0A66"/>
    <w:rsid w:val="000E47D1"/>
    <w:rsid w:val="000E5C56"/>
    <w:rsid w:val="000E7911"/>
    <w:rsid w:val="000E7987"/>
    <w:rsid w:val="000F0E4F"/>
    <w:rsid w:val="000F246D"/>
    <w:rsid w:val="000F3A11"/>
    <w:rsid w:val="000F4097"/>
    <w:rsid w:val="0010020C"/>
    <w:rsid w:val="00100C9B"/>
    <w:rsid w:val="0010404A"/>
    <w:rsid w:val="00105BFD"/>
    <w:rsid w:val="00107468"/>
    <w:rsid w:val="001171AF"/>
    <w:rsid w:val="00120EA7"/>
    <w:rsid w:val="001222B6"/>
    <w:rsid w:val="00122EF3"/>
    <w:rsid w:val="00125DD3"/>
    <w:rsid w:val="00126474"/>
    <w:rsid w:val="00131098"/>
    <w:rsid w:val="00131EA0"/>
    <w:rsid w:val="00133DC1"/>
    <w:rsid w:val="001366E1"/>
    <w:rsid w:val="00137416"/>
    <w:rsid w:val="00137A9F"/>
    <w:rsid w:val="00150217"/>
    <w:rsid w:val="00150C60"/>
    <w:rsid w:val="0015179F"/>
    <w:rsid w:val="00152E84"/>
    <w:rsid w:val="0015609D"/>
    <w:rsid w:val="001560AE"/>
    <w:rsid w:val="0015649F"/>
    <w:rsid w:val="00160F80"/>
    <w:rsid w:val="00161F20"/>
    <w:rsid w:val="00162105"/>
    <w:rsid w:val="001660E6"/>
    <w:rsid w:val="001709BC"/>
    <w:rsid w:val="00172FA9"/>
    <w:rsid w:val="0017319A"/>
    <w:rsid w:val="00173416"/>
    <w:rsid w:val="00173978"/>
    <w:rsid w:val="001831A2"/>
    <w:rsid w:val="00185B99"/>
    <w:rsid w:val="00186430"/>
    <w:rsid w:val="00190BAA"/>
    <w:rsid w:val="00191B73"/>
    <w:rsid w:val="00191ED7"/>
    <w:rsid w:val="0019290A"/>
    <w:rsid w:val="00193563"/>
    <w:rsid w:val="001941B6"/>
    <w:rsid w:val="00195A0A"/>
    <w:rsid w:val="0019606C"/>
    <w:rsid w:val="00196EF0"/>
    <w:rsid w:val="00197704"/>
    <w:rsid w:val="001A13C6"/>
    <w:rsid w:val="001A3567"/>
    <w:rsid w:val="001B161A"/>
    <w:rsid w:val="001B42F1"/>
    <w:rsid w:val="001B534F"/>
    <w:rsid w:val="001B54BB"/>
    <w:rsid w:val="001B6CC3"/>
    <w:rsid w:val="001C33FA"/>
    <w:rsid w:val="001C3A75"/>
    <w:rsid w:val="001C6455"/>
    <w:rsid w:val="001D1057"/>
    <w:rsid w:val="001D3A12"/>
    <w:rsid w:val="001E06BA"/>
    <w:rsid w:val="001E1D51"/>
    <w:rsid w:val="001E1E4C"/>
    <w:rsid w:val="001E3262"/>
    <w:rsid w:val="001E78E5"/>
    <w:rsid w:val="001F3425"/>
    <w:rsid w:val="001F3F6B"/>
    <w:rsid w:val="001F4B8E"/>
    <w:rsid w:val="001F66E7"/>
    <w:rsid w:val="002029A3"/>
    <w:rsid w:val="00204025"/>
    <w:rsid w:val="00205E8E"/>
    <w:rsid w:val="00206DFA"/>
    <w:rsid w:val="00206E04"/>
    <w:rsid w:val="00215DF6"/>
    <w:rsid w:val="00220412"/>
    <w:rsid w:val="002209CB"/>
    <w:rsid w:val="00223396"/>
    <w:rsid w:val="00223BCE"/>
    <w:rsid w:val="0022423E"/>
    <w:rsid w:val="002270D1"/>
    <w:rsid w:val="0022786A"/>
    <w:rsid w:val="00234BD0"/>
    <w:rsid w:val="00237FEE"/>
    <w:rsid w:val="00241BB9"/>
    <w:rsid w:val="00243457"/>
    <w:rsid w:val="002500AD"/>
    <w:rsid w:val="002542F3"/>
    <w:rsid w:val="00254E52"/>
    <w:rsid w:val="00255B06"/>
    <w:rsid w:val="0026290B"/>
    <w:rsid w:val="00265DDC"/>
    <w:rsid w:val="00271789"/>
    <w:rsid w:val="002730CE"/>
    <w:rsid w:val="00273E99"/>
    <w:rsid w:val="002778F0"/>
    <w:rsid w:val="002847F7"/>
    <w:rsid w:val="0028505C"/>
    <w:rsid w:val="002943E7"/>
    <w:rsid w:val="00294CB6"/>
    <w:rsid w:val="002958C7"/>
    <w:rsid w:val="00297E79"/>
    <w:rsid w:val="002A06E8"/>
    <w:rsid w:val="002A5D45"/>
    <w:rsid w:val="002A772F"/>
    <w:rsid w:val="002A7D42"/>
    <w:rsid w:val="002B1FF9"/>
    <w:rsid w:val="002B508E"/>
    <w:rsid w:val="002B7605"/>
    <w:rsid w:val="002B7BC6"/>
    <w:rsid w:val="002D20E1"/>
    <w:rsid w:val="002D45BA"/>
    <w:rsid w:val="002D71C8"/>
    <w:rsid w:val="002E37D8"/>
    <w:rsid w:val="002E387C"/>
    <w:rsid w:val="002E4546"/>
    <w:rsid w:val="002E6EF8"/>
    <w:rsid w:val="002F27CF"/>
    <w:rsid w:val="002F3E78"/>
    <w:rsid w:val="002F5285"/>
    <w:rsid w:val="002F6501"/>
    <w:rsid w:val="003016D0"/>
    <w:rsid w:val="00304058"/>
    <w:rsid w:val="00311519"/>
    <w:rsid w:val="00320276"/>
    <w:rsid w:val="00320601"/>
    <w:rsid w:val="003220BA"/>
    <w:rsid w:val="003236BA"/>
    <w:rsid w:val="00325D7F"/>
    <w:rsid w:val="003267CB"/>
    <w:rsid w:val="00327436"/>
    <w:rsid w:val="00327976"/>
    <w:rsid w:val="0033308F"/>
    <w:rsid w:val="00333246"/>
    <w:rsid w:val="00334AF3"/>
    <w:rsid w:val="00342B5A"/>
    <w:rsid w:val="003453F7"/>
    <w:rsid w:val="00345FCA"/>
    <w:rsid w:val="00351658"/>
    <w:rsid w:val="003555B2"/>
    <w:rsid w:val="00355A47"/>
    <w:rsid w:val="00361447"/>
    <w:rsid w:val="00361C05"/>
    <w:rsid w:val="00364FF9"/>
    <w:rsid w:val="003662AB"/>
    <w:rsid w:val="00370059"/>
    <w:rsid w:val="003701BC"/>
    <w:rsid w:val="00370766"/>
    <w:rsid w:val="0037154C"/>
    <w:rsid w:val="00371EB9"/>
    <w:rsid w:val="0037559C"/>
    <w:rsid w:val="00380479"/>
    <w:rsid w:val="00380E78"/>
    <w:rsid w:val="0038211F"/>
    <w:rsid w:val="00390018"/>
    <w:rsid w:val="00392B08"/>
    <w:rsid w:val="003954F1"/>
    <w:rsid w:val="00396FAB"/>
    <w:rsid w:val="003A41E8"/>
    <w:rsid w:val="003A61EC"/>
    <w:rsid w:val="003A7122"/>
    <w:rsid w:val="003B0795"/>
    <w:rsid w:val="003B23DE"/>
    <w:rsid w:val="003B3567"/>
    <w:rsid w:val="003B55AA"/>
    <w:rsid w:val="003C02D8"/>
    <w:rsid w:val="003C0AC1"/>
    <w:rsid w:val="003C5EC1"/>
    <w:rsid w:val="003D03A3"/>
    <w:rsid w:val="003D1D48"/>
    <w:rsid w:val="003D3511"/>
    <w:rsid w:val="003D403A"/>
    <w:rsid w:val="003D4643"/>
    <w:rsid w:val="003D75C6"/>
    <w:rsid w:val="003E0779"/>
    <w:rsid w:val="003E1B07"/>
    <w:rsid w:val="003E20EA"/>
    <w:rsid w:val="003E4525"/>
    <w:rsid w:val="003E4715"/>
    <w:rsid w:val="003E53B3"/>
    <w:rsid w:val="003F0BF5"/>
    <w:rsid w:val="003F33D5"/>
    <w:rsid w:val="003F33F6"/>
    <w:rsid w:val="003F4F0D"/>
    <w:rsid w:val="003F65FD"/>
    <w:rsid w:val="0040271F"/>
    <w:rsid w:val="0040688E"/>
    <w:rsid w:val="00407E14"/>
    <w:rsid w:val="00416920"/>
    <w:rsid w:val="00417C89"/>
    <w:rsid w:val="00420DBB"/>
    <w:rsid w:val="004260A5"/>
    <w:rsid w:val="0042709E"/>
    <w:rsid w:val="00432721"/>
    <w:rsid w:val="004340DF"/>
    <w:rsid w:val="0043456A"/>
    <w:rsid w:val="00434DFF"/>
    <w:rsid w:val="004371AE"/>
    <w:rsid w:val="0044106E"/>
    <w:rsid w:val="004464B2"/>
    <w:rsid w:val="0045187A"/>
    <w:rsid w:val="0045478B"/>
    <w:rsid w:val="00454A5F"/>
    <w:rsid w:val="00460D74"/>
    <w:rsid w:val="00465598"/>
    <w:rsid w:val="00467497"/>
    <w:rsid w:val="0047111A"/>
    <w:rsid w:val="004732F3"/>
    <w:rsid w:val="004767F2"/>
    <w:rsid w:val="00480C15"/>
    <w:rsid w:val="004810DE"/>
    <w:rsid w:val="0048120E"/>
    <w:rsid w:val="00483983"/>
    <w:rsid w:val="00486245"/>
    <w:rsid w:val="0049118B"/>
    <w:rsid w:val="004911FE"/>
    <w:rsid w:val="00491D5A"/>
    <w:rsid w:val="0049206C"/>
    <w:rsid w:val="004948F5"/>
    <w:rsid w:val="004973D9"/>
    <w:rsid w:val="004A70D1"/>
    <w:rsid w:val="004A7D4F"/>
    <w:rsid w:val="004B0645"/>
    <w:rsid w:val="004B29D5"/>
    <w:rsid w:val="004B71C3"/>
    <w:rsid w:val="004C193B"/>
    <w:rsid w:val="004C4F34"/>
    <w:rsid w:val="004C73E0"/>
    <w:rsid w:val="004D4A7F"/>
    <w:rsid w:val="004D68F8"/>
    <w:rsid w:val="004D6C04"/>
    <w:rsid w:val="004D72B5"/>
    <w:rsid w:val="004E760F"/>
    <w:rsid w:val="004F0F53"/>
    <w:rsid w:val="004F11F7"/>
    <w:rsid w:val="004F2997"/>
    <w:rsid w:val="004F4694"/>
    <w:rsid w:val="00503691"/>
    <w:rsid w:val="00503F58"/>
    <w:rsid w:val="00505A4C"/>
    <w:rsid w:val="0050618D"/>
    <w:rsid w:val="00512E79"/>
    <w:rsid w:val="00513223"/>
    <w:rsid w:val="0051450B"/>
    <w:rsid w:val="00516F10"/>
    <w:rsid w:val="00517062"/>
    <w:rsid w:val="00523BE2"/>
    <w:rsid w:val="005249E7"/>
    <w:rsid w:val="00525753"/>
    <w:rsid w:val="005257B0"/>
    <w:rsid w:val="00525CAF"/>
    <w:rsid w:val="00526ECC"/>
    <w:rsid w:val="00531DD0"/>
    <w:rsid w:val="00532A65"/>
    <w:rsid w:val="00533FC8"/>
    <w:rsid w:val="0053437F"/>
    <w:rsid w:val="00541168"/>
    <w:rsid w:val="00546016"/>
    <w:rsid w:val="0055177B"/>
    <w:rsid w:val="005568EC"/>
    <w:rsid w:val="005613B5"/>
    <w:rsid w:val="00561752"/>
    <w:rsid w:val="00562BEA"/>
    <w:rsid w:val="00562CA8"/>
    <w:rsid w:val="00563DE7"/>
    <w:rsid w:val="00566CA1"/>
    <w:rsid w:val="005677AD"/>
    <w:rsid w:val="005729EE"/>
    <w:rsid w:val="00574791"/>
    <w:rsid w:val="0057537A"/>
    <w:rsid w:val="005778C8"/>
    <w:rsid w:val="00577E9D"/>
    <w:rsid w:val="00583213"/>
    <w:rsid w:val="00587302"/>
    <w:rsid w:val="005875FE"/>
    <w:rsid w:val="005909AE"/>
    <w:rsid w:val="00592655"/>
    <w:rsid w:val="00595D62"/>
    <w:rsid w:val="005A0774"/>
    <w:rsid w:val="005A2BB0"/>
    <w:rsid w:val="005A355D"/>
    <w:rsid w:val="005A3BE7"/>
    <w:rsid w:val="005A4D35"/>
    <w:rsid w:val="005A60D8"/>
    <w:rsid w:val="005B0522"/>
    <w:rsid w:val="005B117D"/>
    <w:rsid w:val="005B2C69"/>
    <w:rsid w:val="005B5AFC"/>
    <w:rsid w:val="005C54CC"/>
    <w:rsid w:val="005D10F4"/>
    <w:rsid w:val="005D1DDE"/>
    <w:rsid w:val="005D37C0"/>
    <w:rsid w:val="005D4C0E"/>
    <w:rsid w:val="005D6551"/>
    <w:rsid w:val="005D7F2F"/>
    <w:rsid w:val="005E17AC"/>
    <w:rsid w:val="005E4035"/>
    <w:rsid w:val="005E6511"/>
    <w:rsid w:val="005E7E4A"/>
    <w:rsid w:val="005F67C1"/>
    <w:rsid w:val="006026AB"/>
    <w:rsid w:val="00603C3B"/>
    <w:rsid w:val="00613D35"/>
    <w:rsid w:val="00621A44"/>
    <w:rsid w:val="00621B92"/>
    <w:rsid w:val="006236EA"/>
    <w:rsid w:val="00626364"/>
    <w:rsid w:val="00626792"/>
    <w:rsid w:val="00627B8B"/>
    <w:rsid w:val="0063188F"/>
    <w:rsid w:val="00633BC7"/>
    <w:rsid w:val="00634517"/>
    <w:rsid w:val="00634A3D"/>
    <w:rsid w:val="0063704F"/>
    <w:rsid w:val="0063770E"/>
    <w:rsid w:val="00643658"/>
    <w:rsid w:val="006444EF"/>
    <w:rsid w:val="00646FF9"/>
    <w:rsid w:val="00650890"/>
    <w:rsid w:val="00651D57"/>
    <w:rsid w:val="006548F9"/>
    <w:rsid w:val="00654C90"/>
    <w:rsid w:val="00654EE5"/>
    <w:rsid w:val="0066265B"/>
    <w:rsid w:val="00665485"/>
    <w:rsid w:val="006670B0"/>
    <w:rsid w:val="00667871"/>
    <w:rsid w:val="00672917"/>
    <w:rsid w:val="00672946"/>
    <w:rsid w:val="006733EB"/>
    <w:rsid w:val="00673959"/>
    <w:rsid w:val="00676307"/>
    <w:rsid w:val="00676B78"/>
    <w:rsid w:val="00680174"/>
    <w:rsid w:val="00683F72"/>
    <w:rsid w:val="00684A89"/>
    <w:rsid w:val="00685808"/>
    <w:rsid w:val="006875CA"/>
    <w:rsid w:val="0069463F"/>
    <w:rsid w:val="00694744"/>
    <w:rsid w:val="006B19CB"/>
    <w:rsid w:val="006B1BC7"/>
    <w:rsid w:val="006B216C"/>
    <w:rsid w:val="006B3687"/>
    <w:rsid w:val="006B66D8"/>
    <w:rsid w:val="006B67A7"/>
    <w:rsid w:val="006C2797"/>
    <w:rsid w:val="006C4C6A"/>
    <w:rsid w:val="006C5BA5"/>
    <w:rsid w:val="006D118D"/>
    <w:rsid w:val="006D2580"/>
    <w:rsid w:val="006D6018"/>
    <w:rsid w:val="006D6C26"/>
    <w:rsid w:val="006E5B75"/>
    <w:rsid w:val="006E63E1"/>
    <w:rsid w:val="006F0E37"/>
    <w:rsid w:val="006F3519"/>
    <w:rsid w:val="006F4B86"/>
    <w:rsid w:val="0070664B"/>
    <w:rsid w:val="0070695D"/>
    <w:rsid w:val="00706F3C"/>
    <w:rsid w:val="007070D4"/>
    <w:rsid w:val="00707807"/>
    <w:rsid w:val="00707A4C"/>
    <w:rsid w:val="00710392"/>
    <w:rsid w:val="0071124A"/>
    <w:rsid w:val="007116E8"/>
    <w:rsid w:val="007134AA"/>
    <w:rsid w:val="00713816"/>
    <w:rsid w:val="00715167"/>
    <w:rsid w:val="00715444"/>
    <w:rsid w:val="007157CD"/>
    <w:rsid w:val="007165F3"/>
    <w:rsid w:val="007171BE"/>
    <w:rsid w:val="00717616"/>
    <w:rsid w:val="00721677"/>
    <w:rsid w:val="00727FBA"/>
    <w:rsid w:val="00730947"/>
    <w:rsid w:val="007322E5"/>
    <w:rsid w:val="00732A41"/>
    <w:rsid w:val="00733E84"/>
    <w:rsid w:val="0073581C"/>
    <w:rsid w:val="00736F79"/>
    <w:rsid w:val="00741214"/>
    <w:rsid w:val="00744B67"/>
    <w:rsid w:val="007477C2"/>
    <w:rsid w:val="00756B49"/>
    <w:rsid w:val="00763169"/>
    <w:rsid w:val="00763A69"/>
    <w:rsid w:val="00763B46"/>
    <w:rsid w:val="007641C6"/>
    <w:rsid w:val="00764938"/>
    <w:rsid w:val="0077020A"/>
    <w:rsid w:val="0077056C"/>
    <w:rsid w:val="00770BB1"/>
    <w:rsid w:val="007728A7"/>
    <w:rsid w:val="00772B83"/>
    <w:rsid w:val="00783634"/>
    <w:rsid w:val="00785EFD"/>
    <w:rsid w:val="00786714"/>
    <w:rsid w:val="00787A79"/>
    <w:rsid w:val="00792758"/>
    <w:rsid w:val="007940FF"/>
    <w:rsid w:val="007950E9"/>
    <w:rsid w:val="00796E28"/>
    <w:rsid w:val="007A15BA"/>
    <w:rsid w:val="007A1E05"/>
    <w:rsid w:val="007A3C93"/>
    <w:rsid w:val="007A59FA"/>
    <w:rsid w:val="007A6729"/>
    <w:rsid w:val="007B5D1A"/>
    <w:rsid w:val="007B69A9"/>
    <w:rsid w:val="007B6B9A"/>
    <w:rsid w:val="007B795B"/>
    <w:rsid w:val="007B7D92"/>
    <w:rsid w:val="007C6EEC"/>
    <w:rsid w:val="007D667C"/>
    <w:rsid w:val="007D7165"/>
    <w:rsid w:val="007E4490"/>
    <w:rsid w:val="007E67F2"/>
    <w:rsid w:val="007F4AF2"/>
    <w:rsid w:val="007F52E7"/>
    <w:rsid w:val="007F64CC"/>
    <w:rsid w:val="00800D3E"/>
    <w:rsid w:val="008036C7"/>
    <w:rsid w:val="00803F62"/>
    <w:rsid w:val="00806725"/>
    <w:rsid w:val="0080789E"/>
    <w:rsid w:val="00817E13"/>
    <w:rsid w:val="00822FCB"/>
    <w:rsid w:val="00825053"/>
    <w:rsid w:val="008251E5"/>
    <w:rsid w:val="00827F34"/>
    <w:rsid w:val="00827FB3"/>
    <w:rsid w:val="00833CBE"/>
    <w:rsid w:val="008344B9"/>
    <w:rsid w:val="0084229C"/>
    <w:rsid w:val="00842837"/>
    <w:rsid w:val="00842C77"/>
    <w:rsid w:val="00845BF6"/>
    <w:rsid w:val="00845D86"/>
    <w:rsid w:val="0085184B"/>
    <w:rsid w:val="008528EA"/>
    <w:rsid w:val="008540D1"/>
    <w:rsid w:val="00855EC5"/>
    <w:rsid w:val="00860462"/>
    <w:rsid w:val="00860BD1"/>
    <w:rsid w:val="008633B8"/>
    <w:rsid w:val="0086724B"/>
    <w:rsid w:val="00870B20"/>
    <w:rsid w:val="008712D1"/>
    <w:rsid w:val="008724DC"/>
    <w:rsid w:val="00872712"/>
    <w:rsid w:val="0087550A"/>
    <w:rsid w:val="00875718"/>
    <w:rsid w:val="008810B2"/>
    <w:rsid w:val="00882802"/>
    <w:rsid w:val="00882BEC"/>
    <w:rsid w:val="0088447D"/>
    <w:rsid w:val="0088643D"/>
    <w:rsid w:val="00893466"/>
    <w:rsid w:val="00896145"/>
    <w:rsid w:val="00896AA1"/>
    <w:rsid w:val="00897F78"/>
    <w:rsid w:val="008A346E"/>
    <w:rsid w:val="008A3625"/>
    <w:rsid w:val="008A49C9"/>
    <w:rsid w:val="008A59B0"/>
    <w:rsid w:val="008B0988"/>
    <w:rsid w:val="008B3D98"/>
    <w:rsid w:val="008C0129"/>
    <w:rsid w:val="008C66B1"/>
    <w:rsid w:val="008C77FF"/>
    <w:rsid w:val="008C7D33"/>
    <w:rsid w:val="008D47F2"/>
    <w:rsid w:val="008E17C4"/>
    <w:rsid w:val="008E2A37"/>
    <w:rsid w:val="008F0493"/>
    <w:rsid w:val="0090097B"/>
    <w:rsid w:val="00900E3F"/>
    <w:rsid w:val="009064EA"/>
    <w:rsid w:val="00906B8D"/>
    <w:rsid w:val="00910E40"/>
    <w:rsid w:val="00911985"/>
    <w:rsid w:val="00914C39"/>
    <w:rsid w:val="00920D71"/>
    <w:rsid w:val="00921911"/>
    <w:rsid w:val="00923BC8"/>
    <w:rsid w:val="0092458E"/>
    <w:rsid w:val="0092464E"/>
    <w:rsid w:val="00925E1A"/>
    <w:rsid w:val="009275FC"/>
    <w:rsid w:val="00930636"/>
    <w:rsid w:val="00931DE3"/>
    <w:rsid w:val="00932A9E"/>
    <w:rsid w:val="00932B24"/>
    <w:rsid w:val="0093368A"/>
    <w:rsid w:val="00936CC8"/>
    <w:rsid w:val="00940F44"/>
    <w:rsid w:val="00941603"/>
    <w:rsid w:val="00945D19"/>
    <w:rsid w:val="00961DED"/>
    <w:rsid w:val="0096368D"/>
    <w:rsid w:val="009660A4"/>
    <w:rsid w:val="00970ED6"/>
    <w:rsid w:val="009775F5"/>
    <w:rsid w:val="009800A3"/>
    <w:rsid w:val="009811B8"/>
    <w:rsid w:val="0098165B"/>
    <w:rsid w:val="009832A5"/>
    <w:rsid w:val="00984A4F"/>
    <w:rsid w:val="00986264"/>
    <w:rsid w:val="00990087"/>
    <w:rsid w:val="009901F9"/>
    <w:rsid w:val="0099271C"/>
    <w:rsid w:val="00992D60"/>
    <w:rsid w:val="00996FB5"/>
    <w:rsid w:val="009A09A9"/>
    <w:rsid w:val="009A199E"/>
    <w:rsid w:val="009A2E32"/>
    <w:rsid w:val="009A3166"/>
    <w:rsid w:val="009A572F"/>
    <w:rsid w:val="009B0A01"/>
    <w:rsid w:val="009B3010"/>
    <w:rsid w:val="009B45A2"/>
    <w:rsid w:val="009B49DE"/>
    <w:rsid w:val="009B5C84"/>
    <w:rsid w:val="009B656A"/>
    <w:rsid w:val="009B6BE9"/>
    <w:rsid w:val="009C3F9E"/>
    <w:rsid w:val="009C6E9E"/>
    <w:rsid w:val="009D0695"/>
    <w:rsid w:val="009D28C7"/>
    <w:rsid w:val="009D729E"/>
    <w:rsid w:val="009E1CA1"/>
    <w:rsid w:val="009E282F"/>
    <w:rsid w:val="009E4691"/>
    <w:rsid w:val="009E5A2D"/>
    <w:rsid w:val="009F16E8"/>
    <w:rsid w:val="009F4319"/>
    <w:rsid w:val="009F47B3"/>
    <w:rsid w:val="009F5C3E"/>
    <w:rsid w:val="009F7A27"/>
    <w:rsid w:val="009F7F26"/>
    <w:rsid w:val="00A068CA"/>
    <w:rsid w:val="00A06A35"/>
    <w:rsid w:val="00A114DD"/>
    <w:rsid w:val="00A12633"/>
    <w:rsid w:val="00A15569"/>
    <w:rsid w:val="00A15CD3"/>
    <w:rsid w:val="00A15FA6"/>
    <w:rsid w:val="00A168A7"/>
    <w:rsid w:val="00A179F3"/>
    <w:rsid w:val="00A22C4C"/>
    <w:rsid w:val="00A23345"/>
    <w:rsid w:val="00A2619B"/>
    <w:rsid w:val="00A36097"/>
    <w:rsid w:val="00A40C1F"/>
    <w:rsid w:val="00A42F4D"/>
    <w:rsid w:val="00A45471"/>
    <w:rsid w:val="00A53D90"/>
    <w:rsid w:val="00A54984"/>
    <w:rsid w:val="00A550B4"/>
    <w:rsid w:val="00A55272"/>
    <w:rsid w:val="00A57F38"/>
    <w:rsid w:val="00A631E7"/>
    <w:rsid w:val="00A71C93"/>
    <w:rsid w:val="00A7747E"/>
    <w:rsid w:val="00A77ABD"/>
    <w:rsid w:val="00A84DCC"/>
    <w:rsid w:val="00A90813"/>
    <w:rsid w:val="00A93E5E"/>
    <w:rsid w:val="00A94DAF"/>
    <w:rsid w:val="00A975ED"/>
    <w:rsid w:val="00AA25C9"/>
    <w:rsid w:val="00AA4C9F"/>
    <w:rsid w:val="00AA79E9"/>
    <w:rsid w:val="00AB10F0"/>
    <w:rsid w:val="00AB1572"/>
    <w:rsid w:val="00AB3831"/>
    <w:rsid w:val="00AD1A5C"/>
    <w:rsid w:val="00AD21C2"/>
    <w:rsid w:val="00AD473B"/>
    <w:rsid w:val="00AD4832"/>
    <w:rsid w:val="00AD50EA"/>
    <w:rsid w:val="00AD7BDF"/>
    <w:rsid w:val="00AE2648"/>
    <w:rsid w:val="00AE4483"/>
    <w:rsid w:val="00AE5F2C"/>
    <w:rsid w:val="00AF447D"/>
    <w:rsid w:val="00AF5ABE"/>
    <w:rsid w:val="00B00895"/>
    <w:rsid w:val="00B043E6"/>
    <w:rsid w:val="00B14168"/>
    <w:rsid w:val="00B226FB"/>
    <w:rsid w:val="00B23A0B"/>
    <w:rsid w:val="00B24837"/>
    <w:rsid w:val="00B2556D"/>
    <w:rsid w:val="00B30A8D"/>
    <w:rsid w:val="00B3248C"/>
    <w:rsid w:val="00B351B8"/>
    <w:rsid w:val="00B36DE6"/>
    <w:rsid w:val="00B37AE0"/>
    <w:rsid w:val="00B4163F"/>
    <w:rsid w:val="00B4317B"/>
    <w:rsid w:val="00B46050"/>
    <w:rsid w:val="00B50943"/>
    <w:rsid w:val="00B53F9E"/>
    <w:rsid w:val="00B61854"/>
    <w:rsid w:val="00B61DF2"/>
    <w:rsid w:val="00B65F78"/>
    <w:rsid w:val="00B66109"/>
    <w:rsid w:val="00B66BC9"/>
    <w:rsid w:val="00B66D82"/>
    <w:rsid w:val="00B66DD3"/>
    <w:rsid w:val="00B741A6"/>
    <w:rsid w:val="00B75548"/>
    <w:rsid w:val="00B7624C"/>
    <w:rsid w:val="00B77AB9"/>
    <w:rsid w:val="00B80938"/>
    <w:rsid w:val="00B80B28"/>
    <w:rsid w:val="00B81F4A"/>
    <w:rsid w:val="00B8269A"/>
    <w:rsid w:val="00B87BBB"/>
    <w:rsid w:val="00B92389"/>
    <w:rsid w:val="00B968B3"/>
    <w:rsid w:val="00B97791"/>
    <w:rsid w:val="00BA17C7"/>
    <w:rsid w:val="00BA5C85"/>
    <w:rsid w:val="00BB2E2F"/>
    <w:rsid w:val="00BB3163"/>
    <w:rsid w:val="00BB4EFF"/>
    <w:rsid w:val="00BB64BE"/>
    <w:rsid w:val="00BB7291"/>
    <w:rsid w:val="00BC245E"/>
    <w:rsid w:val="00BC5A71"/>
    <w:rsid w:val="00BC7289"/>
    <w:rsid w:val="00BC73D4"/>
    <w:rsid w:val="00BD5626"/>
    <w:rsid w:val="00BD5AA7"/>
    <w:rsid w:val="00BD5ABD"/>
    <w:rsid w:val="00BD7D46"/>
    <w:rsid w:val="00BE2CBD"/>
    <w:rsid w:val="00BE4D1E"/>
    <w:rsid w:val="00BE53F3"/>
    <w:rsid w:val="00BF2853"/>
    <w:rsid w:val="00BF712B"/>
    <w:rsid w:val="00BF764D"/>
    <w:rsid w:val="00C03A9D"/>
    <w:rsid w:val="00C04728"/>
    <w:rsid w:val="00C074AA"/>
    <w:rsid w:val="00C11EAC"/>
    <w:rsid w:val="00C14F3C"/>
    <w:rsid w:val="00C1660A"/>
    <w:rsid w:val="00C1733E"/>
    <w:rsid w:val="00C201CA"/>
    <w:rsid w:val="00C25A08"/>
    <w:rsid w:val="00C266B5"/>
    <w:rsid w:val="00C3296B"/>
    <w:rsid w:val="00C34A5D"/>
    <w:rsid w:val="00C354DD"/>
    <w:rsid w:val="00C4124A"/>
    <w:rsid w:val="00C41A10"/>
    <w:rsid w:val="00C42FAE"/>
    <w:rsid w:val="00C431D0"/>
    <w:rsid w:val="00C46080"/>
    <w:rsid w:val="00C46CB1"/>
    <w:rsid w:val="00C47A54"/>
    <w:rsid w:val="00C50ABB"/>
    <w:rsid w:val="00C5338D"/>
    <w:rsid w:val="00C53B63"/>
    <w:rsid w:val="00C55197"/>
    <w:rsid w:val="00C55E0B"/>
    <w:rsid w:val="00C563F1"/>
    <w:rsid w:val="00C62926"/>
    <w:rsid w:val="00C6608F"/>
    <w:rsid w:val="00C71787"/>
    <w:rsid w:val="00C72658"/>
    <w:rsid w:val="00C74AA8"/>
    <w:rsid w:val="00C75C33"/>
    <w:rsid w:val="00C8373F"/>
    <w:rsid w:val="00C8375E"/>
    <w:rsid w:val="00C84064"/>
    <w:rsid w:val="00C84E20"/>
    <w:rsid w:val="00C85958"/>
    <w:rsid w:val="00C859B0"/>
    <w:rsid w:val="00C86E00"/>
    <w:rsid w:val="00C92927"/>
    <w:rsid w:val="00C94002"/>
    <w:rsid w:val="00C95267"/>
    <w:rsid w:val="00C97FE1"/>
    <w:rsid w:val="00CA23BB"/>
    <w:rsid w:val="00CA6226"/>
    <w:rsid w:val="00CB0831"/>
    <w:rsid w:val="00CB45B4"/>
    <w:rsid w:val="00CB5475"/>
    <w:rsid w:val="00CB6B4A"/>
    <w:rsid w:val="00CC0C2A"/>
    <w:rsid w:val="00CC6015"/>
    <w:rsid w:val="00CD051D"/>
    <w:rsid w:val="00CD08C8"/>
    <w:rsid w:val="00CD775D"/>
    <w:rsid w:val="00CE008A"/>
    <w:rsid w:val="00CE4219"/>
    <w:rsid w:val="00CE4283"/>
    <w:rsid w:val="00CE51FC"/>
    <w:rsid w:val="00CE575B"/>
    <w:rsid w:val="00CF0E18"/>
    <w:rsid w:val="00CF1E41"/>
    <w:rsid w:val="00D023E0"/>
    <w:rsid w:val="00D046C2"/>
    <w:rsid w:val="00D05932"/>
    <w:rsid w:val="00D1184E"/>
    <w:rsid w:val="00D13A1C"/>
    <w:rsid w:val="00D158D3"/>
    <w:rsid w:val="00D16EE9"/>
    <w:rsid w:val="00D1730C"/>
    <w:rsid w:val="00D20808"/>
    <w:rsid w:val="00D21333"/>
    <w:rsid w:val="00D22662"/>
    <w:rsid w:val="00D23700"/>
    <w:rsid w:val="00D23BF4"/>
    <w:rsid w:val="00D26AD1"/>
    <w:rsid w:val="00D27506"/>
    <w:rsid w:val="00D27BA1"/>
    <w:rsid w:val="00D31247"/>
    <w:rsid w:val="00D34B0F"/>
    <w:rsid w:val="00D35A42"/>
    <w:rsid w:val="00D4188D"/>
    <w:rsid w:val="00D426FC"/>
    <w:rsid w:val="00D4315C"/>
    <w:rsid w:val="00D51FC6"/>
    <w:rsid w:val="00D52FEB"/>
    <w:rsid w:val="00D53F78"/>
    <w:rsid w:val="00D55A1A"/>
    <w:rsid w:val="00D55D74"/>
    <w:rsid w:val="00D569FC"/>
    <w:rsid w:val="00D56BF8"/>
    <w:rsid w:val="00D57F58"/>
    <w:rsid w:val="00D62EEB"/>
    <w:rsid w:val="00D72061"/>
    <w:rsid w:val="00D72F7F"/>
    <w:rsid w:val="00D762A6"/>
    <w:rsid w:val="00D806C1"/>
    <w:rsid w:val="00D8209C"/>
    <w:rsid w:val="00D8721D"/>
    <w:rsid w:val="00DA312F"/>
    <w:rsid w:val="00DA4AB1"/>
    <w:rsid w:val="00DA5A8D"/>
    <w:rsid w:val="00DB20AE"/>
    <w:rsid w:val="00DB2465"/>
    <w:rsid w:val="00DB4534"/>
    <w:rsid w:val="00DC0CB3"/>
    <w:rsid w:val="00DC20F0"/>
    <w:rsid w:val="00DC2422"/>
    <w:rsid w:val="00DC7FF4"/>
    <w:rsid w:val="00DD2EF5"/>
    <w:rsid w:val="00DE3CEE"/>
    <w:rsid w:val="00DF1224"/>
    <w:rsid w:val="00DF33DD"/>
    <w:rsid w:val="00DF34CB"/>
    <w:rsid w:val="00DF3E6C"/>
    <w:rsid w:val="00DF59E6"/>
    <w:rsid w:val="00DF65D5"/>
    <w:rsid w:val="00E0267B"/>
    <w:rsid w:val="00E046A5"/>
    <w:rsid w:val="00E0569B"/>
    <w:rsid w:val="00E0654B"/>
    <w:rsid w:val="00E1245A"/>
    <w:rsid w:val="00E1313D"/>
    <w:rsid w:val="00E133A8"/>
    <w:rsid w:val="00E137BF"/>
    <w:rsid w:val="00E21787"/>
    <w:rsid w:val="00E264A4"/>
    <w:rsid w:val="00E27EF8"/>
    <w:rsid w:val="00E33C0A"/>
    <w:rsid w:val="00E341D2"/>
    <w:rsid w:val="00E342DF"/>
    <w:rsid w:val="00E364DC"/>
    <w:rsid w:val="00E4084A"/>
    <w:rsid w:val="00E44DD1"/>
    <w:rsid w:val="00E45C0E"/>
    <w:rsid w:val="00E46962"/>
    <w:rsid w:val="00E47E2F"/>
    <w:rsid w:val="00E50A17"/>
    <w:rsid w:val="00E50ED5"/>
    <w:rsid w:val="00E51AF9"/>
    <w:rsid w:val="00E5466D"/>
    <w:rsid w:val="00E54D0F"/>
    <w:rsid w:val="00E56F6C"/>
    <w:rsid w:val="00E60062"/>
    <w:rsid w:val="00E6172F"/>
    <w:rsid w:val="00E6401D"/>
    <w:rsid w:val="00E664B6"/>
    <w:rsid w:val="00E70163"/>
    <w:rsid w:val="00E728E5"/>
    <w:rsid w:val="00E81E0E"/>
    <w:rsid w:val="00E82E17"/>
    <w:rsid w:val="00E91E7A"/>
    <w:rsid w:val="00EA3070"/>
    <w:rsid w:val="00EA77FF"/>
    <w:rsid w:val="00EB059D"/>
    <w:rsid w:val="00EB10D6"/>
    <w:rsid w:val="00EB11A3"/>
    <w:rsid w:val="00EB4017"/>
    <w:rsid w:val="00EB4D40"/>
    <w:rsid w:val="00EC0353"/>
    <w:rsid w:val="00EC2BEA"/>
    <w:rsid w:val="00EC324D"/>
    <w:rsid w:val="00EC5051"/>
    <w:rsid w:val="00EC5647"/>
    <w:rsid w:val="00EC6441"/>
    <w:rsid w:val="00EC7BC1"/>
    <w:rsid w:val="00EC7C78"/>
    <w:rsid w:val="00ED1352"/>
    <w:rsid w:val="00ED706C"/>
    <w:rsid w:val="00EE25B2"/>
    <w:rsid w:val="00EE62C7"/>
    <w:rsid w:val="00EE67B1"/>
    <w:rsid w:val="00EF0D48"/>
    <w:rsid w:val="00EF440A"/>
    <w:rsid w:val="00EF5DBC"/>
    <w:rsid w:val="00F03A8B"/>
    <w:rsid w:val="00F03E6B"/>
    <w:rsid w:val="00F07A63"/>
    <w:rsid w:val="00F1010C"/>
    <w:rsid w:val="00F11211"/>
    <w:rsid w:val="00F11CE3"/>
    <w:rsid w:val="00F12870"/>
    <w:rsid w:val="00F12C29"/>
    <w:rsid w:val="00F14166"/>
    <w:rsid w:val="00F21511"/>
    <w:rsid w:val="00F21FD9"/>
    <w:rsid w:val="00F23BA0"/>
    <w:rsid w:val="00F24D57"/>
    <w:rsid w:val="00F27778"/>
    <w:rsid w:val="00F30D86"/>
    <w:rsid w:val="00F34757"/>
    <w:rsid w:val="00F3790D"/>
    <w:rsid w:val="00F37E0A"/>
    <w:rsid w:val="00F417B0"/>
    <w:rsid w:val="00F418DD"/>
    <w:rsid w:val="00F45494"/>
    <w:rsid w:val="00F458FE"/>
    <w:rsid w:val="00F50F70"/>
    <w:rsid w:val="00F526D6"/>
    <w:rsid w:val="00F5314A"/>
    <w:rsid w:val="00F53A95"/>
    <w:rsid w:val="00F54706"/>
    <w:rsid w:val="00F56DF9"/>
    <w:rsid w:val="00F6275F"/>
    <w:rsid w:val="00F63423"/>
    <w:rsid w:val="00F65669"/>
    <w:rsid w:val="00F714AF"/>
    <w:rsid w:val="00F74C1E"/>
    <w:rsid w:val="00F83E06"/>
    <w:rsid w:val="00F83F11"/>
    <w:rsid w:val="00F86000"/>
    <w:rsid w:val="00F867F9"/>
    <w:rsid w:val="00F90541"/>
    <w:rsid w:val="00F947F6"/>
    <w:rsid w:val="00FA2DEB"/>
    <w:rsid w:val="00FA4C39"/>
    <w:rsid w:val="00FA6413"/>
    <w:rsid w:val="00FB04B9"/>
    <w:rsid w:val="00FB054D"/>
    <w:rsid w:val="00FB1D11"/>
    <w:rsid w:val="00FB44DF"/>
    <w:rsid w:val="00FB4E15"/>
    <w:rsid w:val="00FC2D2F"/>
    <w:rsid w:val="00FC4E19"/>
    <w:rsid w:val="00FC5A3D"/>
    <w:rsid w:val="00FC6E2C"/>
    <w:rsid w:val="00FC720A"/>
    <w:rsid w:val="00FC757B"/>
    <w:rsid w:val="00FD0F88"/>
    <w:rsid w:val="00FD2DBC"/>
    <w:rsid w:val="00FD45F2"/>
    <w:rsid w:val="00FD5D29"/>
    <w:rsid w:val="00FD71A0"/>
    <w:rsid w:val="00FE460A"/>
    <w:rsid w:val="00FE597B"/>
    <w:rsid w:val="00FF3819"/>
    <w:rsid w:val="00FF5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2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38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542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542F3"/>
    <w:pPr>
      <w:keepNext/>
      <w:jc w:val="center"/>
      <w:outlineLvl w:val="2"/>
    </w:pPr>
    <w:rPr>
      <w:b/>
      <w:sz w:val="28"/>
      <w:szCs w:val="20"/>
    </w:rPr>
  </w:style>
  <w:style w:type="paragraph" w:styleId="4">
    <w:name w:val="heading 4"/>
    <w:basedOn w:val="a"/>
    <w:next w:val="a"/>
    <w:link w:val="40"/>
    <w:uiPriority w:val="9"/>
    <w:unhideWhenUsed/>
    <w:qFormat/>
    <w:rsid w:val="00392B0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542F3"/>
    <w:rPr>
      <w:rFonts w:ascii="Times New Roman" w:eastAsia="Times New Roman" w:hAnsi="Times New Roman" w:cs="Times New Roman"/>
      <w:b/>
      <w:sz w:val="28"/>
      <w:szCs w:val="20"/>
      <w:lang w:eastAsia="ru-RU"/>
    </w:rPr>
  </w:style>
  <w:style w:type="paragraph" w:styleId="a3">
    <w:name w:val="Title"/>
    <w:aliases w:val=" Знак,Знак,Заголовок1"/>
    <w:basedOn w:val="a"/>
    <w:link w:val="a4"/>
    <w:qFormat/>
    <w:rsid w:val="002542F3"/>
    <w:pPr>
      <w:jc w:val="center"/>
    </w:pPr>
    <w:rPr>
      <w:b/>
      <w:szCs w:val="20"/>
    </w:rPr>
  </w:style>
  <w:style w:type="character" w:customStyle="1" w:styleId="a4">
    <w:name w:val="Название Знак"/>
    <w:aliases w:val=" Знак Знак,Знак Знак,Заголовок1 Знак"/>
    <w:basedOn w:val="a0"/>
    <w:link w:val="a3"/>
    <w:rsid w:val="002542F3"/>
    <w:rPr>
      <w:rFonts w:ascii="Times New Roman" w:eastAsia="Times New Roman" w:hAnsi="Times New Roman" w:cs="Times New Roman"/>
      <w:b/>
      <w:sz w:val="24"/>
      <w:szCs w:val="20"/>
      <w:lang w:eastAsia="ru-RU"/>
    </w:rPr>
  </w:style>
  <w:style w:type="paragraph" w:styleId="a5">
    <w:name w:val="header"/>
    <w:basedOn w:val="a"/>
    <w:link w:val="a6"/>
    <w:rsid w:val="002542F3"/>
    <w:pPr>
      <w:tabs>
        <w:tab w:val="center" w:pos="4153"/>
        <w:tab w:val="right" w:pos="8306"/>
      </w:tabs>
    </w:pPr>
    <w:rPr>
      <w:szCs w:val="20"/>
    </w:rPr>
  </w:style>
  <w:style w:type="character" w:customStyle="1" w:styleId="a6">
    <w:name w:val="Верхний колонтитул Знак"/>
    <w:basedOn w:val="a0"/>
    <w:link w:val="a5"/>
    <w:rsid w:val="002542F3"/>
    <w:rPr>
      <w:rFonts w:ascii="Times New Roman" w:eastAsia="Times New Roman" w:hAnsi="Times New Roman" w:cs="Times New Roman"/>
      <w:sz w:val="24"/>
      <w:szCs w:val="20"/>
      <w:lang w:eastAsia="ru-RU"/>
    </w:rPr>
  </w:style>
  <w:style w:type="paragraph" w:styleId="a7">
    <w:name w:val="footer"/>
    <w:basedOn w:val="a"/>
    <w:link w:val="a8"/>
    <w:rsid w:val="002542F3"/>
    <w:pPr>
      <w:tabs>
        <w:tab w:val="center" w:pos="4153"/>
        <w:tab w:val="right" w:pos="8306"/>
      </w:tabs>
    </w:pPr>
    <w:rPr>
      <w:sz w:val="20"/>
      <w:szCs w:val="20"/>
    </w:rPr>
  </w:style>
  <w:style w:type="character" w:customStyle="1" w:styleId="a8">
    <w:name w:val="Нижний колонтитул Знак"/>
    <w:basedOn w:val="a0"/>
    <w:link w:val="a7"/>
    <w:rsid w:val="002542F3"/>
    <w:rPr>
      <w:rFonts w:ascii="Times New Roman" w:eastAsia="Times New Roman" w:hAnsi="Times New Roman" w:cs="Times New Roman"/>
      <w:sz w:val="20"/>
      <w:szCs w:val="20"/>
      <w:lang w:eastAsia="ru-RU"/>
    </w:rPr>
  </w:style>
  <w:style w:type="character" w:styleId="a9">
    <w:name w:val="page number"/>
    <w:basedOn w:val="a0"/>
    <w:rsid w:val="002542F3"/>
  </w:style>
  <w:style w:type="paragraph" w:customStyle="1" w:styleId="21">
    <w:name w:val="Основной текст с отступом 21"/>
    <w:basedOn w:val="a"/>
    <w:rsid w:val="002542F3"/>
    <w:pPr>
      <w:overflowPunct w:val="0"/>
      <w:autoSpaceDE w:val="0"/>
      <w:autoSpaceDN w:val="0"/>
      <w:adjustRightInd w:val="0"/>
      <w:spacing w:line="360" w:lineRule="auto"/>
      <w:ind w:firstLine="720"/>
      <w:jc w:val="both"/>
      <w:textAlignment w:val="baseline"/>
    </w:pPr>
  </w:style>
  <w:style w:type="paragraph" w:customStyle="1" w:styleId="ConsPlusNormal">
    <w:name w:val="ConsPlusNormal"/>
    <w:rsid w:val="002542F3"/>
    <w:pPr>
      <w:autoSpaceDE w:val="0"/>
      <w:autoSpaceDN w:val="0"/>
      <w:adjustRightInd w:val="0"/>
      <w:spacing w:after="0" w:line="240" w:lineRule="auto"/>
    </w:pPr>
    <w:rPr>
      <w:rFonts w:ascii="Times New Roman" w:hAnsi="Times New Roman" w:cs="Times New Roman"/>
      <w:sz w:val="24"/>
      <w:szCs w:val="24"/>
    </w:rPr>
  </w:style>
  <w:style w:type="paragraph" w:styleId="aa">
    <w:name w:val="Balloon Text"/>
    <w:basedOn w:val="a"/>
    <w:link w:val="ab"/>
    <w:uiPriority w:val="99"/>
    <w:semiHidden/>
    <w:unhideWhenUsed/>
    <w:rsid w:val="002542F3"/>
    <w:rPr>
      <w:rFonts w:ascii="Tahoma" w:hAnsi="Tahoma" w:cs="Tahoma"/>
      <w:sz w:val="16"/>
      <w:szCs w:val="16"/>
    </w:rPr>
  </w:style>
  <w:style w:type="character" w:customStyle="1" w:styleId="ab">
    <w:name w:val="Текст выноски Знак"/>
    <w:basedOn w:val="a0"/>
    <w:link w:val="aa"/>
    <w:uiPriority w:val="99"/>
    <w:semiHidden/>
    <w:rsid w:val="002542F3"/>
    <w:rPr>
      <w:rFonts w:ascii="Tahoma" w:eastAsia="Times New Roman" w:hAnsi="Tahoma" w:cs="Tahoma"/>
      <w:sz w:val="16"/>
      <w:szCs w:val="16"/>
      <w:lang w:eastAsia="ru-RU"/>
    </w:rPr>
  </w:style>
  <w:style w:type="character" w:customStyle="1" w:styleId="20">
    <w:name w:val="Заголовок 2 Знак"/>
    <w:basedOn w:val="a0"/>
    <w:link w:val="2"/>
    <w:rsid w:val="002542F3"/>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rsid w:val="002542F3"/>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styleId="ac">
    <w:name w:val="List Paragraph"/>
    <w:basedOn w:val="a"/>
    <w:uiPriority w:val="34"/>
    <w:qFormat/>
    <w:rsid w:val="002542F3"/>
    <w:pPr>
      <w:spacing w:after="200" w:line="276" w:lineRule="auto"/>
      <w:ind w:left="720"/>
      <w:contextualSpacing/>
    </w:pPr>
    <w:rPr>
      <w:rFonts w:ascii="Calibri" w:hAnsi="Calibri"/>
      <w:sz w:val="22"/>
      <w:szCs w:val="22"/>
    </w:rPr>
  </w:style>
  <w:style w:type="paragraph" w:customStyle="1" w:styleId="1">
    <w:name w:val="Знак1 Знак Знак Знак Знак Знак Знак Знак Знак Знак"/>
    <w:basedOn w:val="a"/>
    <w:rsid w:val="008633B8"/>
    <w:pPr>
      <w:spacing w:after="160" w:line="240" w:lineRule="exact"/>
    </w:pPr>
    <w:rPr>
      <w:rFonts w:ascii="Verdana" w:hAnsi="Verdana"/>
      <w:lang w:val="en-US" w:eastAsia="en-US"/>
    </w:rPr>
  </w:style>
  <w:style w:type="character" w:styleId="ad">
    <w:name w:val="Hyperlink"/>
    <w:basedOn w:val="a0"/>
    <w:uiPriority w:val="99"/>
    <w:unhideWhenUsed/>
    <w:rsid w:val="003236BA"/>
    <w:rPr>
      <w:color w:val="0000FF" w:themeColor="hyperlink"/>
      <w:u w:val="single"/>
    </w:rPr>
  </w:style>
  <w:style w:type="paragraph" w:styleId="22">
    <w:name w:val="Body Text Indent 2"/>
    <w:basedOn w:val="a"/>
    <w:link w:val="23"/>
    <w:uiPriority w:val="99"/>
    <w:rsid w:val="00F21FD9"/>
    <w:pPr>
      <w:spacing w:after="120" w:line="480" w:lineRule="auto"/>
      <w:ind w:left="283"/>
    </w:pPr>
  </w:style>
  <w:style w:type="character" w:customStyle="1" w:styleId="23">
    <w:name w:val="Основной текст с отступом 2 Знак"/>
    <w:basedOn w:val="a0"/>
    <w:link w:val="22"/>
    <w:uiPriority w:val="99"/>
    <w:rsid w:val="00F21FD9"/>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F90541"/>
    <w:pPr>
      <w:spacing w:before="100" w:beforeAutospacing="1" w:after="100" w:afterAutospacing="1"/>
    </w:pPr>
  </w:style>
  <w:style w:type="character" w:customStyle="1" w:styleId="af">
    <w:name w:val="Основной текст_"/>
    <w:basedOn w:val="a0"/>
    <w:link w:val="6"/>
    <w:rsid w:val="007A15BA"/>
    <w:rPr>
      <w:rFonts w:ascii="Times New Roman" w:eastAsia="Times New Roman" w:hAnsi="Times New Roman" w:cs="Times New Roman"/>
      <w:sz w:val="27"/>
      <w:szCs w:val="27"/>
      <w:shd w:val="clear" w:color="auto" w:fill="FFFFFF"/>
    </w:rPr>
  </w:style>
  <w:style w:type="character" w:customStyle="1" w:styleId="31">
    <w:name w:val="Основной текст3"/>
    <w:basedOn w:val="af"/>
    <w:rsid w:val="007A15BA"/>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6">
    <w:name w:val="Основной текст6"/>
    <w:basedOn w:val="a"/>
    <w:link w:val="af"/>
    <w:rsid w:val="007A15BA"/>
    <w:pPr>
      <w:widowControl w:val="0"/>
      <w:shd w:val="clear" w:color="auto" w:fill="FFFFFF"/>
      <w:spacing w:before="300" w:line="312" w:lineRule="exact"/>
      <w:jc w:val="both"/>
    </w:pPr>
    <w:rPr>
      <w:sz w:val="27"/>
      <w:szCs w:val="27"/>
      <w:lang w:eastAsia="en-US"/>
    </w:rPr>
  </w:style>
  <w:style w:type="table" w:styleId="af0">
    <w:name w:val="Table Grid"/>
    <w:basedOn w:val="a1"/>
    <w:uiPriority w:val="39"/>
    <w:rsid w:val="007A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сновной текст + Полужирный"/>
    <w:basedOn w:val="af"/>
    <w:rsid w:val="00D23BF4"/>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40">
    <w:name w:val="Заголовок 4 Знак"/>
    <w:basedOn w:val="a0"/>
    <w:link w:val="4"/>
    <w:uiPriority w:val="9"/>
    <w:rsid w:val="00392B08"/>
    <w:rPr>
      <w:rFonts w:asciiTheme="majorHAnsi" w:eastAsiaTheme="majorEastAsia" w:hAnsiTheme="majorHAnsi" w:cstheme="majorBidi"/>
      <w:i/>
      <w:iCs/>
      <w:color w:val="365F91" w:themeColor="accent1" w:themeShade="BF"/>
      <w:sz w:val="24"/>
      <w:szCs w:val="24"/>
      <w:lang w:eastAsia="ru-RU"/>
    </w:rPr>
  </w:style>
  <w:style w:type="character" w:customStyle="1" w:styleId="markedcontent">
    <w:name w:val="markedcontent"/>
    <w:basedOn w:val="a0"/>
    <w:rsid w:val="003E4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38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542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542F3"/>
    <w:pPr>
      <w:keepNext/>
      <w:jc w:val="center"/>
      <w:outlineLvl w:val="2"/>
    </w:pPr>
    <w:rPr>
      <w:b/>
      <w:sz w:val="28"/>
      <w:szCs w:val="20"/>
    </w:rPr>
  </w:style>
  <w:style w:type="paragraph" w:styleId="4">
    <w:name w:val="heading 4"/>
    <w:basedOn w:val="a"/>
    <w:next w:val="a"/>
    <w:link w:val="40"/>
    <w:uiPriority w:val="9"/>
    <w:unhideWhenUsed/>
    <w:qFormat/>
    <w:rsid w:val="00392B0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542F3"/>
    <w:rPr>
      <w:rFonts w:ascii="Times New Roman" w:eastAsia="Times New Roman" w:hAnsi="Times New Roman" w:cs="Times New Roman"/>
      <w:b/>
      <w:sz w:val="28"/>
      <w:szCs w:val="20"/>
      <w:lang w:eastAsia="ru-RU"/>
    </w:rPr>
  </w:style>
  <w:style w:type="paragraph" w:styleId="a3">
    <w:name w:val="Title"/>
    <w:aliases w:val=" Знак,Знак,Заголовок1"/>
    <w:basedOn w:val="a"/>
    <w:link w:val="a4"/>
    <w:qFormat/>
    <w:rsid w:val="002542F3"/>
    <w:pPr>
      <w:jc w:val="center"/>
    </w:pPr>
    <w:rPr>
      <w:b/>
      <w:szCs w:val="20"/>
    </w:rPr>
  </w:style>
  <w:style w:type="character" w:customStyle="1" w:styleId="a4">
    <w:name w:val="Название Знак"/>
    <w:aliases w:val=" Знак Знак,Знак Знак,Заголовок1 Знак"/>
    <w:basedOn w:val="a0"/>
    <w:link w:val="a3"/>
    <w:rsid w:val="002542F3"/>
    <w:rPr>
      <w:rFonts w:ascii="Times New Roman" w:eastAsia="Times New Roman" w:hAnsi="Times New Roman" w:cs="Times New Roman"/>
      <w:b/>
      <w:sz w:val="24"/>
      <w:szCs w:val="20"/>
      <w:lang w:eastAsia="ru-RU"/>
    </w:rPr>
  </w:style>
  <w:style w:type="paragraph" w:styleId="a5">
    <w:name w:val="header"/>
    <w:basedOn w:val="a"/>
    <w:link w:val="a6"/>
    <w:rsid w:val="002542F3"/>
    <w:pPr>
      <w:tabs>
        <w:tab w:val="center" w:pos="4153"/>
        <w:tab w:val="right" w:pos="8306"/>
      </w:tabs>
    </w:pPr>
    <w:rPr>
      <w:szCs w:val="20"/>
    </w:rPr>
  </w:style>
  <w:style w:type="character" w:customStyle="1" w:styleId="a6">
    <w:name w:val="Верхний колонтитул Знак"/>
    <w:basedOn w:val="a0"/>
    <w:link w:val="a5"/>
    <w:rsid w:val="002542F3"/>
    <w:rPr>
      <w:rFonts w:ascii="Times New Roman" w:eastAsia="Times New Roman" w:hAnsi="Times New Roman" w:cs="Times New Roman"/>
      <w:sz w:val="24"/>
      <w:szCs w:val="20"/>
      <w:lang w:eastAsia="ru-RU"/>
    </w:rPr>
  </w:style>
  <w:style w:type="paragraph" w:styleId="a7">
    <w:name w:val="footer"/>
    <w:basedOn w:val="a"/>
    <w:link w:val="a8"/>
    <w:rsid w:val="002542F3"/>
    <w:pPr>
      <w:tabs>
        <w:tab w:val="center" w:pos="4153"/>
        <w:tab w:val="right" w:pos="8306"/>
      </w:tabs>
    </w:pPr>
    <w:rPr>
      <w:sz w:val="20"/>
      <w:szCs w:val="20"/>
    </w:rPr>
  </w:style>
  <w:style w:type="character" w:customStyle="1" w:styleId="a8">
    <w:name w:val="Нижний колонтитул Знак"/>
    <w:basedOn w:val="a0"/>
    <w:link w:val="a7"/>
    <w:rsid w:val="002542F3"/>
    <w:rPr>
      <w:rFonts w:ascii="Times New Roman" w:eastAsia="Times New Roman" w:hAnsi="Times New Roman" w:cs="Times New Roman"/>
      <w:sz w:val="20"/>
      <w:szCs w:val="20"/>
      <w:lang w:eastAsia="ru-RU"/>
    </w:rPr>
  </w:style>
  <w:style w:type="character" w:styleId="a9">
    <w:name w:val="page number"/>
    <w:basedOn w:val="a0"/>
    <w:rsid w:val="002542F3"/>
  </w:style>
  <w:style w:type="paragraph" w:customStyle="1" w:styleId="21">
    <w:name w:val="Основной текст с отступом 21"/>
    <w:basedOn w:val="a"/>
    <w:rsid w:val="002542F3"/>
    <w:pPr>
      <w:overflowPunct w:val="0"/>
      <w:autoSpaceDE w:val="0"/>
      <w:autoSpaceDN w:val="0"/>
      <w:adjustRightInd w:val="0"/>
      <w:spacing w:line="360" w:lineRule="auto"/>
      <w:ind w:firstLine="720"/>
      <w:jc w:val="both"/>
      <w:textAlignment w:val="baseline"/>
    </w:pPr>
  </w:style>
  <w:style w:type="paragraph" w:customStyle="1" w:styleId="ConsPlusNormal">
    <w:name w:val="ConsPlusNormal"/>
    <w:rsid w:val="002542F3"/>
    <w:pPr>
      <w:autoSpaceDE w:val="0"/>
      <w:autoSpaceDN w:val="0"/>
      <w:adjustRightInd w:val="0"/>
      <w:spacing w:after="0" w:line="240" w:lineRule="auto"/>
    </w:pPr>
    <w:rPr>
      <w:rFonts w:ascii="Times New Roman" w:hAnsi="Times New Roman" w:cs="Times New Roman"/>
      <w:sz w:val="24"/>
      <w:szCs w:val="24"/>
    </w:rPr>
  </w:style>
  <w:style w:type="paragraph" w:styleId="aa">
    <w:name w:val="Balloon Text"/>
    <w:basedOn w:val="a"/>
    <w:link w:val="ab"/>
    <w:uiPriority w:val="99"/>
    <w:semiHidden/>
    <w:unhideWhenUsed/>
    <w:rsid w:val="002542F3"/>
    <w:rPr>
      <w:rFonts w:ascii="Tahoma" w:hAnsi="Tahoma" w:cs="Tahoma"/>
      <w:sz w:val="16"/>
      <w:szCs w:val="16"/>
    </w:rPr>
  </w:style>
  <w:style w:type="character" w:customStyle="1" w:styleId="ab">
    <w:name w:val="Текст выноски Знак"/>
    <w:basedOn w:val="a0"/>
    <w:link w:val="aa"/>
    <w:uiPriority w:val="99"/>
    <w:semiHidden/>
    <w:rsid w:val="002542F3"/>
    <w:rPr>
      <w:rFonts w:ascii="Tahoma" w:eastAsia="Times New Roman" w:hAnsi="Tahoma" w:cs="Tahoma"/>
      <w:sz w:val="16"/>
      <w:szCs w:val="16"/>
      <w:lang w:eastAsia="ru-RU"/>
    </w:rPr>
  </w:style>
  <w:style w:type="character" w:customStyle="1" w:styleId="20">
    <w:name w:val="Заголовок 2 Знак"/>
    <w:basedOn w:val="a0"/>
    <w:link w:val="2"/>
    <w:rsid w:val="002542F3"/>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rsid w:val="002542F3"/>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styleId="ac">
    <w:name w:val="List Paragraph"/>
    <w:basedOn w:val="a"/>
    <w:uiPriority w:val="34"/>
    <w:qFormat/>
    <w:rsid w:val="002542F3"/>
    <w:pPr>
      <w:spacing w:after="200" w:line="276" w:lineRule="auto"/>
      <w:ind w:left="720"/>
      <w:contextualSpacing/>
    </w:pPr>
    <w:rPr>
      <w:rFonts w:ascii="Calibri" w:hAnsi="Calibri"/>
      <w:sz w:val="22"/>
      <w:szCs w:val="22"/>
    </w:rPr>
  </w:style>
  <w:style w:type="paragraph" w:customStyle="1" w:styleId="1">
    <w:name w:val="Знак1 Знак Знак Знак Знак Знак Знак Знак Знак Знак"/>
    <w:basedOn w:val="a"/>
    <w:rsid w:val="008633B8"/>
    <w:pPr>
      <w:spacing w:after="160" w:line="240" w:lineRule="exact"/>
    </w:pPr>
    <w:rPr>
      <w:rFonts w:ascii="Verdana" w:hAnsi="Verdana"/>
      <w:lang w:val="en-US" w:eastAsia="en-US"/>
    </w:rPr>
  </w:style>
  <w:style w:type="character" w:styleId="ad">
    <w:name w:val="Hyperlink"/>
    <w:basedOn w:val="a0"/>
    <w:uiPriority w:val="99"/>
    <w:unhideWhenUsed/>
    <w:rsid w:val="003236BA"/>
    <w:rPr>
      <w:color w:val="0000FF" w:themeColor="hyperlink"/>
      <w:u w:val="single"/>
    </w:rPr>
  </w:style>
  <w:style w:type="paragraph" w:styleId="22">
    <w:name w:val="Body Text Indent 2"/>
    <w:basedOn w:val="a"/>
    <w:link w:val="23"/>
    <w:uiPriority w:val="99"/>
    <w:rsid w:val="00F21FD9"/>
    <w:pPr>
      <w:spacing w:after="120" w:line="480" w:lineRule="auto"/>
      <w:ind w:left="283"/>
    </w:pPr>
  </w:style>
  <w:style w:type="character" w:customStyle="1" w:styleId="23">
    <w:name w:val="Основной текст с отступом 2 Знак"/>
    <w:basedOn w:val="a0"/>
    <w:link w:val="22"/>
    <w:uiPriority w:val="99"/>
    <w:rsid w:val="00F21FD9"/>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F90541"/>
    <w:pPr>
      <w:spacing w:before="100" w:beforeAutospacing="1" w:after="100" w:afterAutospacing="1"/>
    </w:pPr>
  </w:style>
  <w:style w:type="character" w:customStyle="1" w:styleId="af">
    <w:name w:val="Основной текст_"/>
    <w:basedOn w:val="a0"/>
    <w:link w:val="6"/>
    <w:rsid w:val="007A15BA"/>
    <w:rPr>
      <w:rFonts w:ascii="Times New Roman" w:eastAsia="Times New Roman" w:hAnsi="Times New Roman" w:cs="Times New Roman"/>
      <w:sz w:val="27"/>
      <w:szCs w:val="27"/>
      <w:shd w:val="clear" w:color="auto" w:fill="FFFFFF"/>
    </w:rPr>
  </w:style>
  <w:style w:type="character" w:customStyle="1" w:styleId="31">
    <w:name w:val="Основной текст3"/>
    <w:basedOn w:val="af"/>
    <w:rsid w:val="007A15BA"/>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6">
    <w:name w:val="Основной текст6"/>
    <w:basedOn w:val="a"/>
    <w:link w:val="af"/>
    <w:rsid w:val="007A15BA"/>
    <w:pPr>
      <w:widowControl w:val="0"/>
      <w:shd w:val="clear" w:color="auto" w:fill="FFFFFF"/>
      <w:spacing w:before="300" w:line="312" w:lineRule="exact"/>
      <w:jc w:val="both"/>
    </w:pPr>
    <w:rPr>
      <w:sz w:val="27"/>
      <w:szCs w:val="27"/>
      <w:lang w:eastAsia="en-US"/>
    </w:rPr>
  </w:style>
  <w:style w:type="table" w:styleId="af0">
    <w:name w:val="Table Grid"/>
    <w:basedOn w:val="a1"/>
    <w:uiPriority w:val="39"/>
    <w:rsid w:val="007A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сновной текст + Полужирный"/>
    <w:basedOn w:val="af"/>
    <w:rsid w:val="00D23BF4"/>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40">
    <w:name w:val="Заголовок 4 Знак"/>
    <w:basedOn w:val="a0"/>
    <w:link w:val="4"/>
    <w:uiPriority w:val="9"/>
    <w:rsid w:val="00392B08"/>
    <w:rPr>
      <w:rFonts w:asciiTheme="majorHAnsi" w:eastAsiaTheme="majorEastAsia" w:hAnsiTheme="majorHAnsi" w:cstheme="majorBidi"/>
      <w:i/>
      <w:iCs/>
      <w:color w:val="365F91" w:themeColor="accent1" w:themeShade="BF"/>
      <w:sz w:val="24"/>
      <w:szCs w:val="24"/>
      <w:lang w:eastAsia="ru-RU"/>
    </w:rPr>
  </w:style>
  <w:style w:type="character" w:customStyle="1" w:styleId="markedcontent">
    <w:name w:val="markedcontent"/>
    <w:basedOn w:val="a0"/>
    <w:rsid w:val="003E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196073">
      <w:bodyDiv w:val="1"/>
      <w:marLeft w:val="0"/>
      <w:marRight w:val="0"/>
      <w:marTop w:val="0"/>
      <w:marBottom w:val="0"/>
      <w:divBdr>
        <w:top w:val="none" w:sz="0" w:space="0" w:color="auto"/>
        <w:left w:val="none" w:sz="0" w:space="0" w:color="auto"/>
        <w:bottom w:val="none" w:sz="0" w:space="0" w:color="auto"/>
        <w:right w:val="none" w:sz="0" w:space="0" w:color="auto"/>
      </w:divBdr>
    </w:div>
    <w:div w:id="156024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me/mizoyakut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1E32E7A-6DB1-4033-9B6E-59FEB3C8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65</Pages>
  <Words>17062</Words>
  <Characters>97258</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Надежда Семеновна</dc:creator>
  <cp:lastModifiedBy>Басыгысова Александра Геннадьевна</cp:lastModifiedBy>
  <cp:revision>42</cp:revision>
  <cp:lastPrinted>2022-07-14T12:05:00Z</cp:lastPrinted>
  <dcterms:created xsi:type="dcterms:W3CDTF">2022-07-14T23:56:00Z</dcterms:created>
  <dcterms:modified xsi:type="dcterms:W3CDTF">2022-07-15T06:23:00Z</dcterms:modified>
</cp:coreProperties>
</file>