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9E7" w:rsidRPr="00363A5E" w:rsidRDefault="005D1DDE" w:rsidP="0077006D">
      <w:pPr>
        <w:pStyle w:val="a3"/>
        <w:jc w:val="right"/>
        <w:rPr>
          <w:b w:val="0"/>
          <w:szCs w:val="24"/>
        </w:rPr>
      </w:pPr>
      <w:r w:rsidRPr="00363A5E">
        <w:rPr>
          <w:b w:val="0"/>
          <w:szCs w:val="24"/>
        </w:rPr>
        <w:t>Приложение №2</w:t>
      </w:r>
    </w:p>
    <w:p w:rsidR="005249E7" w:rsidRPr="00363A5E" w:rsidRDefault="005249E7" w:rsidP="00831D05">
      <w:pPr>
        <w:pStyle w:val="a3"/>
        <w:ind w:firstLine="10206"/>
        <w:rPr>
          <w:szCs w:val="24"/>
        </w:rPr>
      </w:pPr>
    </w:p>
    <w:p w:rsidR="002542F3" w:rsidRPr="00363A5E" w:rsidRDefault="00C42FAE" w:rsidP="00831D05">
      <w:pPr>
        <w:pStyle w:val="a3"/>
        <w:rPr>
          <w:szCs w:val="24"/>
        </w:rPr>
      </w:pPr>
      <w:r w:rsidRPr="00363A5E">
        <w:rPr>
          <w:szCs w:val="24"/>
        </w:rPr>
        <w:t xml:space="preserve">АНАЛИЗ ИСПОЛНЕНИЯ </w:t>
      </w:r>
      <w:r w:rsidR="002542F3" w:rsidRPr="00363A5E">
        <w:rPr>
          <w:szCs w:val="24"/>
        </w:rPr>
        <w:t>ПЛАН</w:t>
      </w:r>
      <w:r w:rsidRPr="00363A5E">
        <w:rPr>
          <w:szCs w:val="24"/>
        </w:rPr>
        <w:t>А</w:t>
      </w:r>
      <w:r w:rsidR="002542F3" w:rsidRPr="00363A5E">
        <w:rPr>
          <w:szCs w:val="24"/>
        </w:rPr>
        <w:t xml:space="preserve"> РАБОТЫ</w:t>
      </w:r>
    </w:p>
    <w:p w:rsidR="00392B08" w:rsidRPr="00363A5E" w:rsidRDefault="00392B08" w:rsidP="00831D05">
      <w:pPr>
        <w:jc w:val="center"/>
        <w:rPr>
          <w:b/>
        </w:rPr>
      </w:pPr>
      <w:r w:rsidRPr="00363A5E">
        <w:rPr>
          <w:b/>
        </w:rPr>
        <w:t xml:space="preserve">ГОСУДАРСТВЕННОГО КАЗЕННОГО УЧРЕЖДЕНИЯ </w:t>
      </w:r>
      <w:r w:rsidR="007A59FA" w:rsidRPr="00363A5E">
        <w:rPr>
          <w:b/>
        </w:rPr>
        <w:t>РЕСПУБЛИКИ САХА (ЯКУТИЯ)</w:t>
      </w:r>
      <w:r w:rsidRPr="00363A5E">
        <w:rPr>
          <w:b/>
        </w:rPr>
        <w:t xml:space="preserve"> </w:t>
      </w:r>
    </w:p>
    <w:p w:rsidR="009800A3" w:rsidRDefault="00392B08" w:rsidP="00831D05">
      <w:pPr>
        <w:jc w:val="center"/>
        <w:rPr>
          <w:b/>
        </w:rPr>
      </w:pPr>
      <w:r w:rsidRPr="00363A5E">
        <w:rPr>
          <w:b/>
        </w:rPr>
        <w:t>«РЕСПУБЛИКАНСКОЕ АГЕНТСТВО ИМУЩЕСТВА»</w:t>
      </w:r>
      <w:r w:rsidR="00126474" w:rsidRPr="00363A5E">
        <w:rPr>
          <w:b/>
        </w:rPr>
        <w:t xml:space="preserve"> </w:t>
      </w:r>
      <w:r w:rsidR="00C42FAE" w:rsidRPr="00363A5E">
        <w:rPr>
          <w:b/>
        </w:rPr>
        <w:t>з</w:t>
      </w:r>
      <w:r w:rsidR="002542F3" w:rsidRPr="00363A5E">
        <w:rPr>
          <w:b/>
        </w:rPr>
        <w:t xml:space="preserve">а </w:t>
      </w:r>
      <w:r w:rsidR="007043ED" w:rsidRPr="00363A5E">
        <w:rPr>
          <w:b/>
        </w:rPr>
        <w:t>4</w:t>
      </w:r>
      <w:r w:rsidR="00C42FAE" w:rsidRPr="00363A5E">
        <w:rPr>
          <w:b/>
        </w:rPr>
        <w:t xml:space="preserve"> квартал </w:t>
      </w:r>
      <w:r w:rsidR="002542F3" w:rsidRPr="00363A5E">
        <w:rPr>
          <w:b/>
        </w:rPr>
        <w:t>20</w:t>
      </w:r>
      <w:r w:rsidR="004C193B" w:rsidRPr="00363A5E">
        <w:rPr>
          <w:b/>
        </w:rPr>
        <w:t>2</w:t>
      </w:r>
      <w:r w:rsidR="006B7F64" w:rsidRPr="00363A5E">
        <w:rPr>
          <w:b/>
        </w:rPr>
        <w:t>3</w:t>
      </w:r>
      <w:r w:rsidR="002542F3" w:rsidRPr="00363A5E">
        <w:rPr>
          <w:b/>
        </w:rPr>
        <w:t xml:space="preserve"> год</w:t>
      </w:r>
      <w:r w:rsidR="00C42FAE" w:rsidRPr="00363A5E">
        <w:rPr>
          <w:b/>
        </w:rPr>
        <w:t>а</w:t>
      </w:r>
      <w:r w:rsidR="004915D6" w:rsidRPr="00363A5E">
        <w:rPr>
          <w:b/>
        </w:rPr>
        <w:t xml:space="preserve"> </w:t>
      </w:r>
    </w:p>
    <w:p w:rsidR="00E72AE5" w:rsidRPr="00363A5E" w:rsidRDefault="00E72AE5" w:rsidP="00831D05">
      <w:pPr>
        <w:jc w:val="center"/>
        <w:rPr>
          <w:b/>
        </w:rPr>
      </w:pPr>
      <w:bookmarkStart w:id="0" w:name="_GoBack"/>
      <w:bookmarkEnd w:id="0"/>
    </w:p>
    <w:tbl>
      <w:tblPr>
        <w:tblW w:w="512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0"/>
        <w:gridCol w:w="3772"/>
        <w:gridCol w:w="1872"/>
        <w:gridCol w:w="2192"/>
        <w:gridCol w:w="4947"/>
        <w:gridCol w:w="1741"/>
      </w:tblGrid>
      <w:tr w:rsidR="00D56BF8" w:rsidRPr="00363A5E" w:rsidTr="002012CE">
        <w:trPr>
          <w:trHeight w:val="358"/>
        </w:trPr>
        <w:tc>
          <w:tcPr>
            <w:tcW w:w="219" w:type="pct"/>
            <w:vAlign w:val="center"/>
          </w:tcPr>
          <w:p w:rsidR="00787A79" w:rsidRPr="00363A5E" w:rsidRDefault="00787A79" w:rsidP="00831D05">
            <w:pPr>
              <w:jc w:val="center"/>
              <w:rPr>
                <w:b/>
              </w:rPr>
            </w:pPr>
            <w:r w:rsidRPr="00363A5E">
              <w:rPr>
                <w:b/>
              </w:rPr>
              <w:t>№</w:t>
            </w:r>
          </w:p>
        </w:tc>
        <w:tc>
          <w:tcPr>
            <w:tcW w:w="1249" w:type="pct"/>
            <w:gridSpan w:val="2"/>
            <w:vAlign w:val="center"/>
          </w:tcPr>
          <w:p w:rsidR="00787A79" w:rsidRPr="00363A5E" w:rsidRDefault="00787A79" w:rsidP="00831D05">
            <w:pPr>
              <w:pStyle w:val="3"/>
              <w:tabs>
                <w:tab w:val="left" w:pos="7080"/>
              </w:tabs>
              <w:rPr>
                <w:sz w:val="24"/>
                <w:szCs w:val="24"/>
              </w:rPr>
            </w:pPr>
            <w:r w:rsidRPr="00363A5E">
              <w:rPr>
                <w:sz w:val="24"/>
                <w:szCs w:val="24"/>
              </w:rPr>
              <w:t>Разделы плана</w:t>
            </w:r>
          </w:p>
        </w:tc>
        <w:tc>
          <w:tcPr>
            <w:tcW w:w="615" w:type="pct"/>
            <w:vAlign w:val="center"/>
          </w:tcPr>
          <w:p w:rsidR="00787A79" w:rsidRPr="00363A5E" w:rsidRDefault="00787A79" w:rsidP="00831D05">
            <w:pPr>
              <w:jc w:val="center"/>
              <w:rPr>
                <w:b/>
              </w:rPr>
            </w:pPr>
            <w:r w:rsidRPr="00363A5E">
              <w:rPr>
                <w:b/>
              </w:rPr>
              <w:t>Срок исполнения</w:t>
            </w:r>
          </w:p>
        </w:tc>
        <w:tc>
          <w:tcPr>
            <w:tcW w:w="720" w:type="pct"/>
            <w:vAlign w:val="center"/>
          </w:tcPr>
          <w:p w:rsidR="00787A79" w:rsidRPr="00363A5E" w:rsidRDefault="00787A79" w:rsidP="00831D05">
            <w:pPr>
              <w:jc w:val="center"/>
              <w:rPr>
                <w:b/>
              </w:rPr>
            </w:pPr>
            <w:r w:rsidRPr="00363A5E">
              <w:rPr>
                <w:b/>
              </w:rPr>
              <w:t>Ответственные</w:t>
            </w:r>
            <w:r w:rsidRPr="00363A5E">
              <w:rPr>
                <w:b/>
                <w:lang w:val="en-US"/>
              </w:rPr>
              <w:t xml:space="preserve"> </w:t>
            </w:r>
            <w:r w:rsidRPr="00363A5E">
              <w:rPr>
                <w:b/>
              </w:rPr>
              <w:t>исполнители</w:t>
            </w:r>
          </w:p>
        </w:tc>
        <w:tc>
          <w:tcPr>
            <w:tcW w:w="1625" w:type="pct"/>
            <w:vAlign w:val="center"/>
          </w:tcPr>
          <w:p w:rsidR="00787A79" w:rsidRPr="00363A5E" w:rsidRDefault="00787A79" w:rsidP="00831D05">
            <w:pPr>
              <w:jc w:val="center"/>
              <w:rPr>
                <w:b/>
              </w:rPr>
            </w:pPr>
            <w:r w:rsidRPr="00363A5E">
              <w:rPr>
                <w:b/>
              </w:rPr>
              <w:t>Информация об исполнении</w:t>
            </w:r>
          </w:p>
        </w:tc>
        <w:tc>
          <w:tcPr>
            <w:tcW w:w="572" w:type="pct"/>
            <w:vAlign w:val="center"/>
          </w:tcPr>
          <w:p w:rsidR="00787A79" w:rsidRPr="00363A5E" w:rsidRDefault="00787A79" w:rsidP="00831D05">
            <w:pPr>
              <w:tabs>
                <w:tab w:val="left" w:pos="228"/>
              </w:tabs>
              <w:jc w:val="center"/>
              <w:rPr>
                <w:b/>
              </w:rPr>
            </w:pPr>
            <w:r w:rsidRPr="00363A5E">
              <w:rPr>
                <w:b/>
              </w:rPr>
              <w:t>% исполнения</w:t>
            </w:r>
          </w:p>
        </w:tc>
      </w:tr>
      <w:tr w:rsidR="00D56BF8" w:rsidRPr="00363A5E" w:rsidTr="00BC5CA9">
        <w:trPr>
          <w:trHeight w:val="351"/>
        </w:trPr>
        <w:tc>
          <w:tcPr>
            <w:tcW w:w="5000" w:type="pct"/>
            <w:gridSpan w:val="7"/>
          </w:tcPr>
          <w:p w:rsidR="00787A79" w:rsidRPr="00363A5E" w:rsidRDefault="00787A79" w:rsidP="00831D05">
            <w:pPr>
              <w:pStyle w:val="ac"/>
              <w:numPr>
                <w:ilvl w:val="0"/>
                <w:numId w:val="11"/>
              </w:numPr>
              <w:spacing w:after="0" w:line="240" w:lineRule="auto"/>
              <w:jc w:val="center"/>
              <w:rPr>
                <w:rFonts w:ascii="Times New Roman" w:hAnsi="Times New Roman"/>
                <w:b/>
                <w:sz w:val="24"/>
                <w:szCs w:val="24"/>
              </w:rPr>
            </w:pPr>
            <w:r w:rsidRPr="00363A5E">
              <w:rPr>
                <w:rFonts w:ascii="Times New Roman" w:hAnsi="Times New Roman"/>
                <w:b/>
                <w:sz w:val="24"/>
                <w:szCs w:val="24"/>
              </w:rPr>
              <w:t>Основная деятельность</w:t>
            </w:r>
          </w:p>
        </w:tc>
      </w:tr>
      <w:tr w:rsidR="00D56BF8" w:rsidRPr="00363A5E" w:rsidTr="00BC5CA9">
        <w:trPr>
          <w:trHeight w:val="409"/>
        </w:trPr>
        <w:tc>
          <w:tcPr>
            <w:tcW w:w="5000" w:type="pct"/>
            <w:gridSpan w:val="7"/>
          </w:tcPr>
          <w:p w:rsidR="00787A79" w:rsidRPr="00363A5E" w:rsidRDefault="00787A79" w:rsidP="00831D05">
            <w:pPr>
              <w:pStyle w:val="a5"/>
              <w:numPr>
                <w:ilvl w:val="1"/>
                <w:numId w:val="13"/>
              </w:numPr>
              <w:tabs>
                <w:tab w:val="clear" w:pos="4153"/>
                <w:tab w:val="clear" w:pos="8306"/>
              </w:tabs>
              <w:jc w:val="center"/>
              <w:rPr>
                <w:b/>
                <w:szCs w:val="24"/>
              </w:rPr>
            </w:pPr>
            <w:r w:rsidRPr="00363A5E">
              <w:rPr>
                <w:b/>
                <w:szCs w:val="24"/>
              </w:rPr>
              <w:t xml:space="preserve"> Общие вопросы, проектная деятельность</w:t>
            </w:r>
          </w:p>
        </w:tc>
      </w:tr>
      <w:tr w:rsidR="00CE415C" w:rsidRPr="00363A5E" w:rsidTr="002012CE">
        <w:trPr>
          <w:trHeight w:val="196"/>
        </w:trPr>
        <w:tc>
          <w:tcPr>
            <w:tcW w:w="229" w:type="pct"/>
            <w:gridSpan w:val="2"/>
          </w:tcPr>
          <w:p w:rsidR="00CE415C" w:rsidRPr="00363A5E" w:rsidRDefault="00B33635" w:rsidP="00831D05">
            <w:pPr>
              <w:pStyle w:val="a5"/>
              <w:tabs>
                <w:tab w:val="clear" w:pos="4153"/>
                <w:tab w:val="clear" w:pos="8306"/>
              </w:tabs>
              <w:ind w:left="142"/>
              <w:rPr>
                <w:szCs w:val="24"/>
              </w:rPr>
            </w:pPr>
            <w:r w:rsidRPr="00363A5E">
              <w:rPr>
                <w:szCs w:val="24"/>
              </w:rPr>
              <w:t>1</w:t>
            </w:r>
          </w:p>
        </w:tc>
        <w:tc>
          <w:tcPr>
            <w:tcW w:w="1239" w:type="pct"/>
          </w:tcPr>
          <w:p w:rsidR="00CE415C" w:rsidRPr="00363A5E" w:rsidRDefault="00CE415C" w:rsidP="00831D05">
            <w:pPr>
              <w:pStyle w:val="a5"/>
              <w:tabs>
                <w:tab w:val="left" w:pos="708"/>
              </w:tabs>
              <w:jc w:val="both"/>
              <w:rPr>
                <w:szCs w:val="24"/>
              </w:rPr>
            </w:pPr>
            <w:r w:rsidRPr="00363A5E">
              <w:rPr>
                <w:szCs w:val="24"/>
              </w:rPr>
              <w:t>Формирование ежеквартальных отчетов (</w:t>
            </w:r>
            <w:r w:rsidRPr="00363A5E">
              <w:rPr>
                <w:szCs w:val="24"/>
                <w:lang w:val="en-US"/>
              </w:rPr>
              <w:t>I</w:t>
            </w:r>
            <w:r w:rsidRPr="00363A5E">
              <w:rPr>
                <w:szCs w:val="24"/>
              </w:rPr>
              <w:t xml:space="preserve"> квартал, полугодие, 9 месяцев) и годового отчета о работе ГКУ РС (Я) «Республиканское агентство имущества» (далее – Учреждение), в том числе формирование анализа исполнения плана.</w:t>
            </w:r>
          </w:p>
        </w:tc>
        <w:tc>
          <w:tcPr>
            <w:tcW w:w="615" w:type="pct"/>
          </w:tcPr>
          <w:p w:rsidR="00CE415C" w:rsidRPr="00363A5E" w:rsidRDefault="00CE415C" w:rsidP="00831D05">
            <w:pPr>
              <w:pStyle w:val="a3"/>
              <w:tabs>
                <w:tab w:val="left" w:pos="142"/>
              </w:tabs>
              <w:ind w:right="-6"/>
              <w:rPr>
                <w:b w:val="0"/>
                <w:szCs w:val="24"/>
              </w:rPr>
            </w:pPr>
            <w:r w:rsidRPr="00363A5E">
              <w:rPr>
                <w:b w:val="0"/>
                <w:szCs w:val="24"/>
              </w:rPr>
              <w:t>до 10 числа месяца, следующего за отчетным кварталом,</w:t>
            </w:r>
          </w:p>
          <w:p w:rsidR="00CE415C" w:rsidRPr="00363A5E" w:rsidRDefault="00CE415C" w:rsidP="00831D05">
            <w:pPr>
              <w:pStyle w:val="a3"/>
              <w:tabs>
                <w:tab w:val="left" w:pos="142"/>
              </w:tabs>
              <w:ind w:right="-6"/>
              <w:rPr>
                <w:b w:val="0"/>
                <w:szCs w:val="24"/>
              </w:rPr>
            </w:pPr>
            <w:r w:rsidRPr="00363A5E">
              <w:rPr>
                <w:b w:val="0"/>
                <w:szCs w:val="24"/>
              </w:rPr>
              <w:t>и до 15 января по итогам года</w:t>
            </w:r>
          </w:p>
        </w:tc>
        <w:tc>
          <w:tcPr>
            <w:tcW w:w="720" w:type="pct"/>
          </w:tcPr>
          <w:p w:rsidR="00CE415C" w:rsidRPr="00363A5E" w:rsidRDefault="00CE415C" w:rsidP="00831D05">
            <w:pPr>
              <w:jc w:val="center"/>
            </w:pPr>
            <w:r w:rsidRPr="00363A5E">
              <w:t>Структурные подразделения Учреждения</w:t>
            </w:r>
          </w:p>
        </w:tc>
        <w:tc>
          <w:tcPr>
            <w:tcW w:w="1625" w:type="pct"/>
          </w:tcPr>
          <w:p w:rsidR="002B5F3E" w:rsidRPr="00363A5E" w:rsidRDefault="002B5F3E" w:rsidP="00831D05">
            <w:pPr>
              <w:jc w:val="both"/>
              <w:rPr>
                <w:b/>
              </w:rPr>
            </w:pPr>
            <w:r w:rsidRPr="00363A5E">
              <w:rPr>
                <w:b/>
              </w:rPr>
              <w:t>Исполнен.</w:t>
            </w:r>
          </w:p>
          <w:p w:rsidR="00272DDC" w:rsidRPr="00363A5E" w:rsidRDefault="00272DDC" w:rsidP="00831D05">
            <w:pPr>
              <w:jc w:val="both"/>
            </w:pPr>
            <w:r w:rsidRPr="00363A5E">
              <w:t>Приказом ГКУ РС (Я) «РАИ» от 28.05.2021 №83</w:t>
            </w:r>
            <w:r w:rsidR="008A4861" w:rsidRPr="00363A5E">
              <w:t>, от 30.06.2023 №44</w:t>
            </w:r>
            <w:r w:rsidRPr="00363A5E">
              <w:t xml:space="preserve"> утверждены формы отчетности, предоставляемые в Минимущество РС (Я) в срок до 10 числа месяца, следующего за отчетным периодом. </w:t>
            </w:r>
          </w:p>
          <w:p w:rsidR="00272DDC" w:rsidRPr="00363A5E" w:rsidRDefault="00272DDC" w:rsidP="00831D05">
            <w:pPr>
              <w:jc w:val="both"/>
            </w:pPr>
            <w:r w:rsidRPr="00363A5E">
              <w:t>Во исполнение распоряжения Министерства имущественных и земельных отношений РС (Я) от 25.05.2021г. № Р-1064</w:t>
            </w:r>
            <w:r w:rsidR="001A1681" w:rsidRPr="00363A5E">
              <w:t>, от 26.05.2022 № Р-1396</w:t>
            </w:r>
            <w:r w:rsidRPr="00363A5E">
              <w:t xml:space="preserve"> отчетность за </w:t>
            </w:r>
            <w:r w:rsidR="00180D53" w:rsidRPr="00363A5E">
              <w:t>3</w:t>
            </w:r>
            <w:r w:rsidRPr="00363A5E">
              <w:t xml:space="preserve"> квартал 2023</w:t>
            </w:r>
            <w:r w:rsidR="00F8120B" w:rsidRPr="00363A5E">
              <w:t xml:space="preserve"> года</w:t>
            </w:r>
            <w:r w:rsidR="004915D6" w:rsidRPr="00363A5E">
              <w:t xml:space="preserve"> и </w:t>
            </w:r>
            <w:r w:rsidR="00F8120B" w:rsidRPr="00363A5E">
              <w:t xml:space="preserve">за 4 квартал 2023 года </w:t>
            </w:r>
            <w:r w:rsidR="004915D6" w:rsidRPr="00363A5E">
              <w:t>по состоянию на 15.12.2023 года</w:t>
            </w:r>
            <w:r w:rsidRPr="00363A5E">
              <w:t xml:space="preserve"> направлена в Минимущество РС (Я) служебными записками:</w:t>
            </w:r>
          </w:p>
          <w:p w:rsidR="00824988" w:rsidRPr="00363A5E" w:rsidRDefault="00824988" w:rsidP="00824988">
            <w:pPr>
              <w:jc w:val="both"/>
            </w:pPr>
            <w:r w:rsidRPr="00363A5E">
              <w:t>- в Департамент по земельной политике от  09.10.2023 № 409;</w:t>
            </w:r>
          </w:p>
          <w:p w:rsidR="00824988" w:rsidRPr="00363A5E" w:rsidRDefault="00824988" w:rsidP="00824988">
            <w:pPr>
              <w:jc w:val="both"/>
            </w:pPr>
            <w:r w:rsidRPr="00363A5E">
              <w:t>- в Департамент по имущественному комплексу от 09.10.2023 № 409</w:t>
            </w:r>
            <w:r w:rsidR="0098205F" w:rsidRPr="00363A5E">
              <w:t>, от 10.10</w:t>
            </w:r>
            <w:r w:rsidR="009242A2" w:rsidRPr="00363A5E">
              <w:t>.2023 № 413, от 12.10.2023№ 421, 15.12.2023 №550.</w:t>
            </w:r>
          </w:p>
          <w:p w:rsidR="00272DDC" w:rsidRPr="00363A5E" w:rsidRDefault="00824988" w:rsidP="00831D05">
            <w:pPr>
              <w:jc w:val="both"/>
            </w:pPr>
            <w:r w:rsidRPr="00363A5E">
              <w:t xml:space="preserve"> -в Департамент развития  и администрирования доходов от 09.10.2023 № 409, от 10.10.2023 № 415</w:t>
            </w:r>
            <w:r w:rsidR="00C50050" w:rsidRPr="00363A5E">
              <w:rPr>
                <w:color w:val="FF0000"/>
              </w:rPr>
              <w:t xml:space="preserve"> </w:t>
            </w:r>
            <w:r w:rsidR="00C50050" w:rsidRPr="00363A5E">
              <w:t>по формам 40,43</w:t>
            </w:r>
            <w:r w:rsidR="00B51C34" w:rsidRPr="00363A5E">
              <w:t>;</w:t>
            </w:r>
          </w:p>
          <w:p w:rsidR="00B51C34" w:rsidRPr="00363A5E" w:rsidRDefault="00B51C34" w:rsidP="00831D05">
            <w:pPr>
              <w:jc w:val="both"/>
              <w:rPr>
                <w:b/>
              </w:rPr>
            </w:pPr>
            <w:r w:rsidRPr="00363A5E">
              <w:t>-в Департамент корпоративных технологий от 10.10.2023 №</w:t>
            </w:r>
            <w:r w:rsidR="009242A2" w:rsidRPr="00363A5E">
              <w:t xml:space="preserve"> </w:t>
            </w:r>
            <w:r w:rsidRPr="00363A5E">
              <w:t>545/2745.</w:t>
            </w:r>
          </w:p>
          <w:p w:rsidR="002B5F3E" w:rsidRPr="00363A5E" w:rsidRDefault="002B5F3E" w:rsidP="00C50050">
            <w:pPr>
              <w:jc w:val="both"/>
            </w:pPr>
          </w:p>
        </w:tc>
        <w:tc>
          <w:tcPr>
            <w:tcW w:w="572" w:type="pct"/>
          </w:tcPr>
          <w:p w:rsidR="00CE415C" w:rsidRPr="00363A5E" w:rsidRDefault="00272DDC" w:rsidP="00831D05">
            <w:pPr>
              <w:jc w:val="center"/>
            </w:pPr>
            <w:r w:rsidRPr="00363A5E">
              <w:t>100</w:t>
            </w:r>
          </w:p>
          <w:p w:rsidR="0075351D" w:rsidRPr="00363A5E" w:rsidRDefault="0075351D" w:rsidP="00831D05">
            <w:pPr>
              <w:jc w:val="center"/>
            </w:pPr>
          </w:p>
        </w:tc>
      </w:tr>
      <w:tr w:rsidR="008F432A" w:rsidRPr="00363A5E" w:rsidTr="002012CE">
        <w:trPr>
          <w:trHeight w:val="196"/>
        </w:trPr>
        <w:tc>
          <w:tcPr>
            <w:tcW w:w="229" w:type="pct"/>
            <w:gridSpan w:val="2"/>
          </w:tcPr>
          <w:p w:rsidR="008F432A" w:rsidRPr="00363A5E" w:rsidRDefault="008F432A" w:rsidP="008F432A">
            <w:pPr>
              <w:pStyle w:val="a5"/>
              <w:tabs>
                <w:tab w:val="clear" w:pos="4153"/>
                <w:tab w:val="clear" w:pos="8306"/>
              </w:tabs>
              <w:ind w:left="142"/>
              <w:rPr>
                <w:szCs w:val="24"/>
              </w:rPr>
            </w:pPr>
            <w:r w:rsidRPr="00363A5E">
              <w:rPr>
                <w:szCs w:val="24"/>
              </w:rPr>
              <w:lastRenderedPageBreak/>
              <w:t>2</w:t>
            </w:r>
          </w:p>
        </w:tc>
        <w:tc>
          <w:tcPr>
            <w:tcW w:w="1239" w:type="pct"/>
          </w:tcPr>
          <w:p w:rsidR="008F432A" w:rsidRPr="00363A5E" w:rsidRDefault="008F432A" w:rsidP="008F432A">
            <w:pPr>
              <w:pStyle w:val="a5"/>
              <w:tabs>
                <w:tab w:val="clear" w:pos="4153"/>
                <w:tab w:val="clear" w:pos="8306"/>
              </w:tabs>
              <w:jc w:val="both"/>
              <w:rPr>
                <w:szCs w:val="24"/>
              </w:rPr>
            </w:pPr>
            <w:r w:rsidRPr="00363A5E">
              <w:rPr>
                <w:szCs w:val="24"/>
              </w:rPr>
              <w:t>Исполнение поручений Департамента информационной политики Администрации Главы РС (Я) и Правительства РС (Я) в части обеспечения информационного сопровождения деятельности Главы РС (Я), Правительства РС (Я) по вопросам, связанным с деятельностью Минимущества РС (Я)</w:t>
            </w:r>
          </w:p>
        </w:tc>
        <w:tc>
          <w:tcPr>
            <w:tcW w:w="615" w:type="pct"/>
          </w:tcPr>
          <w:p w:rsidR="008F432A" w:rsidRPr="00363A5E" w:rsidRDefault="008F432A" w:rsidP="008F432A">
            <w:pPr>
              <w:pStyle w:val="a3"/>
              <w:tabs>
                <w:tab w:val="left" w:pos="142"/>
              </w:tabs>
              <w:ind w:right="-6"/>
              <w:rPr>
                <w:b w:val="0"/>
                <w:szCs w:val="24"/>
              </w:rPr>
            </w:pPr>
            <w:r w:rsidRPr="00363A5E">
              <w:rPr>
                <w:b w:val="0"/>
                <w:szCs w:val="24"/>
              </w:rPr>
              <w:t>в течение года</w:t>
            </w:r>
          </w:p>
        </w:tc>
        <w:tc>
          <w:tcPr>
            <w:tcW w:w="720" w:type="pct"/>
          </w:tcPr>
          <w:p w:rsidR="008F432A" w:rsidRPr="00363A5E" w:rsidRDefault="008F432A" w:rsidP="008F432A">
            <w:pPr>
              <w:jc w:val="center"/>
            </w:pPr>
            <w:r w:rsidRPr="00363A5E">
              <w:t xml:space="preserve">Отдел по общим вопросам </w:t>
            </w:r>
          </w:p>
          <w:p w:rsidR="008F432A" w:rsidRPr="00363A5E" w:rsidRDefault="008F432A" w:rsidP="008F432A">
            <w:pPr>
              <w:jc w:val="center"/>
            </w:pPr>
          </w:p>
        </w:tc>
        <w:tc>
          <w:tcPr>
            <w:tcW w:w="1625" w:type="pct"/>
          </w:tcPr>
          <w:p w:rsidR="008F432A" w:rsidRPr="00363A5E" w:rsidRDefault="008F432A" w:rsidP="008F432A">
            <w:pPr>
              <w:spacing w:line="240" w:lineRule="exact"/>
              <w:jc w:val="both"/>
              <w:rPr>
                <w:b/>
              </w:rPr>
            </w:pPr>
            <w:r w:rsidRPr="00363A5E">
              <w:rPr>
                <w:b/>
              </w:rPr>
              <w:t>Исполнен.</w:t>
            </w:r>
          </w:p>
          <w:p w:rsidR="008F432A" w:rsidRPr="00363A5E" w:rsidRDefault="000467E0" w:rsidP="008F432A">
            <w:pPr>
              <w:spacing w:line="240" w:lineRule="exact"/>
              <w:jc w:val="both"/>
            </w:pPr>
            <w:r w:rsidRPr="00363A5E">
              <w:t>1.</w:t>
            </w:r>
            <w:r w:rsidR="008F432A" w:rsidRPr="00363A5E">
              <w:t xml:space="preserve"> </w:t>
            </w:r>
            <w:r w:rsidR="00340F5D" w:rsidRPr="00363A5E">
              <w:t>1</w:t>
            </w:r>
            <w:r w:rsidR="008F432A" w:rsidRPr="00363A5E">
              <w:t xml:space="preserve"> предложени</w:t>
            </w:r>
            <w:r w:rsidR="00340F5D" w:rsidRPr="00363A5E">
              <w:t>е</w:t>
            </w:r>
            <w:r w:rsidR="008F432A" w:rsidRPr="00363A5E">
              <w:t xml:space="preserve"> для министерского Дайджеста</w:t>
            </w:r>
          </w:p>
          <w:p w:rsidR="008F432A" w:rsidRPr="00363A5E" w:rsidRDefault="000467E0" w:rsidP="008F432A">
            <w:pPr>
              <w:spacing w:line="240" w:lineRule="exact"/>
              <w:jc w:val="both"/>
            </w:pPr>
            <w:r w:rsidRPr="00363A5E">
              <w:t>2.</w:t>
            </w:r>
            <w:r w:rsidR="008F432A" w:rsidRPr="00363A5E">
              <w:t xml:space="preserve"> Во исполнение постановления Правительства РС(Я) от 16.04.2015 г.</w:t>
            </w:r>
          </w:p>
          <w:p w:rsidR="008F432A" w:rsidRPr="00363A5E" w:rsidRDefault="008F432A" w:rsidP="008F432A">
            <w:pPr>
              <w:spacing w:line="240" w:lineRule="exact"/>
              <w:jc w:val="both"/>
            </w:pPr>
            <w:r w:rsidRPr="00363A5E">
              <w:t>№128 «О внедрении механизмов и принципов открытого государственного</w:t>
            </w:r>
            <w:r w:rsidR="00235B2C" w:rsidRPr="00363A5E">
              <w:t xml:space="preserve"> </w:t>
            </w:r>
            <w:r w:rsidRPr="00363A5E">
              <w:t>управления в Республике Саха (Якутия)» разработан и утвержден приказом Министерства План мероприятий по реализации принципов</w:t>
            </w:r>
            <w:r w:rsidR="00235B2C" w:rsidRPr="00363A5E">
              <w:t xml:space="preserve"> </w:t>
            </w:r>
            <w:r w:rsidRPr="00363A5E">
              <w:t>открытости Министерства имущественных и земельных отношений</w:t>
            </w:r>
            <w:r w:rsidR="00235B2C" w:rsidRPr="00363A5E">
              <w:t xml:space="preserve"> </w:t>
            </w:r>
            <w:r w:rsidRPr="00363A5E">
              <w:t xml:space="preserve">Республики Саха (Якутия) на 2023-2024 годы. </w:t>
            </w:r>
          </w:p>
          <w:p w:rsidR="008F432A" w:rsidRPr="00363A5E" w:rsidRDefault="000467E0" w:rsidP="008F432A">
            <w:pPr>
              <w:spacing w:line="240" w:lineRule="exact"/>
              <w:jc w:val="both"/>
            </w:pPr>
            <w:r w:rsidRPr="00363A5E">
              <w:t xml:space="preserve">3. </w:t>
            </w:r>
            <w:r w:rsidR="008F432A" w:rsidRPr="00363A5E">
              <w:t xml:space="preserve">Направлены письма по предложениям в план работы Главы РС(Я) на </w:t>
            </w:r>
            <w:r w:rsidR="00340F5D" w:rsidRPr="00363A5E">
              <w:t>октябрь, ноябрь, декабрь 2023 года</w:t>
            </w:r>
            <w:r w:rsidR="008F432A" w:rsidRPr="00363A5E">
              <w:t xml:space="preserve"> </w:t>
            </w:r>
          </w:p>
          <w:p w:rsidR="008F432A" w:rsidRPr="00363A5E" w:rsidRDefault="000467E0" w:rsidP="008F432A">
            <w:pPr>
              <w:spacing w:line="240" w:lineRule="exact"/>
              <w:jc w:val="both"/>
            </w:pPr>
            <w:r w:rsidRPr="00363A5E">
              <w:t xml:space="preserve">4. </w:t>
            </w:r>
            <w:r w:rsidR="008F432A" w:rsidRPr="00363A5E">
              <w:t>Во исполнение Плана мероприятий («дорожная карта») по развитию официальных сообществ (госпабликов)</w:t>
            </w:r>
          </w:p>
          <w:p w:rsidR="008F432A" w:rsidRPr="00363A5E" w:rsidRDefault="008F432A" w:rsidP="008F432A">
            <w:pPr>
              <w:spacing w:line="240" w:lineRule="exact"/>
              <w:jc w:val="both"/>
            </w:pPr>
            <w:r w:rsidRPr="00363A5E">
              <w:t>ИОГВ, ОМСУ и подведомственных организаций в социальной сети ВКонтакте</w:t>
            </w:r>
          </w:p>
          <w:p w:rsidR="008F432A" w:rsidRPr="00363A5E" w:rsidRDefault="008F432A" w:rsidP="008F432A">
            <w:pPr>
              <w:spacing w:line="240" w:lineRule="exact"/>
              <w:jc w:val="both"/>
            </w:pPr>
            <w:r w:rsidRPr="00363A5E">
              <w:t xml:space="preserve">в Республике Саха (Якутия) на 2023 год, утвержденного АГиП РС(Я) 28.04.2023 была проведена работа по обеспечению показателей: </w:t>
            </w:r>
          </w:p>
          <w:p w:rsidR="008F432A" w:rsidRPr="00363A5E" w:rsidRDefault="008F432A" w:rsidP="008F432A">
            <w:pPr>
              <w:spacing w:line="240" w:lineRule="exact"/>
              <w:jc w:val="both"/>
            </w:pPr>
            <w:r w:rsidRPr="00363A5E">
              <w:t>- не менее трех публикаций в неделю в госпабликах подведомственных организаций Министерства;</w:t>
            </w:r>
          </w:p>
          <w:p w:rsidR="008F432A" w:rsidRPr="00363A5E" w:rsidRDefault="008F432A" w:rsidP="008F432A">
            <w:pPr>
              <w:spacing w:line="240" w:lineRule="exact"/>
              <w:jc w:val="both"/>
            </w:pPr>
            <w:r w:rsidRPr="00363A5E">
              <w:t xml:space="preserve">- размещение виджетов по приему обращений граждан; </w:t>
            </w:r>
          </w:p>
          <w:p w:rsidR="008F432A" w:rsidRPr="00363A5E" w:rsidRDefault="008F432A" w:rsidP="008F432A">
            <w:pPr>
              <w:spacing w:line="240" w:lineRule="exact"/>
              <w:jc w:val="both"/>
              <w:rPr>
                <w:lang w:val="sah-RU"/>
              </w:rPr>
            </w:pPr>
            <w:r w:rsidRPr="00363A5E">
              <w:t xml:space="preserve">- по размещению </w:t>
            </w:r>
            <w:r w:rsidRPr="00363A5E">
              <w:rPr>
                <w:lang w:val="en-US"/>
              </w:rPr>
              <w:t>OR</w:t>
            </w:r>
            <w:r w:rsidRPr="00363A5E">
              <w:t>-</w:t>
            </w:r>
            <w:r w:rsidRPr="00363A5E">
              <w:rPr>
                <w:lang w:val="sah-RU"/>
              </w:rPr>
              <w:t xml:space="preserve">кодов госпабликов  в местах массового пребывания людей, территориях общего пользования. </w:t>
            </w:r>
          </w:p>
        </w:tc>
        <w:tc>
          <w:tcPr>
            <w:tcW w:w="572" w:type="pct"/>
          </w:tcPr>
          <w:p w:rsidR="008F432A" w:rsidRPr="00363A5E" w:rsidRDefault="008F432A" w:rsidP="008F432A">
            <w:pPr>
              <w:pStyle w:val="4"/>
              <w:spacing w:before="0"/>
              <w:jc w:val="center"/>
              <w:rPr>
                <w:rFonts w:ascii="Times New Roman" w:eastAsia="Times New Roman" w:hAnsi="Times New Roman" w:cs="Times New Roman"/>
                <w:i w:val="0"/>
                <w:iCs w:val="0"/>
                <w:color w:val="auto"/>
              </w:rPr>
            </w:pPr>
            <w:r w:rsidRPr="00363A5E">
              <w:rPr>
                <w:rFonts w:ascii="Times New Roman" w:eastAsia="Times New Roman" w:hAnsi="Times New Roman" w:cs="Times New Roman"/>
                <w:i w:val="0"/>
                <w:iCs w:val="0"/>
                <w:color w:val="auto"/>
              </w:rPr>
              <w:t>100</w:t>
            </w:r>
          </w:p>
        </w:tc>
      </w:tr>
      <w:tr w:rsidR="008F432A" w:rsidRPr="00363A5E" w:rsidTr="002012CE">
        <w:trPr>
          <w:trHeight w:val="196"/>
        </w:trPr>
        <w:tc>
          <w:tcPr>
            <w:tcW w:w="229" w:type="pct"/>
            <w:gridSpan w:val="2"/>
            <w:shd w:val="clear" w:color="auto" w:fill="auto"/>
          </w:tcPr>
          <w:p w:rsidR="008F432A" w:rsidRPr="00363A5E" w:rsidRDefault="00A92B29" w:rsidP="008F432A">
            <w:pPr>
              <w:pStyle w:val="a5"/>
              <w:tabs>
                <w:tab w:val="clear" w:pos="4153"/>
                <w:tab w:val="clear" w:pos="8306"/>
              </w:tabs>
              <w:ind w:left="142"/>
              <w:rPr>
                <w:szCs w:val="24"/>
              </w:rPr>
            </w:pPr>
            <w:r w:rsidRPr="00363A5E">
              <w:rPr>
                <w:szCs w:val="24"/>
              </w:rPr>
              <w:lastRenderedPageBreak/>
              <w:t>3</w:t>
            </w:r>
          </w:p>
        </w:tc>
        <w:tc>
          <w:tcPr>
            <w:tcW w:w="1239" w:type="pct"/>
            <w:shd w:val="clear" w:color="auto" w:fill="auto"/>
          </w:tcPr>
          <w:p w:rsidR="008F432A" w:rsidRPr="00363A5E" w:rsidRDefault="008F432A" w:rsidP="00144323">
            <w:pPr>
              <w:jc w:val="both"/>
            </w:pPr>
            <w:r w:rsidRPr="00363A5E">
              <w:t>Исполнение проекта «Оптимизация процесса получения земельного участка в аренду (на торгах и без торгов)»</w:t>
            </w:r>
          </w:p>
        </w:tc>
        <w:tc>
          <w:tcPr>
            <w:tcW w:w="615" w:type="pct"/>
            <w:shd w:val="clear" w:color="auto" w:fill="auto"/>
          </w:tcPr>
          <w:p w:rsidR="008F432A" w:rsidRPr="00363A5E" w:rsidRDefault="00144323" w:rsidP="008F432A">
            <w:pPr>
              <w:jc w:val="center"/>
            </w:pPr>
            <w:r w:rsidRPr="00363A5E">
              <w:t>декабрь 2023 года</w:t>
            </w:r>
          </w:p>
        </w:tc>
        <w:tc>
          <w:tcPr>
            <w:tcW w:w="720" w:type="pct"/>
            <w:shd w:val="clear" w:color="auto" w:fill="auto"/>
          </w:tcPr>
          <w:p w:rsidR="008F432A" w:rsidRPr="00363A5E" w:rsidRDefault="008F432A" w:rsidP="008F432A">
            <w:pPr>
              <w:pStyle w:val="a5"/>
              <w:tabs>
                <w:tab w:val="clear" w:pos="4153"/>
                <w:tab w:val="clear" w:pos="8306"/>
              </w:tabs>
              <w:jc w:val="center"/>
              <w:rPr>
                <w:szCs w:val="24"/>
              </w:rPr>
            </w:pPr>
            <w:r w:rsidRPr="00363A5E">
              <w:rPr>
                <w:szCs w:val="24"/>
              </w:rPr>
              <w:t>Отдел государственных услуг и регулирования сделок</w:t>
            </w:r>
          </w:p>
          <w:p w:rsidR="008F432A" w:rsidRPr="00363A5E" w:rsidRDefault="008F432A" w:rsidP="008F432A">
            <w:pPr>
              <w:pStyle w:val="a5"/>
              <w:tabs>
                <w:tab w:val="clear" w:pos="4153"/>
                <w:tab w:val="clear" w:pos="8306"/>
              </w:tabs>
              <w:jc w:val="center"/>
              <w:rPr>
                <w:szCs w:val="24"/>
              </w:rPr>
            </w:pPr>
            <w:r w:rsidRPr="00363A5E">
              <w:rPr>
                <w:szCs w:val="24"/>
              </w:rPr>
              <w:t>(Тимофеева А.И.)</w:t>
            </w:r>
          </w:p>
          <w:p w:rsidR="008F432A" w:rsidRPr="00363A5E" w:rsidRDefault="008F432A" w:rsidP="008F432A">
            <w:pPr>
              <w:pStyle w:val="a5"/>
              <w:tabs>
                <w:tab w:val="clear" w:pos="4153"/>
                <w:tab w:val="clear" w:pos="8306"/>
              </w:tabs>
              <w:jc w:val="center"/>
              <w:rPr>
                <w:szCs w:val="24"/>
              </w:rPr>
            </w:pPr>
          </w:p>
        </w:tc>
        <w:tc>
          <w:tcPr>
            <w:tcW w:w="1625" w:type="pct"/>
            <w:shd w:val="clear" w:color="auto" w:fill="auto"/>
          </w:tcPr>
          <w:p w:rsidR="008F432A" w:rsidRPr="00363A5E" w:rsidRDefault="008F432A" w:rsidP="008F432A">
            <w:pPr>
              <w:keepNext/>
              <w:keepLines/>
              <w:jc w:val="both"/>
              <w:outlineLvl w:val="3"/>
              <w:rPr>
                <w:b/>
              </w:rPr>
            </w:pPr>
            <w:r w:rsidRPr="00363A5E">
              <w:rPr>
                <w:b/>
              </w:rPr>
              <w:t xml:space="preserve">Срок не наступил. </w:t>
            </w:r>
          </w:p>
          <w:p w:rsidR="008F432A" w:rsidRPr="00363A5E" w:rsidRDefault="008F432A" w:rsidP="008F432A">
            <w:pPr>
              <w:keepNext/>
              <w:keepLines/>
              <w:jc w:val="both"/>
              <w:outlineLvl w:val="3"/>
            </w:pPr>
            <w:r w:rsidRPr="00363A5E">
              <w:t>По Плану мероприятий в настоящее время идет работа по согласованию упрощенной схемы обращения за государственными услугами и создание формы типового запроса.</w:t>
            </w:r>
          </w:p>
          <w:p w:rsidR="008F432A" w:rsidRPr="00363A5E" w:rsidRDefault="004E390A" w:rsidP="00235B2C">
            <w:pPr>
              <w:pStyle w:val="4"/>
              <w:spacing w:before="0"/>
              <w:jc w:val="both"/>
              <w:rPr>
                <w:rFonts w:ascii="Times New Roman" w:hAnsi="Times New Roman" w:cs="Times New Roman"/>
                <w:i w:val="0"/>
                <w:color w:val="auto"/>
              </w:rPr>
            </w:pPr>
            <w:r w:rsidRPr="00363A5E">
              <w:rPr>
                <w:rFonts w:ascii="Times New Roman" w:hAnsi="Times New Roman" w:cs="Times New Roman"/>
                <w:i w:val="0"/>
                <w:color w:val="auto"/>
              </w:rPr>
              <w:t xml:space="preserve">Закрытие проекта состоится </w:t>
            </w:r>
            <w:r w:rsidR="00235B2C" w:rsidRPr="00363A5E">
              <w:rPr>
                <w:rFonts w:ascii="Times New Roman" w:hAnsi="Times New Roman" w:cs="Times New Roman"/>
                <w:i w:val="0"/>
                <w:color w:val="auto"/>
              </w:rPr>
              <w:t>22</w:t>
            </w:r>
            <w:r w:rsidRPr="00363A5E">
              <w:rPr>
                <w:rFonts w:ascii="Times New Roman" w:hAnsi="Times New Roman" w:cs="Times New Roman"/>
                <w:i w:val="0"/>
                <w:color w:val="auto"/>
              </w:rPr>
              <w:t xml:space="preserve"> декабря 2023 г.</w:t>
            </w:r>
          </w:p>
          <w:p w:rsidR="00235B2C" w:rsidRPr="00363A5E" w:rsidRDefault="00235B2C" w:rsidP="00235B2C"/>
        </w:tc>
        <w:tc>
          <w:tcPr>
            <w:tcW w:w="572" w:type="pct"/>
            <w:shd w:val="clear" w:color="auto" w:fill="auto"/>
          </w:tcPr>
          <w:p w:rsidR="008F432A" w:rsidRPr="00363A5E" w:rsidRDefault="004E390A" w:rsidP="008F432A">
            <w:pPr>
              <w:jc w:val="center"/>
            </w:pPr>
            <w:r w:rsidRPr="00363A5E">
              <w:t>-</w:t>
            </w:r>
          </w:p>
        </w:tc>
      </w:tr>
      <w:tr w:rsidR="008F432A" w:rsidRPr="00363A5E" w:rsidTr="002012CE">
        <w:trPr>
          <w:trHeight w:val="196"/>
        </w:trPr>
        <w:tc>
          <w:tcPr>
            <w:tcW w:w="229" w:type="pct"/>
            <w:gridSpan w:val="2"/>
            <w:shd w:val="clear" w:color="auto" w:fill="auto"/>
          </w:tcPr>
          <w:p w:rsidR="008F432A" w:rsidRPr="00363A5E" w:rsidRDefault="00A92B29" w:rsidP="008F432A">
            <w:pPr>
              <w:pStyle w:val="a5"/>
              <w:tabs>
                <w:tab w:val="clear" w:pos="4153"/>
                <w:tab w:val="clear" w:pos="8306"/>
              </w:tabs>
              <w:ind w:left="142"/>
              <w:rPr>
                <w:szCs w:val="24"/>
              </w:rPr>
            </w:pPr>
            <w:r w:rsidRPr="00363A5E">
              <w:rPr>
                <w:szCs w:val="24"/>
              </w:rPr>
              <w:t>4</w:t>
            </w:r>
          </w:p>
        </w:tc>
        <w:tc>
          <w:tcPr>
            <w:tcW w:w="1239" w:type="pct"/>
            <w:tcBorders>
              <w:top w:val="single" w:sz="4" w:space="0" w:color="auto"/>
            </w:tcBorders>
            <w:shd w:val="clear" w:color="auto" w:fill="auto"/>
            <w:vAlign w:val="center"/>
          </w:tcPr>
          <w:p w:rsidR="008F432A" w:rsidRPr="00363A5E" w:rsidRDefault="008F432A" w:rsidP="008F432A">
            <w:pPr>
              <w:ind w:right="34"/>
              <w:jc w:val="both"/>
            </w:pPr>
            <w:r w:rsidRPr="00363A5E">
              <w:t>Исполнение проекта «Оптимизация процесса администрирования доходов по договорам аренды земельных участков»</w:t>
            </w:r>
          </w:p>
          <w:p w:rsidR="008F432A" w:rsidRPr="00363A5E" w:rsidRDefault="008F432A" w:rsidP="008F432A">
            <w:pPr>
              <w:ind w:right="34"/>
              <w:jc w:val="both"/>
            </w:pPr>
          </w:p>
          <w:p w:rsidR="008F432A" w:rsidRPr="00363A5E" w:rsidRDefault="008F432A" w:rsidP="008F432A">
            <w:pPr>
              <w:ind w:right="34"/>
              <w:jc w:val="both"/>
            </w:pPr>
          </w:p>
          <w:p w:rsidR="008F432A" w:rsidRPr="00363A5E" w:rsidRDefault="008F432A" w:rsidP="008F432A">
            <w:pPr>
              <w:ind w:right="34"/>
              <w:jc w:val="both"/>
            </w:pPr>
          </w:p>
          <w:p w:rsidR="008F432A" w:rsidRPr="00363A5E" w:rsidRDefault="008F432A" w:rsidP="008F432A">
            <w:pPr>
              <w:ind w:right="34"/>
              <w:jc w:val="both"/>
            </w:pPr>
          </w:p>
          <w:p w:rsidR="008F432A" w:rsidRPr="00363A5E" w:rsidRDefault="008F432A" w:rsidP="008F432A">
            <w:pPr>
              <w:ind w:right="34"/>
              <w:jc w:val="both"/>
            </w:pPr>
          </w:p>
        </w:tc>
        <w:tc>
          <w:tcPr>
            <w:tcW w:w="615" w:type="pct"/>
            <w:shd w:val="clear" w:color="auto" w:fill="auto"/>
          </w:tcPr>
          <w:p w:rsidR="008F432A" w:rsidRPr="00363A5E" w:rsidRDefault="008F432A" w:rsidP="008F432A">
            <w:pPr>
              <w:jc w:val="center"/>
            </w:pPr>
            <w:r w:rsidRPr="00363A5E">
              <w:t>2024 год</w:t>
            </w:r>
          </w:p>
        </w:tc>
        <w:tc>
          <w:tcPr>
            <w:tcW w:w="720" w:type="pct"/>
            <w:shd w:val="clear" w:color="auto" w:fill="auto"/>
          </w:tcPr>
          <w:p w:rsidR="008F432A" w:rsidRPr="00363A5E" w:rsidRDefault="008F432A" w:rsidP="008F432A">
            <w:pPr>
              <w:pStyle w:val="a5"/>
              <w:tabs>
                <w:tab w:val="clear" w:pos="4153"/>
                <w:tab w:val="clear" w:pos="8306"/>
              </w:tabs>
              <w:jc w:val="center"/>
              <w:rPr>
                <w:szCs w:val="24"/>
              </w:rPr>
            </w:pPr>
            <w:r w:rsidRPr="00363A5E">
              <w:rPr>
                <w:szCs w:val="24"/>
              </w:rPr>
              <w:t>Отдел государственных услуг и регулирования сделок          (Атласова Т.В.)</w:t>
            </w:r>
          </w:p>
        </w:tc>
        <w:tc>
          <w:tcPr>
            <w:tcW w:w="1625" w:type="pct"/>
            <w:shd w:val="clear" w:color="auto" w:fill="auto"/>
          </w:tcPr>
          <w:p w:rsidR="008F432A" w:rsidRPr="00363A5E" w:rsidRDefault="008F432A" w:rsidP="008F432A">
            <w:pPr>
              <w:jc w:val="both"/>
              <w:rPr>
                <w:b/>
              </w:rPr>
            </w:pPr>
            <w:r w:rsidRPr="00363A5E">
              <w:rPr>
                <w:b/>
              </w:rPr>
              <w:t>Срок не наступил.</w:t>
            </w:r>
          </w:p>
          <w:p w:rsidR="008F432A" w:rsidRPr="00363A5E" w:rsidRDefault="008F432A" w:rsidP="00235B2C">
            <w:pPr>
              <w:jc w:val="both"/>
            </w:pPr>
            <w:r w:rsidRPr="00363A5E">
              <w:t xml:space="preserve">Приказом от 05.05.2023 № П-09-59 «О внесении изменений в состав проектных команд по реализации проектного портфеля «Эффективный регион» внесены изменения в состав команды, с учетом этого закрытие проекта перенесено на 2024 год. В настоящее время планируется повторное картирование и </w:t>
            </w:r>
            <w:r w:rsidR="00235B2C" w:rsidRPr="00363A5E">
              <w:t xml:space="preserve">внесение </w:t>
            </w:r>
            <w:r w:rsidRPr="00363A5E">
              <w:t>изменени</w:t>
            </w:r>
            <w:r w:rsidR="00235B2C" w:rsidRPr="00363A5E">
              <w:t>й</w:t>
            </w:r>
            <w:r w:rsidRPr="00363A5E">
              <w:t xml:space="preserve"> в паспорт проекта.</w:t>
            </w:r>
          </w:p>
        </w:tc>
        <w:tc>
          <w:tcPr>
            <w:tcW w:w="572" w:type="pct"/>
            <w:shd w:val="clear" w:color="auto" w:fill="auto"/>
          </w:tcPr>
          <w:p w:rsidR="008F432A" w:rsidRPr="00363A5E" w:rsidRDefault="008F432A" w:rsidP="008F432A">
            <w:pPr>
              <w:jc w:val="center"/>
            </w:pPr>
            <w:r w:rsidRPr="00363A5E">
              <w:t>-</w:t>
            </w:r>
          </w:p>
        </w:tc>
      </w:tr>
      <w:tr w:rsidR="008F432A" w:rsidRPr="00363A5E" w:rsidTr="002012CE">
        <w:trPr>
          <w:trHeight w:val="196"/>
        </w:trPr>
        <w:tc>
          <w:tcPr>
            <w:tcW w:w="229" w:type="pct"/>
            <w:gridSpan w:val="2"/>
            <w:shd w:val="clear" w:color="auto" w:fill="auto"/>
          </w:tcPr>
          <w:p w:rsidR="008F432A" w:rsidRPr="00363A5E" w:rsidRDefault="00A92B29" w:rsidP="008F432A">
            <w:pPr>
              <w:pStyle w:val="a5"/>
              <w:tabs>
                <w:tab w:val="clear" w:pos="4153"/>
                <w:tab w:val="clear" w:pos="8306"/>
              </w:tabs>
              <w:ind w:left="142"/>
              <w:rPr>
                <w:szCs w:val="24"/>
              </w:rPr>
            </w:pPr>
            <w:r w:rsidRPr="00363A5E">
              <w:rPr>
                <w:szCs w:val="24"/>
              </w:rPr>
              <w:t>5</w:t>
            </w:r>
          </w:p>
        </w:tc>
        <w:tc>
          <w:tcPr>
            <w:tcW w:w="1239" w:type="pct"/>
            <w:shd w:val="clear" w:color="auto" w:fill="auto"/>
          </w:tcPr>
          <w:p w:rsidR="008F432A" w:rsidRPr="00363A5E" w:rsidRDefault="008F432A" w:rsidP="008F432A">
            <w:pPr>
              <w:pStyle w:val="a5"/>
              <w:tabs>
                <w:tab w:val="clear" w:pos="4153"/>
                <w:tab w:val="clear" w:pos="8306"/>
              </w:tabs>
              <w:jc w:val="both"/>
              <w:rPr>
                <w:szCs w:val="24"/>
              </w:rPr>
            </w:pPr>
            <w:r w:rsidRPr="00363A5E">
              <w:rPr>
                <w:szCs w:val="24"/>
              </w:rPr>
              <w:t>Участие в проектной деятельности Министерства «Цифровая трансформация»</w:t>
            </w:r>
          </w:p>
        </w:tc>
        <w:tc>
          <w:tcPr>
            <w:tcW w:w="615" w:type="pct"/>
            <w:shd w:val="clear" w:color="auto" w:fill="auto"/>
          </w:tcPr>
          <w:p w:rsidR="008F432A" w:rsidRPr="00363A5E" w:rsidRDefault="008F432A" w:rsidP="008F432A">
            <w:pPr>
              <w:jc w:val="center"/>
            </w:pPr>
            <w:r w:rsidRPr="00363A5E">
              <w:t>в течение года</w:t>
            </w:r>
          </w:p>
        </w:tc>
        <w:tc>
          <w:tcPr>
            <w:tcW w:w="720" w:type="pct"/>
            <w:shd w:val="clear" w:color="auto" w:fill="auto"/>
          </w:tcPr>
          <w:p w:rsidR="008F432A" w:rsidRPr="00363A5E" w:rsidRDefault="008F432A" w:rsidP="008F432A">
            <w:pPr>
              <w:jc w:val="center"/>
            </w:pPr>
            <w:r w:rsidRPr="00363A5E">
              <w:t>Сотрудники учреждения в соответствии с приказом Минимущества РС (Я)</w:t>
            </w:r>
          </w:p>
        </w:tc>
        <w:tc>
          <w:tcPr>
            <w:tcW w:w="1625" w:type="pct"/>
            <w:shd w:val="clear" w:color="auto" w:fill="auto"/>
          </w:tcPr>
          <w:p w:rsidR="004E390A" w:rsidRPr="00363A5E" w:rsidRDefault="004E390A" w:rsidP="008F432A">
            <w:pPr>
              <w:jc w:val="both"/>
              <w:rPr>
                <w:b/>
              </w:rPr>
            </w:pPr>
            <w:r w:rsidRPr="00363A5E">
              <w:rPr>
                <w:b/>
              </w:rPr>
              <w:t>Исполнен.</w:t>
            </w:r>
          </w:p>
          <w:p w:rsidR="008F432A" w:rsidRPr="00363A5E" w:rsidRDefault="008F432A" w:rsidP="008F432A">
            <w:pPr>
              <w:jc w:val="both"/>
            </w:pPr>
            <w:r w:rsidRPr="00363A5E">
              <w:t xml:space="preserve">Участие Басыгысовой А.Г. в работе проектной деятельности Министерства «Цифровая трансформация» (проведение инвентаризации </w:t>
            </w:r>
            <w:r w:rsidR="00235B2C" w:rsidRPr="00363A5E">
              <w:t xml:space="preserve">отчетных </w:t>
            </w:r>
            <w:r w:rsidRPr="00363A5E">
              <w:t xml:space="preserve">данных, приказ от 18.09.2023 </w:t>
            </w:r>
            <w:r w:rsidR="004E390A" w:rsidRPr="00363A5E">
              <w:t xml:space="preserve">                       </w:t>
            </w:r>
            <w:r w:rsidRPr="00363A5E">
              <w:t>№ П-09-123)</w:t>
            </w:r>
            <w:r w:rsidR="004E390A" w:rsidRPr="00363A5E">
              <w:t xml:space="preserve">. </w:t>
            </w:r>
          </w:p>
          <w:p w:rsidR="004E390A" w:rsidRPr="00363A5E" w:rsidRDefault="004E390A" w:rsidP="008F432A">
            <w:pPr>
              <w:jc w:val="both"/>
            </w:pPr>
            <w:r w:rsidRPr="00363A5E">
              <w:t>Всего 138 форм отчетности и шаблонов к ним загружены в раздел «Отчетные данные» по ГКУ РС(Я) «РАИ»  по следующей ссылке:</w:t>
            </w:r>
          </w:p>
          <w:p w:rsidR="004E390A" w:rsidRPr="00363A5E" w:rsidRDefault="004E390A" w:rsidP="008F432A">
            <w:pPr>
              <w:jc w:val="both"/>
            </w:pPr>
            <w:r w:rsidRPr="00363A5E">
              <w:t>https://datahub.sakha.gov.ru/form/.</w:t>
            </w:r>
          </w:p>
          <w:p w:rsidR="008F432A" w:rsidRPr="00363A5E" w:rsidRDefault="008F432A" w:rsidP="008F432A">
            <w:pPr>
              <w:jc w:val="center"/>
            </w:pPr>
          </w:p>
        </w:tc>
        <w:tc>
          <w:tcPr>
            <w:tcW w:w="572" w:type="pct"/>
            <w:shd w:val="clear" w:color="auto" w:fill="auto"/>
          </w:tcPr>
          <w:p w:rsidR="008F432A" w:rsidRPr="00363A5E" w:rsidRDefault="004E390A" w:rsidP="008F432A">
            <w:pPr>
              <w:jc w:val="center"/>
            </w:pPr>
            <w:r w:rsidRPr="00363A5E">
              <w:t>100</w:t>
            </w:r>
          </w:p>
        </w:tc>
      </w:tr>
      <w:tr w:rsidR="008F432A" w:rsidRPr="00363A5E" w:rsidTr="002012CE">
        <w:trPr>
          <w:trHeight w:val="196"/>
        </w:trPr>
        <w:tc>
          <w:tcPr>
            <w:tcW w:w="229" w:type="pct"/>
            <w:gridSpan w:val="2"/>
            <w:shd w:val="clear" w:color="auto" w:fill="auto"/>
          </w:tcPr>
          <w:p w:rsidR="008F432A" w:rsidRPr="00363A5E" w:rsidRDefault="00A92B29" w:rsidP="008F432A">
            <w:pPr>
              <w:pStyle w:val="a5"/>
              <w:tabs>
                <w:tab w:val="clear" w:pos="4153"/>
                <w:tab w:val="clear" w:pos="8306"/>
              </w:tabs>
              <w:ind w:left="142"/>
              <w:rPr>
                <w:szCs w:val="24"/>
              </w:rPr>
            </w:pPr>
            <w:r w:rsidRPr="00363A5E">
              <w:rPr>
                <w:szCs w:val="24"/>
              </w:rPr>
              <w:t>6</w:t>
            </w:r>
          </w:p>
        </w:tc>
        <w:tc>
          <w:tcPr>
            <w:tcW w:w="1239" w:type="pct"/>
            <w:shd w:val="clear" w:color="auto" w:fill="auto"/>
          </w:tcPr>
          <w:p w:rsidR="008F432A" w:rsidRPr="00363A5E" w:rsidRDefault="008F432A" w:rsidP="008F432A">
            <w:pPr>
              <w:pStyle w:val="a5"/>
              <w:tabs>
                <w:tab w:val="clear" w:pos="4153"/>
                <w:tab w:val="clear" w:pos="8306"/>
              </w:tabs>
              <w:ind w:right="176"/>
              <w:jc w:val="both"/>
              <w:rPr>
                <w:szCs w:val="24"/>
              </w:rPr>
            </w:pPr>
            <w:r w:rsidRPr="00363A5E">
              <w:rPr>
                <w:szCs w:val="24"/>
              </w:rPr>
              <w:t xml:space="preserve">Исполнение проекта «Совершенствование  процесса адаптации новых работников отдела распоряжения, учета и  разграничения госсобственности                </w:t>
            </w:r>
            <w:r w:rsidRPr="00363A5E">
              <w:rPr>
                <w:szCs w:val="24"/>
              </w:rPr>
              <w:lastRenderedPageBreak/>
              <w:t>ГКУ РС(Я) «Республиканское агентство имущества»</w:t>
            </w:r>
          </w:p>
        </w:tc>
        <w:tc>
          <w:tcPr>
            <w:tcW w:w="615" w:type="pct"/>
            <w:shd w:val="clear" w:color="auto" w:fill="auto"/>
          </w:tcPr>
          <w:p w:rsidR="00BC1DE2" w:rsidRPr="00363A5E" w:rsidRDefault="00BC1DE2" w:rsidP="008F432A">
            <w:pPr>
              <w:jc w:val="center"/>
            </w:pPr>
            <w:r w:rsidRPr="00363A5E">
              <w:lastRenderedPageBreak/>
              <w:t xml:space="preserve">декабрь </w:t>
            </w:r>
          </w:p>
          <w:p w:rsidR="008F432A" w:rsidRPr="00363A5E" w:rsidRDefault="008F432A" w:rsidP="008F432A">
            <w:pPr>
              <w:jc w:val="center"/>
            </w:pPr>
            <w:r w:rsidRPr="00363A5E">
              <w:t>2023 года</w:t>
            </w:r>
          </w:p>
        </w:tc>
        <w:tc>
          <w:tcPr>
            <w:tcW w:w="720" w:type="pct"/>
            <w:shd w:val="clear" w:color="auto" w:fill="auto"/>
          </w:tcPr>
          <w:p w:rsidR="008F432A" w:rsidRPr="00363A5E" w:rsidRDefault="008F432A" w:rsidP="008F432A">
            <w:pPr>
              <w:jc w:val="center"/>
            </w:pPr>
            <w:r w:rsidRPr="00363A5E">
              <w:t xml:space="preserve">Сотрудники учреждения в соответствии с приказом Учреждения, руководитель </w:t>
            </w:r>
            <w:r w:rsidRPr="00363A5E">
              <w:lastRenderedPageBreak/>
              <w:t>проекта Федорова Т.К.</w:t>
            </w:r>
          </w:p>
        </w:tc>
        <w:tc>
          <w:tcPr>
            <w:tcW w:w="1625" w:type="pct"/>
            <w:shd w:val="clear" w:color="auto" w:fill="auto"/>
          </w:tcPr>
          <w:p w:rsidR="008F432A" w:rsidRPr="00363A5E" w:rsidRDefault="008F432A" w:rsidP="008F432A">
            <w:pPr>
              <w:jc w:val="both"/>
              <w:rPr>
                <w:b/>
              </w:rPr>
            </w:pPr>
            <w:r w:rsidRPr="00363A5E">
              <w:rPr>
                <w:b/>
              </w:rPr>
              <w:lastRenderedPageBreak/>
              <w:t>Срок не наступил.</w:t>
            </w:r>
          </w:p>
          <w:p w:rsidR="008F432A" w:rsidRPr="00363A5E" w:rsidRDefault="008F432A" w:rsidP="008F432A">
            <w:pPr>
              <w:jc w:val="both"/>
            </w:pPr>
            <w:r w:rsidRPr="00363A5E">
              <w:t xml:space="preserve">В </w:t>
            </w:r>
            <w:r w:rsidR="001522CD" w:rsidRPr="00363A5E">
              <w:t>4</w:t>
            </w:r>
            <w:r w:rsidRPr="00363A5E">
              <w:t xml:space="preserve"> квартале ведется работа над исполнением плана мероприятий.</w:t>
            </w:r>
          </w:p>
          <w:p w:rsidR="008F432A" w:rsidRPr="00363A5E" w:rsidRDefault="008F432A" w:rsidP="008F432A">
            <w:pPr>
              <w:jc w:val="both"/>
            </w:pPr>
            <w:r w:rsidRPr="00363A5E">
              <w:t xml:space="preserve">Приказом от 26.09.2023 №  67 утверждено Положение о системе наставничества в ГКУ РС(Я) «Республиканское агентство </w:t>
            </w:r>
            <w:r w:rsidRPr="00363A5E">
              <w:lastRenderedPageBreak/>
              <w:t>имущества",  также приказом от 28.09.2023 назначены ответственные наставники в ГКУ РС(Я) "Республиканское агентство имущества".</w:t>
            </w:r>
          </w:p>
          <w:p w:rsidR="00235B2C" w:rsidRPr="00363A5E" w:rsidRDefault="00235B2C" w:rsidP="008F432A">
            <w:pPr>
              <w:jc w:val="both"/>
            </w:pPr>
            <w:r w:rsidRPr="00363A5E">
              <w:t>Методические рекомендации утверждены министром 18.12.2023</w:t>
            </w:r>
          </w:p>
          <w:p w:rsidR="008F432A" w:rsidRPr="00363A5E" w:rsidRDefault="00235B2C" w:rsidP="008F432A">
            <w:pPr>
              <w:jc w:val="both"/>
            </w:pPr>
            <w:r w:rsidRPr="00363A5E">
              <w:t>О</w:t>
            </w:r>
            <w:r w:rsidR="001522CD" w:rsidRPr="00363A5E">
              <w:t>бучени</w:t>
            </w:r>
            <w:r w:rsidRPr="00363A5E">
              <w:t>е</w:t>
            </w:r>
            <w:r w:rsidR="001522CD" w:rsidRPr="00363A5E">
              <w:t xml:space="preserve"> наставников </w:t>
            </w:r>
            <w:r w:rsidRPr="00363A5E">
              <w:t>запланировано 21.12.2023 опыт</w:t>
            </w:r>
            <w:r w:rsidR="008F432A" w:rsidRPr="00363A5E">
              <w:t>н</w:t>
            </w:r>
            <w:r w:rsidR="001522CD" w:rsidRPr="00363A5E">
              <w:t>ым психологом</w:t>
            </w:r>
            <w:r w:rsidRPr="00363A5E">
              <w:t xml:space="preserve"> Аленой Шкулепо.</w:t>
            </w:r>
            <w:r w:rsidR="008F432A" w:rsidRPr="00363A5E">
              <w:t xml:space="preserve">  </w:t>
            </w:r>
          </w:p>
          <w:p w:rsidR="008F432A" w:rsidRPr="00363A5E" w:rsidRDefault="00F23AE1" w:rsidP="008F432A">
            <w:pPr>
              <w:jc w:val="both"/>
            </w:pPr>
            <w:r w:rsidRPr="00363A5E">
              <w:t>Закрытие проекта запланировано на 25.12.2023.</w:t>
            </w:r>
          </w:p>
        </w:tc>
        <w:tc>
          <w:tcPr>
            <w:tcW w:w="572" w:type="pct"/>
            <w:shd w:val="clear" w:color="auto" w:fill="auto"/>
          </w:tcPr>
          <w:p w:rsidR="008F432A" w:rsidRPr="00363A5E" w:rsidRDefault="008F432A" w:rsidP="008F432A">
            <w:pPr>
              <w:jc w:val="center"/>
            </w:pPr>
            <w:r w:rsidRPr="00363A5E">
              <w:lastRenderedPageBreak/>
              <w:t>-</w:t>
            </w:r>
          </w:p>
        </w:tc>
      </w:tr>
      <w:tr w:rsidR="008F432A" w:rsidRPr="00363A5E" w:rsidTr="002012CE">
        <w:trPr>
          <w:trHeight w:val="196"/>
        </w:trPr>
        <w:tc>
          <w:tcPr>
            <w:tcW w:w="229" w:type="pct"/>
            <w:gridSpan w:val="2"/>
            <w:shd w:val="clear" w:color="auto" w:fill="auto"/>
          </w:tcPr>
          <w:p w:rsidR="008F432A" w:rsidRPr="00363A5E" w:rsidRDefault="00A92B29" w:rsidP="008F432A">
            <w:pPr>
              <w:pStyle w:val="a5"/>
              <w:tabs>
                <w:tab w:val="clear" w:pos="4153"/>
                <w:tab w:val="clear" w:pos="8306"/>
              </w:tabs>
              <w:ind w:left="142"/>
              <w:rPr>
                <w:szCs w:val="24"/>
              </w:rPr>
            </w:pPr>
            <w:r w:rsidRPr="00363A5E">
              <w:rPr>
                <w:szCs w:val="24"/>
              </w:rPr>
              <w:lastRenderedPageBreak/>
              <w:t>7</w:t>
            </w:r>
          </w:p>
        </w:tc>
        <w:tc>
          <w:tcPr>
            <w:tcW w:w="1239" w:type="pct"/>
            <w:shd w:val="clear" w:color="auto" w:fill="auto"/>
          </w:tcPr>
          <w:p w:rsidR="008F432A" w:rsidRPr="00363A5E" w:rsidRDefault="008F432A" w:rsidP="008F432A">
            <w:pPr>
              <w:pStyle w:val="a5"/>
              <w:tabs>
                <w:tab w:val="clear" w:pos="4153"/>
                <w:tab w:val="clear" w:pos="8306"/>
              </w:tabs>
              <w:jc w:val="both"/>
              <w:rPr>
                <w:szCs w:val="24"/>
              </w:rPr>
            </w:pPr>
            <w:r w:rsidRPr="00363A5E">
              <w:rPr>
                <w:szCs w:val="24"/>
              </w:rPr>
              <w:t>Исполнение проекта «Оптимизация процесса порядка проведения инвентаризации основных средств»</w:t>
            </w:r>
          </w:p>
        </w:tc>
        <w:tc>
          <w:tcPr>
            <w:tcW w:w="615" w:type="pct"/>
            <w:shd w:val="clear" w:color="auto" w:fill="auto"/>
          </w:tcPr>
          <w:p w:rsidR="008F432A" w:rsidRPr="00363A5E" w:rsidRDefault="00BC1DE2" w:rsidP="008F432A">
            <w:pPr>
              <w:jc w:val="center"/>
            </w:pPr>
            <w:r w:rsidRPr="00363A5E">
              <w:t>первый квартал 2024 года</w:t>
            </w:r>
          </w:p>
        </w:tc>
        <w:tc>
          <w:tcPr>
            <w:tcW w:w="720" w:type="pct"/>
            <w:shd w:val="clear" w:color="auto" w:fill="auto"/>
          </w:tcPr>
          <w:p w:rsidR="008F432A" w:rsidRPr="00363A5E" w:rsidRDefault="008F432A" w:rsidP="008F432A">
            <w:pPr>
              <w:jc w:val="center"/>
            </w:pPr>
            <w:r w:rsidRPr="00363A5E">
              <w:t>Сотрудники учреждения в соответствии с приказом Учреждения, руководитель проекта Аммосова В.А.</w:t>
            </w:r>
          </w:p>
          <w:p w:rsidR="008F432A" w:rsidRPr="00363A5E" w:rsidRDefault="008F432A" w:rsidP="008F432A">
            <w:pPr>
              <w:jc w:val="center"/>
            </w:pPr>
          </w:p>
        </w:tc>
        <w:tc>
          <w:tcPr>
            <w:tcW w:w="1625" w:type="pct"/>
            <w:shd w:val="clear" w:color="auto" w:fill="auto"/>
          </w:tcPr>
          <w:p w:rsidR="008F432A" w:rsidRPr="00363A5E" w:rsidRDefault="008F432A" w:rsidP="008F432A">
            <w:pPr>
              <w:jc w:val="both"/>
              <w:rPr>
                <w:b/>
              </w:rPr>
            </w:pPr>
            <w:r w:rsidRPr="00363A5E">
              <w:rPr>
                <w:b/>
              </w:rPr>
              <w:t>Срок не наступил.</w:t>
            </w:r>
          </w:p>
          <w:p w:rsidR="008F432A" w:rsidRPr="00363A5E" w:rsidRDefault="008F432A" w:rsidP="008F432A">
            <w:pPr>
              <w:jc w:val="both"/>
            </w:pPr>
            <w:r w:rsidRPr="00363A5E">
              <w:t xml:space="preserve">В </w:t>
            </w:r>
            <w:r w:rsidR="001522CD" w:rsidRPr="00363A5E">
              <w:t>4</w:t>
            </w:r>
            <w:r w:rsidRPr="00363A5E">
              <w:t xml:space="preserve"> квартале ведется работа над исполнением плана мероприятий.</w:t>
            </w:r>
          </w:p>
          <w:p w:rsidR="00BC1DE2" w:rsidRPr="00363A5E" w:rsidRDefault="008F432A" w:rsidP="008F432A">
            <w:pPr>
              <w:jc w:val="both"/>
            </w:pPr>
            <w:r w:rsidRPr="00363A5E">
              <w:t xml:space="preserve">В адрес Минфина РС(Я)  было направлено письмо о перемещении бюджетных ассигнований и ЛБО о приобретения сканера штрих-кода необходимого для инвентаризации основных средств (№ 04/И-09-7263 от 15.08.2023), на которое поступил отказ (письмо от 23.08.2023 № 17/18-33/14-493). </w:t>
            </w:r>
          </w:p>
          <w:p w:rsidR="008F432A" w:rsidRPr="00363A5E" w:rsidRDefault="008F432A" w:rsidP="001522CD">
            <w:pPr>
              <w:jc w:val="both"/>
            </w:pPr>
            <w:r w:rsidRPr="00363A5E">
              <w:t>В настоящее время приобретен сканер</w:t>
            </w:r>
            <w:r w:rsidR="001522CD" w:rsidRPr="00363A5E">
              <w:t xml:space="preserve"> штрих-кода, ведется работа по его установке.</w:t>
            </w:r>
          </w:p>
          <w:p w:rsidR="001522CD" w:rsidRPr="00363A5E" w:rsidRDefault="001522CD" w:rsidP="001522CD">
            <w:pPr>
              <w:jc w:val="both"/>
            </w:pPr>
            <w:r w:rsidRPr="00363A5E">
              <w:t>Инвентаризация</w:t>
            </w:r>
            <w:r w:rsidR="00235B2C" w:rsidRPr="00363A5E">
              <w:t xml:space="preserve"> основных средств</w:t>
            </w:r>
            <w:r w:rsidRPr="00363A5E">
              <w:t xml:space="preserve"> запланирована в 1 квартале 2024.</w:t>
            </w:r>
          </w:p>
        </w:tc>
        <w:tc>
          <w:tcPr>
            <w:tcW w:w="572" w:type="pct"/>
            <w:shd w:val="clear" w:color="auto" w:fill="auto"/>
          </w:tcPr>
          <w:p w:rsidR="008F432A" w:rsidRPr="00363A5E" w:rsidRDefault="008F432A" w:rsidP="008F432A">
            <w:pPr>
              <w:jc w:val="center"/>
            </w:pPr>
            <w:r w:rsidRPr="00363A5E">
              <w:t>-</w:t>
            </w:r>
          </w:p>
        </w:tc>
      </w:tr>
      <w:tr w:rsidR="008F432A" w:rsidRPr="00363A5E" w:rsidTr="002012CE">
        <w:trPr>
          <w:trHeight w:val="196"/>
        </w:trPr>
        <w:tc>
          <w:tcPr>
            <w:tcW w:w="229" w:type="pct"/>
            <w:gridSpan w:val="2"/>
            <w:shd w:val="clear" w:color="auto" w:fill="auto"/>
          </w:tcPr>
          <w:p w:rsidR="008F432A" w:rsidRPr="00363A5E" w:rsidRDefault="00A92B29" w:rsidP="008F432A">
            <w:pPr>
              <w:pStyle w:val="a5"/>
              <w:tabs>
                <w:tab w:val="clear" w:pos="4153"/>
                <w:tab w:val="clear" w:pos="8306"/>
              </w:tabs>
              <w:ind w:left="142"/>
              <w:rPr>
                <w:szCs w:val="24"/>
              </w:rPr>
            </w:pPr>
            <w:r w:rsidRPr="00363A5E">
              <w:rPr>
                <w:szCs w:val="24"/>
              </w:rPr>
              <w:t>8</w:t>
            </w:r>
          </w:p>
        </w:tc>
        <w:tc>
          <w:tcPr>
            <w:tcW w:w="1239" w:type="pct"/>
            <w:shd w:val="clear" w:color="auto" w:fill="auto"/>
          </w:tcPr>
          <w:p w:rsidR="008F432A" w:rsidRPr="00363A5E" w:rsidRDefault="008F432A" w:rsidP="008F432A">
            <w:pPr>
              <w:pStyle w:val="a5"/>
              <w:tabs>
                <w:tab w:val="clear" w:pos="4153"/>
                <w:tab w:val="clear" w:pos="8306"/>
              </w:tabs>
              <w:jc w:val="both"/>
              <w:rPr>
                <w:szCs w:val="24"/>
              </w:rPr>
            </w:pPr>
            <w:r w:rsidRPr="00363A5E">
              <w:rPr>
                <w:szCs w:val="24"/>
              </w:rPr>
              <w:t>Исполнение проекта «Совершенствование процесса передачи документов постоянного срока хранения в архив»</w:t>
            </w:r>
          </w:p>
          <w:p w:rsidR="008F432A" w:rsidRPr="00363A5E" w:rsidRDefault="008F432A" w:rsidP="008F432A">
            <w:pPr>
              <w:pStyle w:val="a5"/>
              <w:tabs>
                <w:tab w:val="clear" w:pos="4153"/>
                <w:tab w:val="clear" w:pos="8306"/>
              </w:tabs>
              <w:jc w:val="both"/>
              <w:rPr>
                <w:szCs w:val="24"/>
              </w:rPr>
            </w:pPr>
          </w:p>
        </w:tc>
        <w:tc>
          <w:tcPr>
            <w:tcW w:w="615" w:type="pct"/>
            <w:shd w:val="clear" w:color="auto" w:fill="auto"/>
          </w:tcPr>
          <w:p w:rsidR="008F432A" w:rsidRPr="00363A5E" w:rsidRDefault="00BC1DE2" w:rsidP="00BC1DE2">
            <w:pPr>
              <w:jc w:val="center"/>
            </w:pPr>
            <w:r w:rsidRPr="00363A5E">
              <w:t>декабрь</w:t>
            </w:r>
            <w:r w:rsidR="008F432A" w:rsidRPr="00363A5E">
              <w:t xml:space="preserve"> 2023 года</w:t>
            </w:r>
          </w:p>
        </w:tc>
        <w:tc>
          <w:tcPr>
            <w:tcW w:w="720" w:type="pct"/>
            <w:shd w:val="clear" w:color="auto" w:fill="auto"/>
          </w:tcPr>
          <w:p w:rsidR="008F432A" w:rsidRPr="00363A5E" w:rsidRDefault="008F432A" w:rsidP="008F432A">
            <w:pPr>
              <w:jc w:val="center"/>
            </w:pPr>
            <w:r w:rsidRPr="00363A5E">
              <w:t>Сотрудники учреждения в соответствии с приказом Учреждения, руководитель проекта Басыгысова А.Г.</w:t>
            </w:r>
          </w:p>
        </w:tc>
        <w:tc>
          <w:tcPr>
            <w:tcW w:w="1625" w:type="pct"/>
            <w:shd w:val="clear" w:color="auto" w:fill="auto"/>
          </w:tcPr>
          <w:p w:rsidR="008F432A" w:rsidRPr="00363A5E" w:rsidRDefault="008F432A" w:rsidP="008F432A">
            <w:pPr>
              <w:jc w:val="both"/>
              <w:rPr>
                <w:b/>
              </w:rPr>
            </w:pPr>
            <w:r w:rsidRPr="00363A5E">
              <w:rPr>
                <w:b/>
              </w:rPr>
              <w:t>Срок не наступил.</w:t>
            </w:r>
          </w:p>
          <w:p w:rsidR="008F432A" w:rsidRPr="00363A5E" w:rsidRDefault="008F432A" w:rsidP="008F432A">
            <w:pPr>
              <w:jc w:val="both"/>
            </w:pPr>
            <w:r w:rsidRPr="00363A5E">
              <w:t xml:space="preserve">В </w:t>
            </w:r>
            <w:r w:rsidR="001522CD" w:rsidRPr="00363A5E">
              <w:t>4</w:t>
            </w:r>
            <w:r w:rsidRPr="00363A5E">
              <w:t xml:space="preserve"> квартале ведется работа над исполнением плана мероприятий.</w:t>
            </w:r>
          </w:p>
          <w:p w:rsidR="008F432A" w:rsidRPr="00363A5E" w:rsidRDefault="008F432A" w:rsidP="008F432A">
            <w:pPr>
              <w:jc w:val="both"/>
            </w:pPr>
            <w:r w:rsidRPr="00363A5E">
              <w:t xml:space="preserve">По плану мероприятий в июле-августе разработаны шаблоны титульного листа архивного дела, акт приема-передачи в архив МИЗО, также разработана блок-схема по подготовке, оформлению и передаче дел в архив МИЗО. В настоящее время рабочей </w:t>
            </w:r>
            <w:r w:rsidRPr="00363A5E">
              <w:lastRenderedPageBreak/>
              <w:t>группой ведется работа над методическими рекомендациями, памяткой по архиву.</w:t>
            </w:r>
          </w:p>
          <w:p w:rsidR="008F432A" w:rsidRPr="00363A5E" w:rsidRDefault="008F432A" w:rsidP="008F432A">
            <w:pPr>
              <w:jc w:val="both"/>
            </w:pPr>
            <w:r w:rsidRPr="00363A5E">
              <w:t>21.09.2023 проведено обучение сотрудников МИЗО и ГКУ «РАИ» совместно с главным архивариусом ГКУ «Национальный архив РС(Я)» по ведению, оформлению архивных дел. Приняло участие 14 сотрудников.</w:t>
            </w:r>
          </w:p>
          <w:p w:rsidR="00BC1DE2" w:rsidRPr="00363A5E" w:rsidRDefault="00BC1DE2" w:rsidP="008F432A">
            <w:pPr>
              <w:jc w:val="both"/>
            </w:pPr>
            <w:r w:rsidRPr="00363A5E">
              <w:t>Закрытие проекта запланировано на 25.12.2023.</w:t>
            </w:r>
          </w:p>
        </w:tc>
        <w:tc>
          <w:tcPr>
            <w:tcW w:w="572" w:type="pct"/>
            <w:shd w:val="clear" w:color="auto" w:fill="auto"/>
          </w:tcPr>
          <w:p w:rsidR="008F432A" w:rsidRPr="00363A5E" w:rsidRDefault="00BC1DE2" w:rsidP="008F432A">
            <w:pPr>
              <w:jc w:val="center"/>
            </w:pPr>
            <w:r w:rsidRPr="00363A5E">
              <w:lastRenderedPageBreak/>
              <w:t>-</w:t>
            </w:r>
          </w:p>
        </w:tc>
      </w:tr>
      <w:tr w:rsidR="008F432A" w:rsidRPr="00363A5E" w:rsidTr="002012CE">
        <w:trPr>
          <w:trHeight w:val="196"/>
        </w:trPr>
        <w:tc>
          <w:tcPr>
            <w:tcW w:w="229" w:type="pct"/>
            <w:gridSpan w:val="2"/>
            <w:shd w:val="clear" w:color="auto" w:fill="auto"/>
          </w:tcPr>
          <w:p w:rsidR="008F432A" w:rsidRPr="00363A5E" w:rsidRDefault="00A92B29" w:rsidP="008F432A">
            <w:pPr>
              <w:pStyle w:val="a5"/>
              <w:tabs>
                <w:tab w:val="clear" w:pos="4153"/>
                <w:tab w:val="clear" w:pos="8306"/>
              </w:tabs>
              <w:ind w:left="142"/>
              <w:rPr>
                <w:szCs w:val="24"/>
              </w:rPr>
            </w:pPr>
            <w:r w:rsidRPr="00363A5E">
              <w:rPr>
                <w:szCs w:val="24"/>
              </w:rPr>
              <w:lastRenderedPageBreak/>
              <w:t>9</w:t>
            </w:r>
          </w:p>
        </w:tc>
        <w:tc>
          <w:tcPr>
            <w:tcW w:w="1239" w:type="pct"/>
            <w:shd w:val="clear" w:color="auto" w:fill="auto"/>
          </w:tcPr>
          <w:p w:rsidR="008F432A" w:rsidRPr="00363A5E" w:rsidRDefault="008F432A" w:rsidP="008F432A">
            <w:pPr>
              <w:pStyle w:val="a5"/>
              <w:tabs>
                <w:tab w:val="clear" w:pos="4153"/>
                <w:tab w:val="clear" w:pos="8306"/>
              </w:tabs>
              <w:jc w:val="both"/>
              <w:rPr>
                <w:szCs w:val="24"/>
              </w:rPr>
            </w:pPr>
            <w:r w:rsidRPr="00363A5E">
              <w:rPr>
                <w:szCs w:val="24"/>
              </w:rPr>
              <w:t>Исполнение проекта «Совершенствование процесса хранения данных в совместной локальной вычислительной сети Министерства имущественных и земельных отношений Республики Саха (Якутия) и  ГКУРС(Я) «Республиканское агентство имущества»</w:t>
            </w:r>
          </w:p>
        </w:tc>
        <w:tc>
          <w:tcPr>
            <w:tcW w:w="615" w:type="pct"/>
            <w:shd w:val="clear" w:color="auto" w:fill="auto"/>
          </w:tcPr>
          <w:p w:rsidR="008F432A" w:rsidRPr="00363A5E" w:rsidRDefault="008F432A" w:rsidP="008F432A">
            <w:pPr>
              <w:jc w:val="center"/>
            </w:pPr>
            <w:r w:rsidRPr="00363A5E">
              <w:t>декабрь 2023 года</w:t>
            </w:r>
          </w:p>
        </w:tc>
        <w:tc>
          <w:tcPr>
            <w:tcW w:w="720" w:type="pct"/>
            <w:shd w:val="clear" w:color="auto" w:fill="auto"/>
          </w:tcPr>
          <w:p w:rsidR="008F432A" w:rsidRPr="00363A5E" w:rsidRDefault="008F432A" w:rsidP="008F432A">
            <w:pPr>
              <w:jc w:val="center"/>
            </w:pPr>
            <w:r w:rsidRPr="00363A5E">
              <w:t>Сотрудники учреждения в соответствии с приказом Учреждения, руководитель проекта                Цой Л.П.</w:t>
            </w:r>
          </w:p>
        </w:tc>
        <w:tc>
          <w:tcPr>
            <w:tcW w:w="1625" w:type="pct"/>
            <w:shd w:val="clear" w:color="auto" w:fill="auto"/>
          </w:tcPr>
          <w:p w:rsidR="008F432A" w:rsidRPr="00363A5E" w:rsidRDefault="008F432A" w:rsidP="008F432A">
            <w:pPr>
              <w:jc w:val="both"/>
              <w:rPr>
                <w:b/>
              </w:rPr>
            </w:pPr>
            <w:r w:rsidRPr="00363A5E">
              <w:rPr>
                <w:b/>
              </w:rPr>
              <w:t>В работе. Срок не наступил.</w:t>
            </w:r>
          </w:p>
          <w:p w:rsidR="008F432A" w:rsidRPr="00363A5E" w:rsidRDefault="008F432A" w:rsidP="008F432A">
            <w:pPr>
              <w:jc w:val="both"/>
            </w:pPr>
            <w:r w:rsidRPr="00363A5E">
              <w:t xml:space="preserve">В </w:t>
            </w:r>
            <w:r w:rsidR="001522CD" w:rsidRPr="00363A5E">
              <w:t>4</w:t>
            </w:r>
            <w:r w:rsidRPr="00363A5E">
              <w:t xml:space="preserve"> квартале ведется работа над исполнением плана мероприятий.</w:t>
            </w:r>
          </w:p>
          <w:p w:rsidR="008F432A" w:rsidRPr="00363A5E" w:rsidRDefault="008F432A" w:rsidP="008F432A">
            <w:pPr>
              <w:jc w:val="both"/>
            </w:pPr>
            <w:r w:rsidRPr="00363A5E">
              <w:t>Распоряжением МИЗО утвержден регламент хранения данных в локальной вычислительной сети Минимущества РС(Я) № Р-2433 от 15.09.2023 в соответствии с которым разработана структура хранения данных Минимущества РС(Я) и ГКУ «РАИ».</w:t>
            </w:r>
          </w:p>
          <w:p w:rsidR="008F432A" w:rsidRPr="00363A5E" w:rsidRDefault="008F432A" w:rsidP="008F432A">
            <w:pPr>
              <w:jc w:val="both"/>
            </w:pPr>
            <w:r w:rsidRPr="00363A5E">
              <w:t>Также для хранения фотобанка ГКУ «РАИ» предложено постоянное хранение на внешнем носителе, временное хранение для скачивания фото с мероприятия доступно всем пользователям в облаке КС «АРМ ГС».</w:t>
            </w:r>
          </w:p>
          <w:p w:rsidR="008F432A" w:rsidRPr="00363A5E" w:rsidRDefault="00BC1DE2" w:rsidP="008F432A">
            <w:pPr>
              <w:jc w:val="both"/>
            </w:pPr>
            <w:r w:rsidRPr="00363A5E">
              <w:t>Закрытие проекта запланировано на 25.12.2023.</w:t>
            </w:r>
          </w:p>
        </w:tc>
        <w:tc>
          <w:tcPr>
            <w:tcW w:w="572" w:type="pct"/>
            <w:shd w:val="clear" w:color="auto" w:fill="auto"/>
          </w:tcPr>
          <w:p w:rsidR="008F432A" w:rsidRPr="00363A5E" w:rsidRDefault="00BC1DE2" w:rsidP="008F432A">
            <w:pPr>
              <w:jc w:val="center"/>
            </w:pPr>
            <w:r w:rsidRPr="00363A5E">
              <w:t>-</w:t>
            </w:r>
          </w:p>
        </w:tc>
      </w:tr>
      <w:tr w:rsidR="008F432A" w:rsidRPr="00363A5E" w:rsidTr="002012CE">
        <w:trPr>
          <w:trHeight w:val="196"/>
        </w:trPr>
        <w:tc>
          <w:tcPr>
            <w:tcW w:w="229" w:type="pct"/>
            <w:gridSpan w:val="2"/>
            <w:shd w:val="clear" w:color="auto" w:fill="auto"/>
          </w:tcPr>
          <w:p w:rsidR="008F432A" w:rsidRPr="00363A5E" w:rsidRDefault="00A92B29" w:rsidP="008F432A">
            <w:pPr>
              <w:pStyle w:val="a5"/>
              <w:tabs>
                <w:tab w:val="clear" w:pos="4153"/>
                <w:tab w:val="clear" w:pos="8306"/>
              </w:tabs>
              <w:ind w:left="142"/>
              <w:rPr>
                <w:szCs w:val="24"/>
              </w:rPr>
            </w:pPr>
            <w:r w:rsidRPr="00363A5E">
              <w:rPr>
                <w:szCs w:val="24"/>
              </w:rPr>
              <w:t>10</w:t>
            </w:r>
          </w:p>
        </w:tc>
        <w:tc>
          <w:tcPr>
            <w:tcW w:w="1239" w:type="pct"/>
            <w:shd w:val="clear" w:color="auto" w:fill="auto"/>
          </w:tcPr>
          <w:p w:rsidR="008F432A" w:rsidRPr="00363A5E" w:rsidRDefault="008F432A" w:rsidP="008F432A">
            <w:pPr>
              <w:pStyle w:val="a5"/>
              <w:tabs>
                <w:tab w:val="clear" w:pos="4153"/>
                <w:tab w:val="clear" w:pos="8306"/>
              </w:tabs>
              <w:jc w:val="both"/>
              <w:rPr>
                <w:szCs w:val="24"/>
              </w:rPr>
            </w:pPr>
            <w:r w:rsidRPr="00363A5E">
              <w:rPr>
                <w:szCs w:val="24"/>
              </w:rPr>
              <w:t>Внедрение «СИСТЕМЫ 5С» в отделе государственных услуг и регулирования сделок</w:t>
            </w:r>
          </w:p>
        </w:tc>
        <w:tc>
          <w:tcPr>
            <w:tcW w:w="615" w:type="pct"/>
            <w:shd w:val="clear" w:color="auto" w:fill="auto"/>
          </w:tcPr>
          <w:p w:rsidR="008F432A" w:rsidRPr="00363A5E" w:rsidRDefault="008F432A" w:rsidP="008F432A">
            <w:pPr>
              <w:jc w:val="center"/>
            </w:pPr>
            <w:r w:rsidRPr="00363A5E">
              <w:t>декабрь 2023 года</w:t>
            </w:r>
          </w:p>
        </w:tc>
        <w:tc>
          <w:tcPr>
            <w:tcW w:w="720" w:type="pct"/>
            <w:shd w:val="clear" w:color="auto" w:fill="auto"/>
          </w:tcPr>
          <w:p w:rsidR="008F432A" w:rsidRPr="00363A5E" w:rsidRDefault="008F432A" w:rsidP="008F432A">
            <w:pPr>
              <w:jc w:val="center"/>
            </w:pPr>
            <w:r w:rsidRPr="00363A5E">
              <w:t xml:space="preserve">Сотрудники учреждения в соответствии с приказом Учреждения, руководитель проекта   Акимов Я.А.             </w:t>
            </w:r>
          </w:p>
        </w:tc>
        <w:tc>
          <w:tcPr>
            <w:tcW w:w="1625" w:type="pct"/>
            <w:shd w:val="clear" w:color="auto" w:fill="auto"/>
          </w:tcPr>
          <w:p w:rsidR="008F432A" w:rsidRPr="00363A5E" w:rsidRDefault="008F432A" w:rsidP="008F432A">
            <w:pPr>
              <w:jc w:val="both"/>
              <w:rPr>
                <w:b/>
              </w:rPr>
            </w:pPr>
            <w:r w:rsidRPr="00363A5E">
              <w:rPr>
                <w:b/>
              </w:rPr>
              <w:t>Срок не наступил.</w:t>
            </w:r>
          </w:p>
          <w:p w:rsidR="008F432A" w:rsidRPr="00363A5E" w:rsidRDefault="008F432A" w:rsidP="008F432A">
            <w:pPr>
              <w:jc w:val="both"/>
            </w:pPr>
            <w:r w:rsidRPr="00363A5E">
              <w:t xml:space="preserve">В </w:t>
            </w:r>
            <w:r w:rsidR="001522CD" w:rsidRPr="00363A5E">
              <w:t>4</w:t>
            </w:r>
            <w:r w:rsidRPr="00363A5E">
              <w:t xml:space="preserve"> квартале ведется работа над исполнением плана мероприятий.</w:t>
            </w:r>
          </w:p>
          <w:p w:rsidR="008F432A" w:rsidRPr="00363A5E" w:rsidRDefault="008F432A" w:rsidP="008F432A">
            <w:pPr>
              <w:jc w:val="both"/>
            </w:pPr>
            <w:r w:rsidRPr="00363A5E">
              <w:t>Утверждена схема размещения мебели и сотрудников, на основании которой организованы рабочие места и производится сортировка документов.</w:t>
            </w:r>
          </w:p>
          <w:p w:rsidR="005D7CFF" w:rsidRPr="00363A5E" w:rsidRDefault="00235B2C" w:rsidP="00235B2C">
            <w:pPr>
              <w:jc w:val="both"/>
            </w:pPr>
            <w:r w:rsidRPr="00363A5E">
              <w:t xml:space="preserve">Ведется работа по приведению папок в соответствии с </w:t>
            </w:r>
            <w:r w:rsidR="005D7CFF" w:rsidRPr="00363A5E">
              <w:t>номенклатур</w:t>
            </w:r>
            <w:r w:rsidRPr="00363A5E">
              <w:t>ой</w:t>
            </w:r>
            <w:r w:rsidR="005D7CFF" w:rsidRPr="00363A5E">
              <w:t xml:space="preserve"> дел отдела, а также формировани</w:t>
            </w:r>
            <w:r w:rsidRPr="00363A5E">
              <w:t>ю</w:t>
            </w:r>
            <w:r w:rsidR="005D7CFF" w:rsidRPr="00363A5E">
              <w:t xml:space="preserve"> </w:t>
            </w:r>
            <w:r w:rsidRPr="00363A5E">
              <w:t xml:space="preserve"> дел </w:t>
            </w:r>
            <w:r w:rsidR="005D7CFF" w:rsidRPr="00363A5E">
              <w:t>к сдаче</w:t>
            </w:r>
            <w:r w:rsidRPr="00363A5E">
              <w:t xml:space="preserve"> в архив</w:t>
            </w:r>
            <w:r w:rsidR="005D7CFF" w:rsidRPr="00363A5E">
              <w:t>.</w:t>
            </w:r>
          </w:p>
        </w:tc>
        <w:tc>
          <w:tcPr>
            <w:tcW w:w="572" w:type="pct"/>
            <w:shd w:val="clear" w:color="auto" w:fill="auto"/>
          </w:tcPr>
          <w:p w:rsidR="008F432A" w:rsidRPr="00363A5E" w:rsidRDefault="008F432A" w:rsidP="008F432A">
            <w:pPr>
              <w:jc w:val="center"/>
            </w:pPr>
            <w:r w:rsidRPr="00363A5E">
              <w:t>-</w:t>
            </w:r>
          </w:p>
        </w:tc>
      </w:tr>
      <w:tr w:rsidR="008F432A" w:rsidRPr="00363A5E" w:rsidTr="002012CE">
        <w:trPr>
          <w:trHeight w:val="196"/>
        </w:trPr>
        <w:tc>
          <w:tcPr>
            <w:tcW w:w="229" w:type="pct"/>
            <w:gridSpan w:val="2"/>
            <w:shd w:val="clear" w:color="auto" w:fill="auto"/>
          </w:tcPr>
          <w:p w:rsidR="008F432A" w:rsidRPr="00363A5E" w:rsidRDefault="00A92B29" w:rsidP="008F432A">
            <w:pPr>
              <w:pStyle w:val="a5"/>
              <w:tabs>
                <w:tab w:val="clear" w:pos="4153"/>
                <w:tab w:val="clear" w:pos="8306"/>
              </w:tabs>
              <w:ind w:left="142"/>
              <w:rPr>
                <w:szCs w:val="24"/>
              </w:rPr>
            </w:pPr>
            <w:r w:rsidRPr="00363A5E">
              <w:rPr>
                <w:szCs w:val="24"/>
              </w:rPr>
              <w:lastRenderedPageBreak/>
              <w:t>11</w:t>
            </w:r>
          </w:p>
        </w:tc>
        <w:tc>
          <w:tcPr>
            <w:tcW w:w="1239" w:type="pct"/>
            <w:shd w:val="clear" w:color="auto" w:fill="auto"/>
          </w:tcPr>
          <w:p w:rsidR="008F432A" w:rsidRPr="00363A5E" w:rsidRDefault="008F432A" w:rsidP="008F432A">
            <w:pPr>
              <w:pStyle w:val="a5"/>
              <w:jc w:val="both"/>
              <w:rPr>
                <w:szCs w:val="24"/>
              </w:rPr>
            </w:pPr>
            <w:r w:rsidRPr="00363A5E">
              <w:rPr>
                <w:szCs w:val="24"/>
              </w:rPr>
              <w:t>Организация Фабрики процессов «Размещение органов исполнительной государственной власти Республики Саха (Якутия)»</w:t>
            </w:r>
          </w:p>
        </w:tc>
        <w:tc>
          <w:tcPr>
            <w:tcW w:w="615" w:type="pct"/>
            <w:shd w:val="clear" w:color="auto" w:fill="auto"/>
          </w:tcPr>
          <w:p w:rsidR="008F432A" w:rsidRPr="00363A5E" w:rsidRDefault="00782518" w:rsidP="008F432A">
            <w:pPr>
              <w:jc w:val="center"/>
            </w:pPr>
            <w:r w:rsidRPr="00363A5E">
              <w:t>1 квартал 2024 года</w:t>
            </w:r>
          </w:p>
        </w:tc>
        <w:tc>
          <w:tcPr>
            <w:tcW w:w="720" w:type="pct"/>
            <w:shd w:val="clear" w:color="auto" w:fill="auto"/>
          </w:tcPr>
          <w:p w:rsidR="008F432A" w:rsidRPr="00363A5E" w:rsidRDefault="008F432A" w:rsidP="008F432A">
            <w:pPr>
              <w:jc w:val="center"/>
            </w:pPr>
            <w:r w:rsidRPr="00363A5E">
              <w:t xml:space="preserve">Сотрудники учреждения в соответствии с приказом Учреждения, руководитель проекта   Бурнашев Н.А.             </w:t>
            </w:r>
          </w:p>
        </w:tc>
        <w:tc>
          <w:tcPr>
            <w:tcW w:w="1625" w:type="pct"/>
            <w:shd w:val="clear" w:color="auto" w:fill="auto"/>
          </w:tcPr>
          <w:p w:rsidR="008F432A" w:rsidRPr="00363A5E" w:rsidRDefault="008F432A" w:rsidP="008F432A">
            <w:pPr>
              <w:jc w:val="both"/>
              <w:rPr>
                <w:b/>
              </w:rPr>
            </w:pPr>
            <w:r w:rsidRPr="00363A5E">
              <w:rPr>
                <w:b/>
              </w:rPr>
              <w:t>Срок не наступил.</w:t>
            </w:r>
          </w:p>
          <w:p w:rsidR="008F432A" w:rsidRPr="00363A5E" w:rsidRDefault="008F432A" w:rsidP="008F432A">
            <w:pPr>
              <w:jc w:val="both"/>
            </w:pPr>
            <w:r w:rsidRPr="00363A5E">
              <w:t xml:space="preserve">В </w:t>
            </w:r>
            <w:r w:rsidR="001522CD" w:rsidRPr="00363A5E">
              <w:t>4</w:t>
            </w:r>
            <w:r w:rsidRPr="00363A5E">
              <w:t xml:space="preserve"> квартале ведется работа над исполнением плана мероприятий.</w:t>
            </w:r>
          </w:p>
          <w:p w:rsidR="008F432A" w:rsidRPr="00363A5E" w:rsidRDefault="008F432A" w:rsidP="008F432A">
            <w:pPr>
              <w:jc w:val="both"/>
            </w:pPr>
            <w:r w:rsidRPr="00363A5E">
              <w:t>Рабочей группой разработано руководство по организации проведения фабрики процессов «Размещение органов исполнительной государственной власти Республики Саха (Якутия)».</w:t>
            </w:r>
          </w:p>
          <w:p w:rsidR="008F432A" w:rsidRPr="00363A5E" w:rsidRDefault="008F432A" w:rsidP="008F432A">
            <w:pPr>
              <w:jc w:val="both"/>
            </w:pPr>
            <w:r w:rsidRPr="00363A5E">
              <w:t>Разработан сценарий фабрики процессов по раундам.</w:t>
            </w:r>
          </w:p>
          <w:p w:rsidR="008F432A" w:rsidRPr="00363A5E" w:rsidRDefault="008F432A" w:rsidP="008F432A">
            <w:pPr>
              <w:jc w:val="both"/>
            </w:pPr>
            <w:r w:rsidRPr="00363A5E">
              <w:t>Согласовано количество участников, роли участников, этапы фабрики процессов.</w:t>
            </w:r>
          </w:p>
          <w:p w:rsidR="008F432A" w:rsidRPr="00363A5E" w:rsidRDefault="006A3F29" w:rsidP="00235B2C">
            <w:pPr>
              <w:jc w:val="both"/>
            </w:pPr>
            <w:r w:rsidRPr="00363A5E">
              <w:t>И</w:t>
            </w:r>
            <w:r w:rsidR="008F432A" w:rsidRPr="00363A5E">
              <w:t xml:space="preserve">дет работа </w:t>
            </w:r>
            <w:r w:rsidR="00235B2C" w:rsidRPr="00363A5E">
              <w:t xml:space="preserve">по устранению поступивших </w:t>
            </w:r>
            <w:r w:rsidR="008F432A" w:rsidRPr="00363A5E">
              <w:t>замечани</w:t>
            </w:r>
            <w:r w:rsidR="00235B2C" w:rsidRPr="00363A5E">
              <w:t>й</w:t>
            </w:r>
            <w:r w:rsidR="008F432A" w:rsidRPr="00363A5E">
              <w:t xml:space="preserve"> и совершенствовани</w:t>
            </w:r>
            <w:r w:rsidR="00235B2C" w:rsidRPr="00363A5E">
              <w:t>ю</w:t>
            </w:r>
            <w:r w:rsidR="008F432A" w:rsidRPr="00363A5E">
              <w:t xml:space="preserve"> фабрики процессов.</w:t>
            </w:r>
          </w:p>
        </w:tc>
        <w:tc>
          <w:tcPr>
            <w:tcW w:w="572" w:type="pct"/>
            <w:shd w:val="clear" w:color="auto" w:fill="auto"/>
          </w:tcPr>
          <w:p w:rsidR="008F432A" w:rsidRPr="00363A5E" w:rsidRDefault="008F432A" w:rsidP="008F432A">
            <w:pPr>
              <w:jc w:val="center"/>
            </w:pPr>
            <w:r w:rsidRPr="00363A5E">
              <w:t>-</w:t>
            </w:r>
          </w:p>
        </w:tc>
      </w:tr>
      <w:tr w:rsidR="008F432A" w:rsidRPr="00363A5E" w:rsidTr="002012CE">
        <w:trPr>
          <w:trHeight w:val="196"/>
        </w:trPr>
        <w:tc>
          <w:tcPr>
            <w:tcW w:w="229" w:type="pct"/>
            <w:gridSpan w:val="2"/>
            <w:shd w:val="clear" w:color="auto" w:fill="auto"/>
          </w:tcPr>
          <w:p w:rsidR="008F432A" w:rsidRPr="00363A5E" w:rsidRDefault="00A92B29" w:rsidP="008F432A">
            <w:pPr>
              <w:pStyle w:val="a5"/>
              <w:tabs>
                <w:tab w:val="clear" w:pos="4153"/>
                <w:tab w:val="clear" w:pos="8306"/>
              </w:tabs>
              <w:ind w:left="142"/>
              <w:rPr>
                <w:szCs w:val="24"/>
              </w:rPr>
            </w:pPr>
            <w:r w:rsidRPr="00363A5E">
              <w:rPr>
                <w:szCs w:val="24"/>
              </w:rPr>
              <w:t>12</w:t>
            </w:r>
          </w:p>
        </w:tc>
        <w:tc>
          <w:tcPr>
            <w:tcW w:w="1239" w:type="pct"/>
            <w:shd w:val="clear" w:color="auto" w:fill="auto"/>
          </w:tcPr>
          <w:p w:rsidR="008F432A" w:rsidRPr="00363A5E" w:rsidRDefault="008F432A" w:rsidP="008F432A">
            <w:pPr>
              <w:pStyle w:val="a5"/>
              <w:tabs>
                <w:tab w:val="clear" w:pos="4153"/>
                <w:tab w:val="clear" w:pos="8306"/>
              </w:tabs>
              <w:jc w:val="both"/>
              <w:rPr>
                <w:szCs w:val="24"/>
              </w:rPr>
            </w:pPr>
            <w:r w:rsidRPr="00363A5E">
              <w:rPr>
                <w:szCs w:val="24"/>
              </w:rPr>
              <w:t>Система ППУ – Подача Предложений по Улучшениям (ППУ)</w:t>
            </w:r>
          </w:p>
        </w:tc>
        <w:tc>
          <w:tcPr>
            <w:tcW w:w="615" w:type="pct"/>
            <w:shd w:val="clear" w:color="auto" w:fill="auto"/>
          </w:tcPr>
          <w:p w:rsidR="008F432A" w:rsidRPr="00363A5E" w:rsidRDefault="008F432A" w:rsidP="008F432A">
            <w:pPr>
              <w:jc w:val="center"/>
            </w:pPr>
            <w:r w:rsidRPr="00363A5E">
              <w:t>декабрь 2023 года</w:t>
            </w:r>
          </w:p>
        </w:tc>
        <w:tc>
          <w:tcPr>
            <w:tcW w:w="720" w:type="pct"/>
            <w:shd w:val="clear" w:color="auto" w:fill="auto"/>
          </w:tcPr>
          <w:p w:rsidR="008F432A" w:rsidRPr="00363A5E" w:rsidRDefault="008F432A" w:rsidP="008F432A">
            <w:pPr>
              <w:jc w:val="center"/>
            </w:pPr>
            <w:r w:rsidRPr="00363A5E">
              <w:t>Сотрудники учреждения в соответствии с приказом Учреждения, руководитель проекта   Николаева Л.С.</w:t>
            </w:r>
          </w:p>
        </w:tc>
        <w:tc>
          <w:tcPr>
            <w:tcW w:w="1625" w:type="pct"/>
            <w:shd w:val="clear" w:color="auto" w:fill="auto"/>
          </w:tcPr>
          <w:p w:rsidR="001522CD" w:rsidRPr="00363A5E" w:rsidRDefault="001522CD" w:rsidP="008F432A">
            <w:pPr>
              <w:jc w:val="both"/>
              <w:rPr>
                <w:b/>
              </w:rPr>
            </w:pPr>
            <w:r w:rsidRPr="00363A5E">
              <w:rPr>
                <w:b/>
              </w:rPr>
              <w:t>Исполнен.</w:t>
            </w:r>
          </w:p>
          <w:p w:rsidR="008F432A" w:rsidRPr="00363A5E" w:rsidRDefault="008F432A" w:rsidP="008F432A">
            <w:pPr>
              <w:jc w:val="both"/>
            </w:pPr>
            <w:r w:rsidRPr="00363A5E">
              <w:t xml:space="preserve">В </w:t>
            </w:r>
            <w:r w:rsidR="001522CD" w:rsidRPr="00363A5E">
              <w:t>4</w:t>
            </w:r>
            <w:r w:rsidRPr="00363A5E">
              <w:t xml:space="preserve"> квартале ведется работа над исполнением плана мероприятий.</w:t>
            </w:r>
          </w:p>
          <w:p w:rsidR="008F432A" w:rsidRPr="00363A5E" w:rsidRDefault="008F432A" w:rsidP="008F432A">
            <w:pPr>
              <w:jc w:val="both"/>
            </w:pPr>
            <w:r w:rsidRPr="00363A5E">
              <w:t>Утверждено положение о подаче и реализации ППУ  в ГКУ «РАИ» как инструмента вовлечения персонала в процесс постоянного совершенствования деятельности учреждения, изменения корпоративной культуры, направленного на неприемлемость потери времени и ресурсов, повышения инициативности и ответственности за результат, также приказом утвержден состав Комиссии по реализации ППУ в учреждении (приказ № 59 от 30.08.2023).</w:t>
            </w:r>
          </w:p>
          <w:p w:rsidR="008F432A" w:rsidRPr="00363A5E" w:rsidRDefault="008F432A" w:rsidP="008F432A">
            <w:pPr>
              <w:jc w:val="both"/>
            </w:pPr>
            <w:r w:rsidRPr="00363A5E">
              <w:t>Ящик для подачи предложений по улучшениям  размещен на 3 этаже возле 307 каб.</w:t>
            </w:r>
          </w:p>
        </w:tc>
        <w:tc>
          <w:tcPr>
            <w:tcW w:w="572" w:type="pct"/>
            <w:shd w:val="clear" w:color="auto" w:fill="auto"/>
          </w:tcPr>
          <w:p w:rsidR="008F432A" w:rsidRPr="00363A5E" w:rsidRDefault="001522CD" w:rsidP="008F432A">
            <w:pPr>
              <w:jc w:val="center"/>
            </w:pPr>
            <w:r w:rsidRPr="00363A5E">
              <w:t>100</w:t>
            </w:r>
          </w:p>
        </w:tc>
      </w:tr>
      <w:tr w:rsidR="008F432A" w:rsidRPr="00363A5E" w:rsidTr="00BC5CA9">
        <w:trPr>
          <w:trHeight w:val="196"/>
        </w:trPr>
        <w:tc>
          <w:tcPr>
            <w:tcW w:w="5000" w:type="pct"/>
            <w:gridSpan w:val="7"/>
            <w:shd w:val="clear" w:color="auto" w:fill="auto"/>
          </w:tcPr>
          <w:p w:rsidR="008F432A" w:rsidRPr="00363A5E" w:rsidRDefault="008F432A" w:rsidP="008F432A">
            <w:pPr>
              <w:pStyle w:val="ac"/>
              <w:numPr>
                <w:ilvl w:val="1"/>
                <w:numId w:val="13"/>
              </w:numPr>
              <w:jc w:val="center"/>
              <w:rPr>
                <w:rFonts w:ascii="Times New Roman" w:hAnsi="Times New Roman"/>
                <w:sz w:val="24"/>
                <w:szCs w:val="24"/>
              </w:rPr>
            </w:pPr>
            <w:r w:rsidRPr="00363A5E">
              <w:rPr>
                <w:rFonts w:ascii="Times New Roman" w:hAnsi="Times New Roman"/>
                <w:b/>
                <w:sz w:val="24"/>
                <w:szCs w:val="24"/>
              </w:rPr>
              <w:t>Работа по учету госсобственности</w:t>
            </w:r>
          </w:p>
        </w:tc>
      </w:tr>
      <w:tr w:rsidR="00597CC0" w:rsidRPr="00363A5E" w:rsidTr="002012CE">
        <w:trPr>
          <w:trHeight w:val="196"/>
        </w:trPr>
        <w:tc>
          <w:tcPr>
            <w:tcW w:w="219" w:type="pct"/>
            <w:shd w:val="clear" w:color="auto" w:fill="auto"/>
          </w:tcPr>
          <w:p w:rsidR="00597CC0" w:rsidRPr="00363A5E" w:rsidRDefault="00597CC0" w:rsidP="00597CC0">
            <w:pPr>
              <w:pStyle w:val="a5"/>
              <w:tabs>
                <w:tab w:val="clear" w:pos="4153"/>
                <w:tab w:val="clear" w:pos="8306"/>
              </w:tabs>
              <w:jc w:val="center"/>
              <w:rPr>
                <w:szCs w:val="24"/>
              </w:rPr>
            </w:pPr>
            <w:r w:rsidRPr="00363A5E">
              <w:rPr>
                <w:szCs w:val="24"/>
              </w:rPr>
              <w:lastRenderedPageBreak/>
              <w:t>1</w:t>
            </w:r>
          </w:p>
        </w:tc>
        <w:tc>
          <w:tcPr>
            <w:tcW w:w="1249" w:type="pct"/>
            <w:gridSpan w:val="2"/>
            <w:shd w:val="clear" w:color="auto" w:fill="auto"/>
          </w:tcPr>
          <w:p w:rsidR="00597CC0" w:rsidRPr="00363A5E" w:rsidRDefault="00597CC0" w:rsidP="00597CC0">
            <w:pPr>
              <w:pStyle w:val="a5"/>
              <w:tabs>
                <w:tab w:val="left" w:pos="708"/>
              </w:tabs>
              <w:jc w:val="both"/>
              <w:rPr>
                <w:szCs w:val="24"/>
              </w:rPr>
            </w:pPr>
            <w:r w:rsidRPr="00363A5E">
              <w:rPr>
                <w:szCs w:val="24"/>
              </w:rPr>
              <w:t>Подготовка проектов распоряжений Минимущества РС (Я) о закреплении государственного имущества РС (Я) на праве оперативного управления, праве хозяйственного ведения и внесение их на утверждение в Минимущество РС (Я)</w:t>
            </w:r>
          </w:p>
        </w:tc>
        <w:tc>
          <w:tcPr>
            <w:tcW w:w="615" w:type="pct"/>
            <w:shd w:val="clear" w:color="auto" w:fill="auto"/>
          </w:tcPr>
          <w:p w:rsidR="00597CC0" w:rsidRPr="00363A5E" w:rsidRDefault="00597CC0" w:rsidP="00597CC0">
            <w:pPr>
              <w:pStyle w:val="a7"/>
              <w:tabs>
                <w:tab w:val="clear" w:pos="4153"/>
                <w:tab w:val="clear" w:pos="8306"/>
              </w:tabs>
              <w:jc w:val="center"/>
              <w:rPr>
                <w:sz w:val="24"/>
                <w:szCs w:val="24"/>
              </w:rPr>
            </w:pPr>
            <w:r w:rsidRPr="00363A5E">
              <w:rPr>
                <w:sz w:val="24"/>
                <w:szCs w:val="24"/>
              </w:rPr>
              <w:t>в течение года</w:t>
            </w:r>
          </w:p>
        </w:tc>
        <w:tc>
          <w:tcPr>
            <w:tcW w:w="720" w:type="pct"/>
            <w:shd w:val="clear" w:color="auto" w:fill="auto"/>
          </w:tcPr>
          <w:p w:rsidR="00597CC0" w:rsidRPr="00363A5E" w:rsidRDefault="00597CC0" w:rsidP="00597CC0">
            <w:pPr>
              <w:jc w:val="center"/>
            </w:pPr>
            <w:r w:rsidRPr="00363A5E">
              <w:t>Отдел распоряжения, учета и разграничения госсобственности</w:t>
            </w:r>
          </w:p>
        </w:tc>
        <w:tc>
          <w:tcPr>
            <w:tcW w:w="1625" w:type="pct"/>
            <w:shd w:val="clear" w:color="auto" w:fill="auto"/>
          </w:tcPr>
          <w:p w:rsidR="00597CC0" w:rsidRPr="00363A5E" w:rsidRDefault="00597CC0" w:rsidP="00597CC0">
            <w:pPr>
              <w:jc w:val="both"/>
              <w:rPr>
                <w:b/>
              </w:rPr>
            </w:pPr>
            <w:r w:rsidRPr="00363A5E">
              <w:rPr>
                <w:b/>
              </w:rPr>
              <w:t>Исполнен.</w:t>
            </w:r>
          </w:p>
          <w:p w:rsidR="00597CC0" w:rsidRPr="00363A5E" w:rsidRDefault="00597CC0" w:rsidP="00597CC0">
            <w:pPr>
              <w:pStyle w:val="a5"/>
              <w:jc w:val="both"/>
              <w:rPr>
                <w:szCs w:val="24"/>
              </w:rPr>
            </w:pPr>
            <w:r w:rsidRPr="00363A5E">
              <w:t>Подготовлено 102 проекта распоряжения Минимущества РС (Я) о закреплении (учете в РГИ) государственного имущества РС (Я) на праве оперативного управления, праве хозяйственного ведения.</w:t>
            </w:r>
          </w:p>
        </w:tc>
        <w:tc>
          <w:tcPr>
            <w:tcW w:w="572" w:type="pct"/>
            <w:shd w:val="clear" w:color="auto" w:fill="auto"/>
          </w:tcPr>
          <w:p w:rsidR="00597CC0" w:rsidRPr="00363A5E" w:rsidRDefault="00597CC0" w:rsidP="00597CC0">
            <w:pPr>
              <w:jc w:val="center"/>
            </w:pPr>
            <w:r w:rsidRPr="00363A5E">
              <w:t>100</w:t>
            </w:r>
          </w:p>
        </w:tc>
      </w:tr>
      <w:tr w:rsidR="00597CC0" w:rsidRPr="00363A5E" w:rsidTr="002012CE">
        <w:trPr>
          <w:trHeight w:val="196"/>
        </w:trPr>
        <w:tc>
          <w:tcPr>
            <w:tcW w:w="219" w:type="pct"/>
          </w:tcPr>
          <w:p w:rsidR="00597CC0" w:rsidRPr="00363A5E" w:rsidRDefault="00597CC0" w:rsidP="00597CC0">
            <w:pPr>
              <w:pStyle w:val="a5"/>
              <w:tabs>
                <w:tab w:val="clear" w:pos="4153"/>
                <w:tab w:val="clear" w:pos="8306"/>
              </w:tabs>
              <w:jc w:val="center"/>
              <w:rPr>
                <w:szCs w:val="24"/>
              </w:rPr>
            </w:pPr>
            <w:r w:rsidRPr="00363A5E">
              <w:rPr>
                <w:szCs w:val="24"/>
              </w:rPr>
              <w:t>2</w:t>
            </w:r>
          </w:p>
        </w:tc>
        <w:tc>
          <w:tcPr>
            <w:tcW w:w="1249" w:type="pct"/>
            <w:gridSpan w:val="2"/>
            <w:shd w:val="clear" w:color="auto" w:fill="auto"/>
          </w:tcPr>
          <w:p w:rsidR="00597CC0" w:rsidRPr="00363A5E" w:rsidRDefault="00597CC0" w:rsidP="00597CC0">
            <w:pPr>
              <w:pStyle w:val="a5"/>
              <w:tabs>
                <w:tab w:val="left" w:pos="708"/>
              </w:tabs>
              <w:jc w:val="both"/>
              <w:rPr>
                <w:szCs w:val="24"/>
              </w:rPr>
            </w:pPr>
            <w:r w:rsidRPr="00363A5E">
              <w:rPr>
                <w:szCs w:val="24"/>
              </w:rPr>
              <w:t>Подготовка и внесение проекта решения об отнесении имущества автономных и бюджетных учреждений РС (Я) к категории особо ценного движимого имущества (исключении имущества из категории особо ценного движимого имущества) на основании видов особо ценного движимого имущества</w:t>
            </w:r>
          </w:p>
        </w:tc>
        <w:tc>
          <w:tcPr>
            <w:tcW w:w="615" w:type="pct"/>
            <w:shd w:val="clear" w:color="auto" w:fill="auto"/>
          </w:tcPr>
          <w:p w:rsidR="00597CC0" w:rsidRPr="00363A5E" w:rsidRDefault="00597CC0" w:rsidP="00597CC0">
            <w:pPr>
              <w:pStyle w:val="a3"/>
              <w:tabs>
                <w:tab w:val="left" w:pos="142"/>
              </w:tabs>
              <w:rPr>
                <w:b w:val="0"/>
                <w:szCs w:val="24"/>
              </w:rPr>
            </w:pPr>
            <w:r w:rsidRPr="00363A5E">
              <w:rPr>
                <w:b w:val="0"/>
                <w:szCs w:val="24"/>
              </w:rPr>
              <w:t>в течение года</w:t>
            </w:r>
          </w:p>
        </w:tc>
        <w:tc>
          <w:tcPr>
            <w:tcW w:w="720" w:type="pct"/>
            <w:shd w:val="clear" w:color="auto" w:fill="auto"/>
          </w:tcPr>
          <w:p w:rsidR="00597CC0" w:rsidRPr="00363A5E" w:rsidRDefault="00597CC0" w:rsidP="00597CC0">
            <w:pPr>
              <w:jc w:val="center"/>
            </w:pPr>
            <w:r w:rsidRPr="00363A5E">
              <w:t>Отдел распоряжения, учета и разграничения госсобственности</w:t>
            </w:r>
          </w:p>
        </w:tc>
        <w:tc>
          <w:tcPr>
            <w:tcW w:w="1625" w:type="pct"/>
            <w:shd w:val="clear" w:color="auto" w:fill="auto"/>
          </w:tcPr>
          <w:p w:rsidR="00597CC0" w:rsidRPr="00363A5E" w:rsidRDefault="00597CC0" w:rsidP="00597CC0">
            <w:pPr>
              <w:jc w:val="both"/>
              <w:rPr>
                <w:b/>
              </w:rPr>
            </w:pPr>
            <w:r w:rsidRPr="00363A5E">
              <w:rPr>
                <w:b/>
              </w:rPr>
              <w:t>Исполнен.</w:t>
            </w:r>
          </w:p>
          <w:p w:rsidR="00597CC0" w:rsidRPr="00363A5E" w:rsidRDefault="00597CC0" w:rsidP="00597CC0">
            <w:pPr>
              <w:jc w:val="both"/>
            </w:pPr>
            <w:r w:rsidRPr="00363A5E">
              <w:t>Подготовлено 70 проектов решений Минимущества РС (Я) об отнесении (исключении) имущества автономных и бюджетных учреждений РС (Я) к категории особо ценного движимого имущества.</w:t>
            </w:r>
          </w:p>
          <w:p w:rsidR="00597CC0" w:rsidRPr="00363A5E" w:rsidRDefault="00597CC0" w:rsidP="00597CC0">
            <w:pPr>
              <w:jc w:val="both"/>
            </w:pPr>
          </w:p>
          <w:p w:rsidR="00597CC0" w:rsidRPr="00363A5E" w:rsidRDefault="00597CC0" w:rsidP="00597CC0">
            <w:pPr>
              <w:jc w:val="both"/>
            </w:pPr>
          </w:p>
        </w:tc>
        <w:tc>
          <w:tcPr>
            <w:tcW w:w="572" w:type="pct"/>
            <w:shd w:val="clear" w:color="auto" w:fill="auto"/>
          </w:tcPr>
          <w:p w:rsidR="00597CC0" w:rsidRPr="00363A5E" w:rsidRDefault="00597CC0" w:rsidP="00597CC0">
            <w:pPr>
              <w:jc w:val="center"/>
            </w:pPr>
            <w:r w:rsidRPr="00363A5E">
              <w:t>100</w:t>
            </w:r>
          </w:p>
        </w:tc>
      </w:tr>
      <w:tr w:rsidR="00597CC0" w:rsidRPr="00363A5E" w:rsidTr="002012CE">
        <w:trPr>
          <w:trHeight w:val="196"/>
        </w:trPr>
        <w:tc>
          <w:tcPr>
            <w:tcW w:w="219" w:type="pct"/>
          </w:tcPr>
          <w:p w:rsidR="00597CC0" w:rsidRPr="00363A5E" w:rsidRDefault="00597CC0" w:rsidP="00597CC0">
            <w:pPr>
              <w:pStyle w:val="a5"/>
              <w:tabs>
                <w:tab w:val="clear" w:pos="4153"/>
                <w:tab w:val="clear" w:pos="8306"/>
              </w:tabs>
              <w:jc w:val="center"/>
              <w:rPr>
                <w:szCs w:val="24"/>
              </w:rPr>
            </w:pPr>
            <w:r w:rsidRPr="00363A5E">
              <w:rPr>
                <w:szCs w:val="24"/>
              </w:rPr>
              <w:t>3</w:t>
            </w:r>
          </w:p>
        </w:tc>
        <w:tc>
          <w:tcPr>
            <w:tcW w:w="1249" w:type="pct"/>
            <w:gridSpan w:val="2"/>
            <w:shd w:val="clear" w:color="auto" w:fill="auto"/>
          </w:tcPr>
          <w:p w:rsidR="00597CC0" w:rsidRPr="00363A5E" w:rsidRDefault="00597CC0" w:rsidP="00597CC0">
            <w:pPr>
              <w:pStyle w:val="a5"/>
              <w:tabs>
                <w:tab w:val="left" w:pos="708"/>
              </w:tabs>
              <w:jc w:val="both"/>
              <w:rPr>
                <w:szCs w:val="24"/>
              </w:rPr>
            </w:pPr>
            <w:r w:rsidRPr="00363A5E">
              <w:rPr>
                <w:szCs w:val="24"/>
              </w:rPr>
              <w:t>Подготовка проектов решений Минимущества РС (Я) о даче согласия на распоряжение особо ценным движимым имуществом и недвижимым имуществом учреждения РС (Я), закрепленным за ним на праве оперативного управления или приобретенным за счет средств, выделенных учредителем на приобретение этого имущества и представление их в Минимущество РС (Я) для утверждения</w:t>
            </w:r>
          </w:p>
        </w:tc>
        <w:tc>
          <w:tcPr>
            <w:tcW w:w="615" w:type="pct"/>
            <w:shd w:val="clear" w:color="auto" w:fill="auto"/>
          </w:tcPr>
          <w:p w:rsidR="00597CC0" w:rsidRPr="00363A5E" w:rsidRDefault="00597CC0" w:rsidP="00597CC0">
            <w:pPr>
              <w:pStyle w:val="a3"/>
              <w:tabs>
                <w:tab w:val="left" w:pos="142"/>
              </w:tabs>
              <w:rPr>
                <w:b w:val="0"/>
                <w:szCs w:val="24"/>
              </w:rPr>
            </w:pPr>
            <w:r w:rsidRPr="00363A5E">
              <w:rPr>
                <w:b w:val="0"/>
                <w:szCs w:val="24"/>
              </w:rPr>
              <w:t>в течение года</w:t>
            </w:r>
          </w:p>
        </w:tc>
        <w:tc>
          <w:tcPr>
            <w:tcW w:w="720" w:type="pct"/>
            <w:shd w:val="clear" w:color="auto" w:fill="auto"/>
          </w:tcPr>
          <w:p w:rsidR="00597CC0" w:rsidRPr="00363A5E" w:rsidRDefault="00597CC0" w:rsidP="00597CC0">
            <w:pPr>
              <w:jc w:val="center"/>
            </w:pPr>
            <w:r w:rsidRPr="00363A5E">
              <w:t>Отдел распоряжения, учета и разграничения госсобственности</w:t>
            </w:r>
          </w:p>
        </w:tc>
        <w:tc>
          <w:tcPr>
            <w:tcW w:w="1625" w:type="pct"/>
            <w:shd w:val="clear" w:color="auto" w:fill="auto"/>
          </w:tcPr>
          <w:p w:rsidR="00597CC0" w:rsidRPr="00363A5E" w:rsidRDefault="00597CC0" w:rsidP="00597CC0">
            <w:pPr>
              <w:jc w:val="both"/>
              <w:rPr>
                <w:b/>
              </w:rPr>
            </w:pPr>
            <w:r w:rsidRPr="00363A5E">
              <w:rPr>
                <w:b/>
              </w:rPr>
              <w:t>Исполнен.</w:t>
            </w:r>
          </w:p>
          <w:p w:rsidR="00597CC0" w:rsidRPr="00363A5E" w:rsidRDefault="00597CC0" w:rsidP="00597CC0">
            <w:pPr>
              <w:jc w:val="both"/>
            </w:pPr>
            <w:r w:rsidRPr="00363A5E">
              <w:t>Подготовлено 138 проектов решений Минимущества РС (Я) о даче согласия на распоряжение особо ценным движимым имуществом и недвижимым имуществом учреждения РС (Я), закрепленным за ним на праве оперативного управления или приобретенным за счет средств, выделенных учредителем на приобретение этого имущества и представление их в Минимущество РС (Я) для утверждения</w:t>
            </w:r>
          </w:p>
        </w:tc>
        <w:tc>
          <w:tcPr>
            <w:tcW w:w="572" w:type="pct"/>
            <w:shd w:val="clear" w:color="auto" w:fill="auto"/>
          </w:tcPr>
          <w:p w:rsidR="00597CC0" w:rsidRPr="00363A5E" w:rsidRDefault="00597CC0" w:rsidP="00597CC0">
            <w:pPr>
              <w:jc w:val="center"/>
            </w:pPr>
            <w:r w:rsidRPr="00363A5E">
              <w:t>100</w:t>
            </w:r>
          </w:p>
        </w:tc>
      </w:tr>
      <w:tr w:rsidR="00597CC0" w:rsidRPr="00363A5E" w:rsidTr="002012CE">
        <w:trPr>
          <w:trHeight w:val="196"/>
        </w:trPr>
        <w:tc>
          <w:tcPr>
            <w:tcW w:w="219" w:type="pct"/>
          </w:tcPr>
          <w:p w:rsidR="00597CC0" w:rsidRPr="00363A5E" w:rsidRDefault="00597CC0" w:rsidP="00597CC0">
            <w:pPr>
              <w:pStyle w:val="a5"/>
              <w:tabs>
                <w:tab w:val="clear" w:pos="4153"/>
                <w:tab w:val="clear" w:pos="8306"/>
              </w:tabs>
              <w:jc w:val="center"/>
              <w:rPr>
                <w:szCs w:val="24"/>
              </w:rPr>
            </w:pPr>
            <w:r w:rsidRPr="00363A5E">
              <w:rPr>
                <w:szCs w:val="24"/>
              </w:rPr>
              <w:t>4</w:t>
            </w:r>
          </w:p>
        </w:tc>
        <w:tc>
          <w:tcPr>
            <w:tcW w:w="1249" w:type="pct"/>
            <w:gridSpan w:val="2"/>
            <w:shd w:val="clear" w:color="auto" w:fill="auto"/>
          </w:tcPr>
          <w:p w:rsidR="00597CC0" w:rsidRPr="00363A5E" w:rsidRDefault="00597CC0" w:rsidP="00597CC0">
            <w:pPr>
              <w:pStyle w:val="a5"/>
              <w:tabs>
                <w:tab w:val="left" w:pos="708"/>
              </w:tabs>
              <w:jc w:val="both"/>
              <w:rPr>
                <w:szCs w:val="24"/>
              </w:rPr>
            </w:pPr>
            <w:r w:rsidRPr="00363A5E">
              <w:rPr>
                <w:szCs w:val="24"/>
              </w:rPr>
              <w:t xml:space="preserve">Подготовка проекта решения о списании государственного имущества РС (Я) в отношении </w:t>
            </w:r>
            <w:r w:rsidRPr="00363A5E">
              <w:rPr>
                <w:szCs w:val="24"/>
              </w:rPr>
              <w:lastRenderedPageBreak/>
              <w:t>государственного имущества РС (Я) в порядке, установленном постановлением Правительства РС (Я) от 23.09.2013 № 326 «О порядке списания государственного имущества РС (Я)»</w:t>
            </w:r>
          </w:p>
        </w:tc>
        <w:tc>
          <w:tcPr>
            <w:tcW w:w="615" w:type="pct"/>
            <w:shd w:val="clear" w:color="auto" w:fill="auto"/>
          </w:tcPr>
          <w:p w:rsidR="00597CC0" w:rsidRPr="00363A5E" w:rsidRDefault="00597CC0" w:rsidP="00597CC0">
            <w:pPr>
              <w:pStyle w:val="a3"/>
              <w:tabs>
                <w:tab w:val="left" w:pos="142"/>
              </w:tabs>
              <w:rPr>
                <w:b w:val="0"/>
                <w:szCs w:val="24"/>
              </w:rPr>
            </w:pPr>
            <w:r w:rsidRPr="00363A5E">
              <w:rPr>
                <w:b w:val="0"/>
                <w:szCs w:val="24"/>
              </w:rPr>
              <w:lastRenderedPageBreak/>
              <w:t>в течение года</w:t>
            </w:r>
          </w:p>
        </w:tc>
        <w:tc>
          <w:tcPr>
            <w:tcW w:w="720" w:type="pct"/>
            <w:shd w:val="clear" w:color="auto" w:fill="auto"/>
          </w:tcPr>
          <w:p w:rsidR="00597CC0" w:rsidRPr="00363A5E" w:rsidRDefault="00597CC0" w:rsidP="00597CC0">
            <w:pPr>
              <w:jc w:val="center"/>
            </w:pPr>
            <w:r w:rsidRPr="00363A5E">
              <w:t xml:space="preserve">Отдел распоряжения, учета и </w:t>
            </w:r>
            <w:r w:rsidRPr="00363A5E">
              <w:lastRenderedPageBreak/>
              <w:t>разграничения госсобственности</w:t>
            </w:r>
          </w:p>
        </w:tc>
        <w:tc>
          <w:tcPr>
            <w:tcW w:w="1625" w:type="pct"/>
            <w:shd w:val="clear" w:color="auto" w:fill="auto"/>
          </w:tcPr>
          <w:p w:rsidR="00597CC0" w:rsidRPr="00363A5E" w:rsidRDefault="00597CC0" w:rsidP="00597CC0">
            <w:pPr>
              <w:pStyle w:val="a5"/>
              <w:tabs>
                <w:tab w:val="clear" w:pos="4153"/>
                <w:tab w:val="clear" w:pos="8306"/>
              </w:tabs>
              <w:jc w:val="both"/>
              <w:rPr>
                <w:b/>
                <w:szCs w:val="24"/>
              </w:rPr>
            </w:pPr>
            <w:r w:rsidRPr="00363A5E">
              <w:rPr>
                <w:b/>
                <w:szCs w:val="24"/>
              </w:rPr>
              <w:lastRenderedPageBreak/>
              <w:t>Исполнен.</w:t>
            </w:r>
          </w:p>
          <w:p w:rsidR="00597CC0" w:rsidRPr="00363A5E" w:rsidRDefault="00597CC0" w:rsidP="00597CC0">
            <w:pPr>
              <w:pStyle w:val="a5"/>
              <w:tabs>
                <w:tab w:val="clear" w:pos="4153"/>
                <w:tab w:val="clear" w:pos="8306"/>
              </w:tabs>
              <w:jc w:val="both"/>
              <w:rPr>
                <w:szCs w:val="24"/>
              </w:rPr>
            </w:pPr>
            <w:r w:rsidRPr="00363A5E">
              <w:rPr>
                <w:szCs w:val="24"/>
              </w:rPr>
              <w:t xml:space="preserve">Подготовлено 79 проектов решения о списании государственного имущества РС (Я) </w:t>
            </w:r>
            <w:r w:rsidRPr="00363A5E">
              <w:rPr>
                <w:szCs w:val="24"/>
              </w:rPr>
              <w:lastRenderedPageBreak/>
              <w:t>в отношении государственного имущества РС (Я) в порядке, установленном постановлением Правительства РС (Я) от 23.09.2013 № 326 «О порядке списания государственного имущества РС (Я)»</w:t>
            </w:r>
          </w:p>
        </w:tc>
        <w:tc>
          <w:tcPr>
            <w:tcW w:w="572" w:type="pct"/>
            <w:shd w:val="clear" w:color="auto" w:fill="auto"/>
          </w:tcPr>
          <w:p w:rsidR="00597CC0" w:rsidRPr="00363A5E" w:rsidRDefault="00597CC0" w:rsidP="00597CC0">
            <w:pPr>
              <w:pStyle w:val="a5"/>
              <w:tabs>
                <w:tab w:val="clear" w:pos="4153"/>
                <w:tab w:val="clear" w:pos="8306"/>
              </w:tabs>
              <w:jc w:val="center"/>
              <w:rPr>
                <w:szCs w:val="24"/>
              </w:rPr>
            </w:pPr>
            <w:r w:rsidRPr="00363A5E">
              <w:rPr>
                <w:szCs w:val="24"/>
              </w:rPr>
              <w:lastRenderedPageBreak/>
              <w:t>100</w:t>
            </w:r>
          </w:p>
        </w:tc>
      </w:tr>
      <w:tr w:rsidR="00597CC0" w:rsidRPr="00363A5E" w:rsidTr="002012CE">
        <w:trPr>
          <w:trHeight w:val="196"/>
        </w:trPr>
        <w:tc>
          <w:tcPr>
            <w:tcW w:w="219" w:type="pct"/>
          </w:tcPr>
          <w:p w:rsidR="00597CC0" w:rsidRPr="00363A5E" w:rsidRDefault="00597CC0" w:rsidP="00597CC0">
            <w:pPr>
              <w:pStyle w:val="a5"/>
              <w:tabs>
                <w:tab w:val="clear" w:pos="4153"/>
                <w:tab w:val="clear" w:pos="8306"/>
              </w:tabs>
              <w:jc w:val="center"/>
              <w:rPr>
                <w:szCs w:val="24"/>
              </w:rPr>
            </w:pPr>
            <w:r w:rsidRPr="00363A5E">
              <w:rPr>
                <w:szCs w:val="24"/>
              </w:rPr>
              <w:lastRenderedPageBreak/>
              <w:t>5</w:t>
            </w:r>
          </w:p>
        </w:tc>
        <w:tc>
          <w:tcPr>
            <w:tcW w:w="1249" w:type="pct"/>
            <w:gridSpan w:val="2"/>
            <w:shd w:val="clear" w:color="auto" w:fill="auto"/>
          </w:tcPr>
          <w:p w:rsidR="00597CC0" w:rsidRPr="00363A5E" w:rsidRDefault="00597CC0" w:rsidP="00597CC0">
            <w:pPr>
              <w:pStyle w:val="a5"/>
              <w:tabs>
                <w:tab w:val="left" w:pos="708"/>
              </w:tabs>
              <w:jc w:val="both"/>
              <w:rPr>
                <w:szCs w:val="24"/>
              </w:rPr>
            </w:pPr>
            <w:r w:rsidRPr="00363A5E">
              <w:rPr>
                <w:szCs w:val="24"/>
              </w:rPr>
              <w:t>Подготовка проекта решения Минимущества РС (Я) о согласовании сделки унитарных предприятий и государственных учреждений</w:t>
            </w:r>
          </w:p>
        </w:tc>
        <w:tc>
          <w:tcPr>
            <w:tcW w:w="615" w:type="pct"/>
            <w:shd w:val="clear" w:color="auto" w:fill="auto"/>
          </w:tcPr>
          <w:p w:rsidR="00597CC0" w:rsidRPr="00363A5E" w:rsidRDefault="00597CC0" w:rsidP="00597CC0">
            <w:pPr>
              <w:pStyle w:val="a3"/>
              <w:tabs>
                <w:tab w:val="left" w:pos="142"/>
              </w:tabs>
              <w:rPr>
                <w:b w:val="0"/>
                <w:szCs w:val="24"/>
              </w:rPr>
            </w:pPr>
            <w:r w:rsidRPr="00363A5E">
              <w:rPr>
                <w:b w:val="0"/>
                <w:szCs w:val="24"/>
              </w:rPr>
              <w:t>в течение года</w:t>
            </w:r>
          </w:p>
        </w:tc>
        <w:tc>
          <w:tcPr>
            <w:tcW w:w="720" w:type="pct"/>
            <w:shd w:val="clear" w:color="auto" w:fill="auto"/>
          </w:tcPr>
          <w:p w:rsidR="00597CC0" w:rsidRPr="00363A5E" w:rsidRDefault="00597CC0" w:rsidP="00597CC0">
            <w:pPr>
              <w:jc w:val="center"/>
            </w:pPr>
            <w:r w:rsidRPr="00363A5E">
              <w:t>Отдел распоряжения, учета и разграничения госсобственности</w:t>
            </w:r>
          </w:p>
        </w:tc>
        <w:tc>
          <w:tcPr>
            <w:tcW w:w="1625" w:type="pct"/>
            <w:shd w:val="clear" w:color="auto" w:fill="auto"/>
          </w:tcPr>
          <w:p w:rsidR="00AD6899" w:rsidRPr="00363A5E" w:rsidRDefault="00AD6899" w:rsidP="00597CC0">
            <w:pPr>
              <w:jc w:val="both"/>
              <w:rPr>
                <w:b/>
              </w:rPr>
            </w:pPr>
            <w:r w:rsidRPr="00363A5E">
              <w:rPr>
                <w:b/>
              </w:rPr>
              <w:t>Исполнен.</w:t>
            </w:r>
          </w:p>
          <w:p w:rsidR="00AD6899" w:rsidRPr="00363A5E" w:rsidRDefault="00AD6899" w:rsidP="00597CC0">
            <w:pPr>
              <w:jc w:val="both"/>
            </w:pPr>
            <w:r w:rsidRPr="00363A5E">
              <w:t>Подготовлено 5 проектов решений Минимущества РС(Я) о согласовании сделки унитарных предприятий</w:t>
            </w:r>
          </w:p>
          <w:p w:rsidR="00AD6899" w:rsidRPr="00363A5E" w:rsidRDefault="00AD6899" w:rsidP="00597CC0">
            <w:pPr>
              <w:jc w:val="both"/>
            </w:pPr>
          </w:p>
        </w:tc>
        <w:tc>
          <w:tcPr>
            <w:tcW w:w="572" w:type="pct"/>
            <w:shd w:val="clear" w:color="auto" w:fill="auto"/>
          </w:tcPr>
          <w:p w:rsidR="00597CC0" w:rsidRPr="00363A5E" w:rsidRDefault="00597CC0" w:rsidP="00597CC0">
            <w:pPr>
              <w:pStyle w:val="a5"/>
              <w:tabs>
                <w:tab w:val="clear" w:pos="4153"/>
                <w:tab w:val="clear" w:pos="8306"/>
              </w:tabs>
              <w:jc w:val="center"/>
              <w:rPr>
                <w:szCs w:val="24"/>
              </w:rPr>
            </w:pPr>
            <w:r w:rsidRPr="00363A5E">
              <w:rPr>
                <w:szCs w:val="24"/>
              </w:rPr>
              <w:t>100</w:t>
            </w:r>
          </w:p>
        </w:tc>
      </w:tr>
      <w:tr w:rsidR="00774807" w:rsidRPr="00363A5E" w:rsidTr="002012CE">
        <w:trPr>
          <w:trHeight w:val="196"/>
        </w:trPr>
        <w:tc>
          <w:tcPr>
            <w:tcW w:w="219" w:type="pct"/>
            <w:shd w:val="clear" w:color="auto" w:fill="auto"/>
          </w:tcPr>
          <w:p w:rsidR="00774807" w:rsidRPr="00363A5E" w:rsidRDefault="00774807" w:rsidP="00774807">
            <w:pPr>
              <w:pStyle w:val="a5"/>
              <w:tabs>
                <w:tab w:val="clear" w:pos="4153"/>
                <w:tab w:val="clear" w:pos="8306"/>
              </w:tabs>
              <w:jc w:val="center"/>
              <w:rPr>
                <w:szCs w:val="24"/>
              </w:rPr>
            </w:pPr>
            <w:r w:rsidRPr="00363A5E">
              <w:rPr>
                <w:szCs w:val="24"/>
              </w:rPr>
              <w:t>6</w:t>
            </w:r>
          </w:p>
        </w:tc>
        <w:tc>
          <w:tcPr>
            <w:tcW w:w="1249" w:type="pct"/>
            <w:gridSpan w:val="2"/>
            <w:shd w:val="clear" w:color="auto" w:fill="auto"/>
          </w:tcPr>
          <w:p w:rsidR="00774807" w:rsidRPr="00363A5E" w:rsidRDefault="00774807" w:rsidP="00774807">
            <w:pPr>
              <w:pStyle w:val="a5"/>
              <w:tabs>
                <w:tab w:val="left" w:pos="708"/>
              </w:tabs>
              <w:jc w:val="both"/>
              <w:rPr>
                <w:szCs w:val="24"/>
              </w:rPr>
            </w:pPr>
            <w:r w:rsidRPr="00363A5E">
              <w:rPr>
                <w:szCs w:val="24"/>
              </w:rPr>
              <w:t>Подготовка проектов решений Минимущества РС (Я) о даче согласия государственным учреждениям и государственным унитарным предприятиям на предоставление в аренду или безвозмездное пользование имущества, закрепленного за ними на праве оперативного управления и хозяйственного ведения</w:t>
            </w:r>
          </w:p>
        </w:tc>
        <w:tc>
          <w:tcPr>
            <w:tcW w:w="615" w:type="pct"/>
            <w:shd w:val="clear" w:color="auto" w:fill="auto"/>
          </w:tcPr>
          <w:p w:rsidR="00774807" w:rsidRPr="00363A5E" w:rsidRDefault="00774807" w:rsidP="00774807">
            <w:pPr>
              <w:pStyle w:val="a3"/>
              <w:tabs>
                <w:tab w:val="left" w:pos="142"/>
              </w:tabs>
              <w:rPr>
                <w:b w:val="0"/>
                <w:szCs w:val="24"/>
              </w:rPr>
            </w:pPr>
            <w:r w:rsidRPr="00363A5E">
              <w:rPr>
                <w:b w:val="0"/>
                <w:szCs w:val="24"/>
              </w:rPr>
              <w:t>в течение года</w:t>
            </w:r>
          </w:p>
          <w:p w:rsidR="00774807" w:rsidRPr="00363A5E" w:rsidRDefault="00774807" w:rsidP="00774807">
            <w:pPr>
              <w:pStyle w:val="a3"/>
              <w:tabs>
                <w:tab w:val="left" w:pos="142"/>
              </w:tabs>
              <w:rPr>
                <w:b w:val="0"/>
                <w:szCs w:val="24"/>
              </w:rPr>
            </w:pPr>
          </w:p>
        </w:tc>
        <w:tc>
          <w:tcPr>
            <w:tcW w:w="720" w:type="pct"/>
            <w:shd w:val="clear" w:color="auto" w:fill="auto"/>
          </w:tcPr>
          <w:p w:rsidR="00774807" w:rsidRPr="00363A5E" w:rsidRDefault="00774807" w:rsidP="00774807">
            <w:pPr>
              <w:jc w:val="center"/>
            </w:pPr>
            <w:r w:rsidRPr="00363A5E">
              <w:t>Отдел распоряжения, учета и разграничения госсобственности</w:t>
            </w:r>
          </w:p>
        </w:tc>
        <w:tc>
          <w:tcPr>
            <w:tcW w:w="1625" w:type="pct"/>
            <w:shd w:val="clear" w:color="auto" w:fill="auto"/>
          </w:tcPr>
          <w:p w:rsidR="00774807" w:rsidRPr="00363A5E" w:rsidRDefault="00774807" w:rsidP="00774807">
            <w:pPr>
              <w:jc w:val="both"/>
              <w:rPr>
                <w:b/>
              </w:rPr>
            </w:pPr>
            <w:r w:rsidRPr="00363A5E">
              <w:rPr>
                <w:b/>
              </w:rPr>
              <w:t>Исполнен.</w:t>
            </w:r>
          </w:p>
          <w:p w:rsidR="00774807" w:rsidRPr="00363A5E" w:rsidRDefault="00774807" w:rsidP="00774807">
            <w:pPr>
              <w:jc w:val="both"/>
            </w:pPr>
            <w:r w:rsidRPr="00363A5E">
              <w:t>Подготовлено 138 проектов решений Минимущества РС (Я) о даче согласия на распоряжение особо ценным движимым имуществом и недвижимым имуществом учреждения РС (Я), закрепленным за ним на праве оперативного управления или приобретенным за счет средств, выделенных учредителем на приобретение этого имущества и представление их в Минимущество РС (Я) для утверждения</w:t>
            </w:r>
          </w:p>
        </w:tc>
        <w:tc>
          <w:tcPr>
            <w:tcW w:w="572" w:type="pct"/>
            <w:shd w:val="clear" w:color="auto" w:fill="auto"/>
          </w:tcPr>
          <w:p w:rsidR="00774807" w:rsidRPr="00363A5E" w:rsidRDefault="00774807" w:rsidP="00774807">
            <w:pPr>
              <w:pStyle w:val="a5"/>
              <w:tabs>
                <w:tab w:val="clear" w:pos="4153"/>
                <w:tab w:val="clear" w:pos="8306"/>
              </w:tabs>
              <w:jc w:val="center"/>
              <w:rPr>
                <w:szCs w:val="24"/>
              </w:rPr>
            </w:pPr>
            <w:r w:rsidRPr="00363A5E">
              <w:rPr>
                <w:szCs w:val="24"/>
              </w:rPr>
              <w:t>100</w:t>
            </w:r>
          </w:p>
        </w:tc>
      </w:tr>
      <w:tr w:rsidR="00774807" w:rsidRPr="00363A5E" w:rsidTr="002012CE">
        <w:trPr>
          <w:trHeight w:val="196"/>
        </w:trPr>
        <w:tc>
          <w:tcPr>
            <w:tcW w:w="219" w:type="pct"/>
            <w:shd w:val="clear" w:color="auto" w:fill="auto"/>
          </w:tcPr>
          <w:p w:rsidR="00774807" w:rsidRPr="00363A5E" w:rsidRDefault="00774807" w:rsidP="00774807">
            <w:pPr>
              <w:pStyle w:val="a5"/>
              <w:tabs>
                <w:tab w:val="clear" w:pos="4153"/>
                <w:tab w:val="clear" w:pos="8306"/>
              </w:tabs>
              <w:jc w:val="center"/>
              <w:rPr>
                <w:szCs w:val="24"/>
              </w:rPr>
            </w:pPr>
            <w:r w:rsidRPr="00363A5E">
              <w:rPr>
                <w:szCs w:val="24"/>
              </w:rPr>
              <w:t>7</w:t>
            </w:r>
          </w:p>
        </w:tc>
        <w:tc>
          <w:tcPr>
            <w:tcW w:w="1249" w:type="pct"/>
            <w:gridSpan w:val="2"/>
            <w:shd w:val="clear" w:color="auto" w:fill="auto"/>
          </w:tcPr>
          <w:p w:rsidR="00774807" w:rsidRPr="00363A5E" w:rsidRDefault="00774807" w:rsidP="00774807">
            <w:pPr>
              <w:pStyle w:val="a5"/>
              <w:tabs>
                <w:tab w:val="left" w:pos="708"/>
              </w:tabs>
              <w:jc w:val="both"/>
              <w:rPr>
                <w:szCs w:val="24"/>
              </w:rPr>
            </w:pPr>
            <w:r w:rsidRPr="00363A5E">
              <w:rPr>
                <w:szCs w:val="24"/>
              </w:rPr>
              <w:t>Подготовка проектов решений Минимущества РС (Я) о принятии в государственную собственность РС (Я) имущества, завершенных строительством объектов</w:t>
            </w:r>
          </w:p>
        </w:tc>
        <w:tc>
          <w:tcPr>
            <w:tcW w:w="615" w:type="pct"/>
            <w:shd w:val="clear" w:color="auto" w:fill="auto"/>
          </w:tcPr>
          <w:p w:rsidR="00774807" w:rsidRPr="00363A5E" w:rsidRDefault="00774807" w:rsidP="00774807">
            <w:pPr>
              <w:pStyle w:val="a3"/>
              <w:tabs>
                <w:tab w:val="left" w:pos="142"/>
              </w:tabs>
              <w:rPr>
                <w:b w:val="0"/>
                <w:szCs w:val="24"/>
              </w:rPr>
            </w:pPr>
            <w:r w:rsidRPr="00363A5E">
              <w:rPr>
                <w:b w:val="0"/>
                <w:szCs w:val="24"/>
              </w:rPr>
              <w:t>в течение года</w:t>
            </w:r>
          </w:p>
          <w:p w:rsidR="00774807" w:rsidRPr="00363A5E" w:rsidRDefault="00774807" w:rsidP="00774807">
            <w:pPr>
              <w:pStyle w:val="a3"/>
              <w:tabs>
                <w:tab w:val="left" w:pos="142"/>
              </w:tabs>
              <w:rPr>
                <w:b w:val="0"/>
                <w:szCs w:val="24"/>
              </w:rPr>
            </w:pPr>
          </w:p>
        </w:tc>
        <w:tc>
          <w:tcPr>
            <w:tcW w:w="720" w:type="pct"/>
            <w:shd w:val="clear" w:color="auto" w:fill="auto"/>
          </w:tcPr>
          <w:p w:rsidR="00774807" w:rsidRPr="00363A5E" w:rsidRDefault="00774807" w:rsidP="00774807">
            <w:pPr>
              <w:jc w:val="center"/>
            </w:pPr>
            <w:r w:rsidRPr="00363A5E">
              <w:t>Отдел распоряжения, учета и разграничения госсобственности</w:t>
            </w:r>
          </w:p>
        </w:tc>
        <w:tc>
          <w:tcPr>
            <w:tcW w:w="1625" w:type="pct"/>
            <w:shd w:val="clear" w:color="auto" w:fill="auto"/>
          </w:tcPr>
          <w:p w:rsidR="00774807" w:rsidRPr="00363A5E" w:rsidRDefault="00774807" w:rsidP="00774807">
            <w:pPr>
              <w:pStyle w:val="a5"/>
              <w:jc w:val="both"/>
              <w:rPr>
                <w:b/>
                <w:szCs w:val="24"/>
              </w:rPr>
            </w:pPr>
            <w:r w:rsidRPr="00363A5E">
              <w:rPr>
                <w:b/>
                <w:szCs w:val="24"/>
              </w:rPr>
              <w:t>Исполнен.</w:t>
            </w:r>
          </w:p>
          <w:p w:rsidR="00774807" w:rsidRPr="00363A5E" w:rsidRDefault="00774807" w:rsidP="00774807">
            <w:pPr>
              <w:pStyle w:val="a5"/>
              <w:jc w:val="both"/>
              <w:rPr>
                <w:szCs w:val="24"/>
              </w:rPr>
            </w:pPr>
            <w:r w:rsidRPr="00363A5E">
              <w:rPr>
                <w:szCs w:val="24"/>
              </w:rPr>
              <w:t>Подготовлен</w:t>
            </w:r>
            <w:r w:rsidR="00050BD6" w:rsidRPr="00363A5E">
              <w:rPr>
                <w:szCs w:val="24"/>
              </w:rPr>
              <w:t>о</w:t>
            </w:r>
            <w:r w:rsidRPr="00363A5E">
              <w:rPr>
                <w:szCs w:val="24"/>
              </w:rPr>
              <w:t xml:space="preserve"> 5 проект</w:t>
            </w:r>
            <w:r w:rsidR="00050BD6" w:rsidRPr="00363A5E">
              <w:rPr>
                <w:szCs w:val="24"/>
              </w:rPr>
              <w:t>ов</w:t>
            </w:r>
            <w:r w:rsidRPr="00363A5E">
              <w:rPr>
                <w:szCs w:val="24"/>
              </w:rPr>
              <w:t xml:space="preserve"> решения Минимущества РС (Я) о принятии в государственную собственность РС (Я) имущества, завершенных строительством объектов</w:t>
            </w:r>
          </w:p>
        </w:tc>
        <w:tc>
          <w:tcPr>
            <w:tcW w:w="572" w:type="pct"/>
            <w:shd w:val="clear" w:color="auto" w:fill="auto"/>
          </w:tcPr>
          <w:p w:rsidR="00774807" w:rsidRPr="00363A5E" w:rsidRDefault="00774807" w:rsidP="00774807">
            <w:pPr>
              <w:pStyle w:val="a5"/>
              <w:tabs>
                <w:tab w:val="clear" w:pos="4153"/>
                <w:tab w:val="clear" w:pos="8306"/>
              </w:tabs>
              <w:jc w:val="center"/>
              <w:rPr>
                <w:szCs w:val="24"/>
              </w:rPr>
            </w:pPr>
            <w:r w:rsidRPr="00363A5E">
              <w:rPr>
                <w:szCs w:val="24"/>
              </w:rPr>
              <w:t>100</w:t>
            </w:r>
          </w:p>
        </w:tc>
      </w:tr>
      <w:tr w:rsidR="00774807" w:rsidRPr="00363A5E" w:rsidTr="002012CE">
        <w:trPr>
          <w:trHeight w:val="196"/>
        </w:trPr>
        <w:tc>
          <w:tcPr>
            <w:tcW w:w="219" w:type="pct"/>
            <w:shd w:val="clear" w:color="auto" w:fill="auto"/>
          </w:tcPr>
          <w:p w:rsidR="00774807" w:rsidRPr="00363A5E" w:rsidRDefault="00774807" w:rsidP="00774807">
            <w:pPr>
              <w:pStyle w:val="a5"/>
              <w:tabs>
                <w:tab w:val="clear" w:pos="4153"/>
                <w:tab w:val="clear" w:pos="8306"/>
              </w:tabs>
              <w:ind w:left="-108" w:right="-145"/>
              <w:jc w:val="center"/>
              <w:rPr>
                <w:szCs w:val="24"/>
              </w:rPr>
            </w:pPr>
            <w:r w:rsidRPr="00363A5E">
              <w:rPr>
                <w:szCs w:val="24"/>
              </w:rPr>
              <w:t>8</w:t>
            </w:r>
          </w:p>
        </w:tc>
        <w:tc>
          <w:tcPr>
            <w:tcW w:w="1249" w:type="pct"/>
            <w:gridSpan w:val="2"/>
            <w:shd w:val="clear" w:color="auto" w:fill="auto"/>
          </w:tcPr>
          <w:p w:rsidR="00774807" w:rsidRPr="00363A5E" w:rsidRDefault="00774807" w:rsidP="00774807">
            <w:pPr>
              <w:pStyle w:val="a5"/>
              <w:tabs>
                <w:tab w:val="left" w:pos="708"/>
              </w:tabs>
              <w:ind w:right="72"/>
              <w:jc w:val="both"/>
              <w:rPr>
                <w:szCs w:val="24"/>
              </w:rPr>
            </w:pPr>
            <w:r w:rsidRPr="00363A5E">
              <w:rPr>
                <w:szCs w:val="24"/>
              </w:rPr>
              <w:t xml:space="preserve">Внесение предложений в Минимущество РС (Я) для формирования Плана-графика проверок и проведение проверок государственного имущества, закрепленного за </w:t>
            </w:r>
            <w:r w:rsidRPr="00363A5E">
              <w:rPr>
                <w:szCs w:val="24"/>
              </w:rPr>
              <w:lastRenderedPageBreak/>
              <w:t>государственными предприятиями и государственными учреждениями</w:t>
            </w:r>
          </w:p>
        </w:tc>
        <w:tc>
          <w:tcPr>
            <w:tcW w:w="615" w:type="pct"/>
            <w:shd w:val="clear" w:color="auto" w:fill="auto"/>
          </w:tcPr>
          <w:p w:rsidR="00774807" w:rsidRPr="00363A5E" w:rsidRDefault="00774807" w:rsidP="00774807">
            <w:pPr>
              <w:pStyle w:val="a3"/>
              <w:tabs>
                <w:tab w:val="left" w:pos="142"/>
              </w:tabs>
              <w:rPr>
                <w:b w:val="0"/>
                <w:szCs w:val="24"/>
              </w:rPr>
            </w:pPr>
            <w:r w:rsidRPr="00363A5E">
              <w:rPr>
                <w:b w:val="0"/>
                <w:szCs w:val="24"/>
              </w:rPr>
              <w:lastRenderedPageBreak/>
              <w:t>в соответствии с планом проверок</w:t>
            </w:r>
          </w:p>
        </w:tc>
        <w:tc>
          <w:tcPr>
            <w:tcW w:w="720" w:type="pct"/>
            <w:shd w:val="clear" w:color="auto" w:fill="auto"/>
          </w:tcPr>
          <w:p w:rsidR="00774807" w:rsidRPr="00363A5E" w:rsidRDefault="00774807" w:rsidP="00774807">
            <w:pPr>
              <w:jc w:val="center"/>
            </w:pPr>
            <w:r w:rsidRPr="00363A5E">
              <w:t>Отдел распоряжения, учета и разграничения госсобственности</w:t>
            </w:r>
          </w:p>
        </w:tc>
        <w:tc>
          <w:tcPr>
            <w:tcW w:w="1625" w:type="pct"/>
            <w:shd w:val="clear" w:color="auto" w:fill="auto"/>
          </w:tcPr>
          <w:p w:rsidR="00774807" w:rsidRPr="00363A5E" w:rsidRDefault="00774807" w:rsidP="00774807">
            <w:pPr>
              <w:jc w:val="both"/>
              <w:rPr>
                <w:b/>
              </w:rPr>
            </w:pPr>
            <w:r w:rsidRPr="00363A5E">
              <w:rPr>
                <w:b/>
              </w:rPr>
              <w:t>Исполнен.</w:t>
            </w:r>
          </w:p>
          <w:p w:rsidR="00774807" w:rsidRPr="00363A5E" w:rsidRDefault="00774807" w:rsidP="00774807">
            <w:pPr>
              <w:jc w:val="both"/>
            </w:pPr>
            <w:r w:rsidRPr="00363A5E">
              <w:t>Предложение направлено в адрес Департамента развития и администрирования доходов служебной запиской № 393 от 04.10.2023</w:t>
            </w:r>
          </w:p>
        </w:tc>
        <w:tc>
          <w:tcPr>
            <w:tcW w:w="572" w:type="pct"/>
            <w:shd w:val="clear" w:color="auto" w:fill="auto"/>
          </w:tcPr>
          <w:p w:rsidR="00774807" w:rsidRPr="00363A5E" w:rsidRDefault="00774807" w:rsidP="00774807">
            <w:pPr>
              <w:jc w:val="center"/>
            </w:pPr>
            <w:r w:rsidRPr="00363A5E">
              <w:t>100</w:t>
            </w:r>
          </w:p>
        </w:tc>
      </w:tr>
      <w:tr w:rsidR="00774807" w:rsidRPr="00363A5E" w:rsidTr="002012CE">
        <w:trPr>
          <w:trHeight w:val="196"/>
        </w:trPr>
        <w:tc>
          <w:tcPr>
            <w:tcW w:w="219" w:type="pct"/>
            <w:shd w:val="clear" w:color="auto" w:fill="auto"/>
          </w:tcPr>
          <w:p w:rsidR="00774807" w:rsidRPr="00363A5E" w:rsidRDefault="00774807" w:rsidP="00774807">
            <w:pPr>
              <w:pStyle w:val="a5"/>
              <w:tabs>
                <w:tab w:val="clear" w:pos="4153"/>
                <w:tab w:val="clear" w:pos="8306"/>
              </w:tabs>
              <w:ind w:left="-108" w:right="-145"/>
              <w:jc w:val="center"/>
              <w:rPr>
                <w:szCs w:val="24"/>
              </w:rPr>
            </w:pPr>
            <w:r w:rsidRPr="00363A5E">
              <w:rPr>
                <w:szCs w:val="24"/>
              </w:rPr>
              <w:lastRenderedPageBreak/>
              <w:t>9</w:t>
            </w:r>
          </w:p>
        </w:tc>
        <w:tc>
          <w:tcPr>
            <w:tcW w:w="1249" w:type="pct"/>
            <w:gridSpan w:val="2"/>
            <w:shd w:val="clear" w:color="auto" w:fill="auto"/>
          </w:tcPr>
          <w:p w:rsidR="00774807" w:rsidRPr="00363A5E" w:rsidRDefault="00774807" w:rsidP="00774807">
            <w:pPr>
              <w:pStyle w:val="a5"/>
              <w:tabs>
                <w:tab w:val="left" w:pos="708"/>
              </w:tabs>
              <w:ind w:right="72"/>
              <w:jc w:val="both"/>
              <w:rPr>
                <w:szCs w:val="24"/>
              </w:rPr>
            </w:pPr>
            <w:r w:rsidRPr="00363A5E">
              <w:rPr>
                <w:szCs w:val="24"/>
              </w:rPr>
              <w:t>Подготовка проекта распоряжения Минимущества РС (Я) об утверждении ликвидационного баланса унитарного предприятия и внесение его на утверждение в Минимущество РС (Я)</w:t>
            </w:r>
          </w:p>
        </w:tc>
        <w:tc>
          <w:tcPr>
            <w:tcW w:w="615" w:type="pct"/>
            <w:shd w:val="clear" w:color="auto" w:fill="auto"/>
          </w:tcPr>
          <w:p w:rsidR="00774807" w:rsidRPr="00363A5E" w:rsidRDefault="00774807" w:rsidP="00774807">
            <w:pPr>
              <w:pStyle w:val="a3"/>
              <w:tabs>
                <w:tab w:val="left" w:pos="142"/>
              </w:tabs>
              <w:rPr>
                <w:b w:val="0"/>
                <w:szCs w:val="24"/>
              </w:rPr>
            </w:pPr>
            <w:r w:rsidRPr="00363A5E">
              <w:rPr>
                <w:b w:val="0"/>
                <w:szCs w:val="24"/>
              </w:rPr>
              <w:t>по мере необходимости</w:t>
            </w:r>
          </w:p>
        </w:tc>
        <w:tc>
          <w:tcPr>
            <w:tcW w:w="720" w:type="pct"/>
            <w:shd w:val="clear" w:color="auto" w:fill="auto"/>
          </w:tcPr>
          <w:p w:rsidR="00774807" w:rsidRPr="00363A5E" w:rsidRDefault="00774807" w:rsidP="00774807">
            <w:pPr>
              <w:jc w:val="center"/>
            </w:pPr>
            <w:r w:rsidRPr="00363A5E">
              <w:t>Отдел распоряжения, учета и разграничения госсобственности</w:t>
            </w:r>
          </w:p>
        </w:tc>
        <w:tc>
          <w:tcPr>
            <w:tcW w:w="1625" w:type="pct"/>
            <w:shd w:val="clear" w:color="auto" w:fill="auto"/>
          </w:tcPr>
          <w:p w:rsidR="00774807" w:rsidRPr="00363A5E" w:rsidRDefault="00050BD6" w:rsidP="00774807">
            <w:pPr>
              <w:jc w:val="both"/>
              <w:rPr>
                <w:b/>
              </w:rPr>
            </w:pPr>
            <w:r w:rsidRPr="00363A5E">
              <w:rPr>
                <w:b/>
              </w:rPr>
              <w:t>П</w:t>
            </w:r>
            <w:r w:rsidR="001C3611" w:rsidRPr="00363A5E">
              <w:rPr>
                <w:b/>
              </w:rPr>
              <w:t>о мере необходимости</w:t>
            </w:r>
            <w:r w:rsidR="00774807" w:rsidRPr="00363A5E">
              <w:rPr>
                <w:b/>
              </w:rPr>
              <w:t>.</w:t>
            </w:r>
          </w:p>
          <w:p w:rsidR="00774807" w:rsidRPr="00363A5E" w:rsidRDefault="00050BD6" w:rsidP="00774807">
            <w:pPr>
              <w:jc w:val="both"/>
            </w:pPr>
            <w:r w:rsidRPr="00363A5E">
              <w:t xml:space="preserve">По состоянию на 15.12.2023 </w:t>
            </w:r>
            <w:r w:rsidR="00774807" w:rsidRPr="00363A5E">
              <w:t xml:space="preserve"> ходатайства не поступали.</w:t>
            </w:r>
          </w:p>
        </w:tc>
        <w:tc>
          <w:tcPr>
            <w:tcW w:w="572" w:type="pct"/>
            <w:shd w:val="clear" w:color="auto" w:fill="auto"/>
          </w:tcPr>
          <w:p w:rsidR="00774807" w:rsidRPr="00363A5E" w:rsidRDefault="00774807" w:rsidP="00774807">
            <w:pPr>
              <w:jc w:val="center"/>
            </w:pPr>
            <w:r w:rsidRPr="00363A5E">
              <w:t>-</w:t>
            </w:r>
          </w:p>
        </w:tc>
      </w:tr>
      <w:tr w:rsidR="00774807" w:rsidRPr="00363A5E" w:rsidTr="002012CE">
        <w:trPr>
          <w:trHeight w:val="196"/>
        </w:trPr>
        <w:tc>
          <w:tcPr>
            <w:tcW w:w="219" w:type="pct"/>
            <w:shd w:val="clear" w:color="auto" w:fill="auto"/>
          </w:tcPr>
          <w:p w:rsidR="00774807" w:rsidRPr="00363A5E" w:rsidRDefault="00774807" w:rsidP="00774807">
            <w:pPr>
              <w:pStyle w:val="a5"/>
              <w:tabs>
                <w:tab w:val="clear" w:pos="4153"/>
                <w:tab w:val="clear" w:pos="8306"/>
              </w:tabs>
              <w:ind w:left="-108" w:right="-145"/>
              <w:jc w:val="center"/>
              <w:rPr>
                <w:szCs w:val="24"/>
              </w:rPr>
            </w:pPr>
            <w:r w:rsidRPr="00363A5E">
              <w:rPr>
                <w:szCs w:val="24"/>
              </w:rPr>
              <w:t>10</w:t>
            </w:r>
          </w:p>
        </w:tc>
        <w:tc>
          <w:tcPr>
            <w:tcW w:w="1249" w:type="pct"/>
            <w:gridSpan w:val="2"/>
            <w:shd w:val="clear" w:color="auto" w:fill="auto"/>
          </w:tcPr>
          <w:p w:rsidR="00774807" w:rsidRPr="00363A5E" w:rsidRDefault="00774807" w:rsidP="00774807">
            <w:pPr>
              <w:pStyle w:val="a5"/>
              <w:tabs>
                <w:tab w:val="left" w:pos="708"/>
              </w:tabs>
              <w:ind w:right="72"/>
              <w:jc w:val="both"/>
              <w:rPr>
                <w:szCs w:val="24"/>
              </w:rPr>
            </w:pPr>
            <w:r w:rsidRPr="00363A5E">
              <w:rPr>
                <w:szCs w:val="24"/>
              </w:rPr>
              <w:t>Рассмотрение решений отраслевого министерства (ведомства) об утверждении передаточного акта ликвидируемого учреждения и внесение их на визирование в Минимущество РС (Я);</w:t>
            </w:r>
          </w:p>
          <w:p w:rsidR="00774807" w:rsidRPr="00363A5E" w:rsidRDefault="00774807" w:rsidP="00774807">
            <w:pPr>
              <w:pStyle w:val="a5"/>
              <w:tabs>
                <w:tab w:val="left" w:pos="708"/>
              </w:tabs>
              <w:ind w:right="72"/>
              <w:jc w:val="both"/>
              <w:rPr>
                <w:szCs w:val="24"/>
              </w:rPr>
            </w:pPr>
            <w:r w:rsidRPr="00363A5E">
              <w:rPr>
                <w:szCs w:val="24"/>
              </w:rPr>
              <w:t>Рассмотрение проектов решений отраслевого министерства (ведомства) об утверждении промежуточного и окончательного ликвидационных балансов ликвидируемого государственного учреждения</w:t>
            </w:r>
          </w:p>
        </w:tc>
        <w:tc>
          <w:tcPr>
            <w:tcW w:w="615" w:type="pct"/>
            <w:shd w:val="clear" w:color="auto" w:fill="auto"/>
          </w:tcPr>
          <w:p w:rsidR="00774807" w:rsidRPr="00363A5E" w:rsidRDefault="00774807" w:rsidP="00774807">
            <w:pPr>
              <w:pStyle w:val="a3"/>
              <w:tabs>
                <w:tab w:val="left" w:pos="142"/>
              </w:tabs>
              <w:rPr>
                <w:b w:val="0"/>
                <w:szCs w:val="24"/>
              </w:rPr>
            </w:pPr>
            <w:r w:rsidRPr="00363A5E">
              <w:rPr>
                <w:b w:val="0"/>
                <w:szCs w:val="24"/>
              </w:rPr>
              <w:t>по мере необходимости</w:t>
            </w:r>
          </w:p>
        </w:tc>
        <w:tc>
          <w:tcPr>
            <w:tcW w:w="720" w:type="pct"/>
            <w:shd w:val="clear" w:color="auto" w:fill="auto"/>
          </w:tcPr>
          <w:p w:rsidR="00774807" w:rsidRPr="00363A5E" w:rsidRDefault="00774807" w:rsidP="00774807">
            <w:pPr>
              <w:jc w:val="center"/>
            </w:pPr>
            <w:r w:rsidRPr="00363A5E">
              <w:t>Отдел распоряжения, учета и разграничения госсобственности</w:t>
            </w:r>
          </w:p>
        </w:tc>
        <w:tc>
          <w:tcPr>
            <w:tcW w:w="1625" w:type="pct"/>
            <w:shd w:val="clear" w:color="auto" w:fill="auto"/>
          </w:tcPr>
          <w:p w:rsidR="00611471" w:rsidRPr="00363A5E" w:rsidRDefault="00611471" w:rsidP="00611471">
            <w:pPr>
              <w:jc w:val="both"/>
              <w:rPr>
                <w:b/>
              </w:rPr>
            </w:pPr>
            <w:r w:rsidRPr="00363A5E">
              <w:rPr>
                <w:b/>
              </w:rPr>
              <w:t>По мере необходимости.</w:t>
            </w:r>
          </w:p>
          <w:p w:rsidR="00774807" w:rsidRPr="00363A5E" w:rsidRDefault="00611471" w:rsidP="00611471">
            <w:pPr>
              <w:jc w:val="both"/>
            </w:pPr>
            <w:r w:rsidRPr="00363A5E">
              <w:t>По состоянию на 15.12.2023  ходатайства не поступали.</w:t>
            </w:r>
          </w:p>
        </w:tc>
        <w:tc>
          <w:tcPr>
            <w:tcW w:w="572" w:type="pct"/>
            <w:shd w:val="clear" w:color="auto" w:fill="auto"/>
          </w:tcPr>
          <w:p w:rsidR="00774807" w:rsidRPr="00363A5E" w:rsidRDefault="00774807" w:rsidP="00774807">
            <w:pPr>
              <w:jc w:val="center"/>
            </w:pPr>
            <w:r w:rsidRPr="00363A5E">
              <w:t>-</w:t>
            </w:r>
          </w:p>
        </w:tc>
      </w:tr>
      <w:tr w:rsidR="00774807" w:rsidRPr="00363A5E" w:rsidTr="002012CE">
        <w:trPr>
          <w:trHeight w:val="3122"/>
        </w:trPr>
        <w:tc>
          <w:tcPr>
            <w:tcW w:w="219" w:type="pct"/>
            <w:shd w:val="clear" w:color="auto" w:fill="auto"/>
          </w:tcPr>
          <w:p w:rsidR="00774807" w:rsidRPr="00363A5E" w:rsidRDefault="00774807" w:rsidP="00774807">
            <w:pPr>
              <w:pStyle w:val="a5"/>
              <w:tabs>
                <w:tab w:val="clear" w:pos="4153"/>
                <w:tab w:val="clear" w:pos="8306"/>
              </w:tabs>
              <w:ind w:left="-108" w:right="-145"/>
              <w:jc w:val="center"/>
              <w:rPr>
                <w:szCs w:val="24"/>
              </w:rPr>
            </w:pPr>
            <w:r w:rsidRPr="00363A5E">
              <w:rPr>
                <w:szCs w:val="24"/>
              </w:rPr>
              <w:t>11</w:t>
            </w:r>
          </w:p>
        </w:tc>
        <w:tc>
          <w:tcPr>
            <w:tcW w:w="1249" w:type="pct"/>
            <w:gridSpan w:val="2"/>
            <w:shd w:val="clear" w:color="auto" w:fill="auto"/>
          </w:tcPr>
          <w:p w:rsidR="00774807" w:rsidRPr="00363A5E" w:rsidRDefault="00774807" w:rsidP="00774807">
            <w:pPr>
              <w:pStyle w:val="a5"/>
              <w:tabs>
                <w:tab w:val="left" w:pos="708"/>
              </w:tabs>
              <w:jc w:val="both"/>
              <w:rPr>
                <w:szCs w:val="24"/>
              </w:rPr>
            </w:pPr>
            <w:r w:rsidRPr="00363A5E">
              <w:rPr>
                <w:szCs w:val="24"/>
              </w:rPr>
              <w:t>Обеспечение формирования сводной информации в соответствии с критериями оценки эффективности использования объектов государственного имущества субъектами государственного сектора экономики РС (Я)</w:t>
            </w:r>
          </w:p>
          <w:p w:rsidR="00774807" w:rsidRPr="00363A5E" w:rsidRDefault="00774807" w:rsidP="00774807">
            <w:pPr>
              <w:pStyle w:val="a5"/>
              <w:tabs>
                <w:tab w:val="left" w:pos="708"/>
              </w:tabs>
              <w:jc w:val="both"/>
              <w:rPr>
                <w:szCs w:val="24"/>
              </w:rPr>
            </w:pPr>
          </w:p>
          <w:p w:rsidR="00774807" w:rsidRPr="00363A5E" w:rsidRDefault="00774807" w:rsidP="00774807">
            <w:pPr>
              <w:pStyle w:val="a5"/>
              <w:tabs>
                <w:tab w:val="left" w:pos="708"/>
              </w:tabs>
              <w:jc w:val="both"/>
              <w:rPr>
                <w:bCs/>
                <w:szCs w:val="24"/>
              </w:rPr>
            </w:pPr>
          </w:p>
        </w:tc>
        <w:tc>
          <w:tcPr>
            <w:tcW w:w="615" w:type="pct"/>
            <w:shd w:val="clear" w:color="auto" w:fill="auto"/>
          </w:tcPr>
          <w:p w:rsidR="00774807" w:rsidRPr="00363A5E" w:rsidRDefault="00774807" w:rsidP="00774807">
            <w:pPr>
              <w:jc w:val="center"/>
            </w:pPr>
            <w:r w:rsidRPr="00363A5E">
              <w:t>в течение года</w:t>
            </w:r>
          </w:p>
        </w:tc>
        <w:tc>
          <w:tcPr>
            <w:tcW w:w="720" w:type="pct"/>
            <w:shd w:val="clear" w:color="auto" w:fill="auto"/>
          </w:tcPr>
          <w:p w:rsidR="00774807" w:rsidRPr="00363A5E" w:rsidRDefault="00774807" w:rsidP="00774807">
            <w:pPr>
              <w:jc w:val="center"/>
            </w:pPr>
            <w:r w:rsidRPr="00363A5E">
              <w:t>Отдел распоряжения, учета и разграничения госсобственности</w:t>
            </w:r>
          </w:p>
          <w:p w:rsidR="00774807" w:rsidRPr="00363A5E" w:rsidRDefault="00774807" w:rsidP="00774807">
            <w:pPr>
              <w:jc w:val="center"/>
            </w:pPr>
          </w:p>
          <w:p w:rsidR="00774807" w:rsidRPr="00363A5E" w:rsidRDefault="00774807" w:rsidP="00774807">
            <w:pPr>
              <w:jc w:val="center"/>
            </w:pPr>
          </w:p>
          <w:p w:rsidR="00774807" w:rsidRPr="00363A5E" w:rsidRDefault="00774807" w:rsidP="00774807">
            <w:pPr>
              <w:jc w:val="center"/>
            </w:pPr>
          </w:p>
          <w:p w:rsidR="00774807" w:rsidRPr="00363A5E" w:rsidRDefault="00774807" w:rsidP="00774807">
            <w:pPr>
              <w:jc w:val="center"/>
            </w:pPr>
          </w:p>
          <w:p w:rsidR="00774807" w:rsidRPr="00363A5E" w:rsidRDefault="00774807" w:rsidP="00774807">
            <w:pPr>
              <w:jc w:val="center"/>
            </w:pPr>
          </w:p>
          <w:p w:rsidR="00774807" w:rsidRPr="00363A5E" w:rsidRDefault="00774807" w:rsidP="00774807">
            <w:pPr>
              <w:jc w:val="center"/>
            </w:pPr>
          </w:p>
          <w:p w:rsidR="00774807" w:rsidRPr="00363A5E" w:rsidRDefault="00774807" w:rsidP="00774807">
            <w:pPr>
              <w:jc w:val="center"/>
            </w:pPr>
          </w:p>
          <w:p w:rsidR="00774807" w:rsidRPr="00363A5E" w:rsidRDefault="00774807" w:rsidP="00774807">
            <w:pPr>
              <w:jc w:val="center"/>
            </w:pPr>
          </w:p>
          <w:p w:rsidR="00774807" w:rsidRPr="00363A5E" w:rsidRDefault="00774807" w:rsidP="00774807">
            <w:pPr>
              <w:jc w:val="center"/>
            </w:pPr>
          </w:p>
          <w:p w:rsidR="00774807" w:rsidRPr="00363A5E" w:rsidRDefault="00774807" w:rsidP="00774807">
            <w:pPr>
              <w:jc w:val="center"/>
            </w:pPr>
            <w:r w:rsidRPr="00363A5E">
              <w:t>Отдел по работе с субъектами государственного сектора экономики</w:t>
            </w:r>
          </w:p>
          <w:p w:rsidR="00774807" w:rsidRPr="00363A5E" w:rsidRDefault="00774807" w:rsidP="00774807">
            <w:pPr>
              <w:jc w:val="center"/>
            </w:pPr>
          </w:p>
        </w:tc>
        <w:tc>
          <w:tcPr>
            <w:tcW w:w="1625" w:type="pct"/>
            <w:shd w:val="clear" w:color="auto" w:fill="auto"/>
          </w:tcPr>
          <w:p w:rsidR="00774807" w:rsidRPr="00363A5E" w:rsidRDefault="00774807" w:rsidP="00774807">
            <w:pPr>
              <w:jc w:val="both"/>
              <w:textAlignment w:val="bottom"/>
              <w:rPr>
                <w:b/>
              </w:rPr>
            </w:pPr>
            <w:r w:rsidRPr="00363A5E">
              <w:rPr>
                <w:b/>
              </w:rPr>
              <w:lastRenderedPageBreak/>
              <w:t>Исполнен.</w:t>
            </w:r>
          </w:p>
          <w:p w:rsidR="0057733E" w:rsidRPr="00363A5E" w:rsidRDefault="00774807" w:rsidP="0057733E">
            <w:pPr>
              <w:jc w:val="both"/>
              <w:textAlignment w:val="bottom"/>
            </w:pPr>
            <w:r w:rsidRPr="00363A5E">
              <w:t>1</w:t>
            </w:r>
            <w:r w:rsidR="0057733E" w:rsidRPr="00363A5E">
              <w:t xml:space="preserve"> Сводный доклад об итогах оценки эффективности использования объектов государственного имущества</w:t>
            </w:r>
          </w:p>
          <w:p w:rsidR="0057733E" w:rsidRPr="00363A5E" w:rsidRDefault="0057733E" w:rsidP="0057733E">
            <w:pPr>
              <w:jc w:val="both"/>
              <w:textAlignment w:val="bottom"/>
            </w:pPr>
            <w:r w:rsidRPr="00363A5E">
              <w:t>государственными учреждениями,</w:t>
            </w:r>
          </w:p>
          <w:p w:rsidR="00774807" w:rsidRPr="00363A5E" w:rsidRDefault="0057733E" w:rsidP="0057733E">
            <w:pPr>
              <w:jc w:val="both"/>
              <w:textAlignment w:val="bottom"/>
            </w:pPr>
            <w:r w:rsidRPr="00363A5E">
              <w:t xml:space="preserve">государственными унитарными и казенными предприятиями Республики Саха (Якутия), акций (долей) хозяйственных обществ, находящихся в собственности Республики Саха (Якутия) за 2022 год, направлен в адрес Председателя Правительства Республики </w:t>
            </w:r>
            <w:r w:rsidRPr="00363A5E">
              <w:lastRenderedPageBreak/>
              <w:t>Саха (Якутия) Бычкова К.Е письмом № 04/И-0545-10642 от 06.12.2023.</w:t>
            </w:r>
          </w:p>
          <w:p w:rsidR="0057733E" w:rsidRPr="00363A5E" w:rsidRDefault="0057733E" w:rsidP="0057733E">
            <w:pPr>
              <w:jc w:val="both"/>
              <w:textAlignment w:val="bottom"/>
            </w:pPr>
          </w:p>
          <w:p w:rsidR="003402F6" w:rsidRPr="00363A5E" w:rsidRDefault="003402F6" w:rsidP="003402F6">
            <w:pPr>
              <w:jc w:val="both"/>
              <w:textAlignment w:val="bottom"/>
              <w:rPr>
                <w:b/>
              </w:rPr>
            </w:pPr>
            <w:r w:rsidRPr="00363A5E">
              <w:rPr>
                <w:b/>
              </w:rPr>
              <w:t>Исполнен.</w:t>
            </w:r>
          </w:p>
          <w:p w:rsidR="003402F6" w:rsidRPr="00363A5E" w:rsidRDefault="003402F6" w:rsidP="003402F6">
            <w:pPr>
              <w:jc w:val="both"/>
              <w:textAlignment w:val="bottom"/>
            </w:pPr>
            <w:r w:rsidRPr="00363A5E">
              <w:t>1. Обеспечен свод критериев оптимальности состава госимущества. Сводная информация направлена в ДКТ исх. от 27.11.2023 №545/3286.</w:t>
            </w:r>
          </w:p>
          <w:p w:rsidR="00774807" w:rsidRPr="00363A5E" w:rsidRDefault="003402F6" w:rsidP="003402F6">
            <w:pPr>
              <w:jc w:val="both"/>
              <w:textAlignment w:val="bottom"/>
            </w:pPr>
            <w:r w:rsidRPr="00363A5E">
              <w:t>2. Сводный отчет за 2022 год направлен Председателю Правительства РС (Я) исх. от 06.12.2023 №04/И-0545-10642.</w:t>
            </w:r>
          </w:p>
        </w:tc>
        <w:tc>
          <w:tcPr>
            <w:tcW w:w="572" w:type="pct"/>
            <w:shd w:val="clear" w:color="auto" w:fill="auto"/>
          </w:tcPr>
          <w:p w:rsidR="00774807" w:rsidRPr="00363A5E" w:rsidRDefault="00774807" w:rsidP="00774807">
            <w:pPr>
              <w:ind w:left="16"/>
              <w:jc w:val="center"/>
            </w:pPr>
            <w:r w:rsidRPr="00363A5E">
              <w:lastRenderedPageBreak/>
              <w:t>100</w:t>
            </w:r>
          </w:p>
        </w:tc>
      </w:tr>
      <w:tr w:rsidR="00774807" w:rsidRPr="00363A5E" w:rsidTr="002012CE">
        <w:trPr>
          <w:trHeight w:val="196"/>
        </w:trPr>
        <w:tc>
          <w:tcPr>
            <w:tcW w:w="219" w:type="pct"/>
            <w:shd w:val="clear" w:color="auto" w:fill="auto"/>
          </w:tcPr>
          <w:p w:rsidR="00774807" w:rsidRPr="00363A5E" w:rsidRDefault="00774807" w:rsidP="00774807">
            <w:pPr>
              <w:pStyle w:val="a5"/>
              <w:tabs>
                <w:tab w:val="clear" w:pos="4153"/>
                <w:tab w:val="clear" w:pos="8306"/>
              </w:tabs>
              <w:ind w:left="-108" w:right="-145"/>
              <w:jc w:val="center"/>
              <w:rPr>
                <w:szCs w:val="24"/>
              </w:rPr>
            </w:pPr>
            <w:r w:rsidRPr="00363A5E">
              <w:rPr>
                <w:szCs w:val="24"/>
              </w:rPr>
              <w:lastRenderedPageBreak/>
              <w:t>12</w:t>
            </w:r>
          </w:p>
        </w:tc>
        <w:tc>
          <w:tcPr>
            <w:tcW w:w="1249" w:type="pct"/>
            <w:gridSpan w:val="2"/>
            <w:shd w:val="clear" w:color="auto" w:fill="auto"/>
          </w:tcPr>
          <w:p w:rsidR="00774807" w:rsidRPr="00363A5E" w:rsidRDefault="00774807" w:rsidP="00774807">
            <w:pPr>
              <w:pStyle w:val="a5"/>
              <w:tabs>
                <w:tab w:val="left" w:pos="708"/>
              </w:tabs>
              <w:jc w:val="both"/>
              <w:rPr>
                <w:szCs w:val="24"/>
              </w:rPr>
            </w:pPr>
            <w:r w:rsidRPr="00363A5E">
              <w:rPr>
                <w:szCs w:val="24"/>
              </w:rPr>
              <w:t>Реализация мер по распоряжению неиспользуемым или используемым не по назначению имуществом, принятых по итогам инвентаризации государственного имущества 2021 года</w:t>
            </w:r>
          </w:p>
        </w:tc>
        <w:tc>
          <w:tcPr>
            <w:tcW w:w="615" w:type="pct"/>
            <w:shd w:val="clear" w:color="auto" w:fill="auto"/>
          </w:tcPr>
          <w:p w:rsidR="00774807" w:rsidRPr="00363A5E" w:rsidRDefault="00774807" w:rsidP="00774807">
            <w:pPr>
              <w:pStyle w:val="a3"/>
              <w:tabs>
                <w:tab w:val="left" w:pos="142"/>
              </w:tabs>
              <w:ind w:right="-6"/>
              <w:rPr>
                <w:b w:val="0"/>
                <w:szCs w:val="24"/>
              </w:rPr>
            </w:pPr>
            <w:r w:rsidRPr="00363A5E">
              <w:rPr>
                <w:b w:val="0"/>
                <w:szCs w:val="24"/>
              </w:rPr>
              <w:t>в течение года</w:t>
            </w:r>
          </w:p>
        </w:tc>
        <w:tc>
          <w:tcPr>
            <w:tcW w:w="720" w:type="pct"/>
            <w:shd w:val="clear" w:color="auto" w:fill="auto"/>
          </w:tcPr>
          <w:p w:rsidR="00774807" w:rsidRPr="00363A5E" w:rsidRDefault="00774807" w:rsidP="00774807">
            <w:pPr>
              <w:pStyle w:val="a5"/>
              <w:tabs>
                <w:tab w:val="clear" w:pos="4153"/>
                <w:tab w:val="clear" w:pos="8306"/>
              </w:tabs>
              <w:jc w:val="center"/>
              <w:rPr>
                <w:szCs w:val="24"/>
              </w:rPr>
            </w:pPr>
            <w:r w:rsidRPr="00363A5E">
              <w:rPr>
                <w:szCs w:val="24"/>
              </w:rPr>
              <w:t>Отдел распоряжения, учета и разграничения госсобственности</w:t>
            </w:r>
          </w:p>
        </w:tc>
        <w:tc>
          <w:tcPr>
            <w:tcW w:w="1625" w:type="pct"/>
            <w:shd w:val="clear" w:color="auto" w:fill="auto"/>
          </w:tcPr>
          <w:p w:rsidR="00C05E77" w:rsidRPr="00363A5E" w:rsidRDefault="00611471" w:rsidP="00C05E77">
            <w:pPr>
              <w:jc w:val="both"/>
              <w:textAlignment w:val="bottom"/>
              <w:rPr>
                <w:b/>
              </w:rPr>
            </w:pPr>
            <w:r w:rsidRPr="00363A5E">
              <w:rPr>
                <w:b/>
              </w:rPr>
              <w:t>Срок не наступил.</w:t>
            </w:r>
          </w:p>
          <w:p w:rsidR="00774807" w:rsidRPr="00363A5E" w:rsidRDefault="00774807" w:rsidP="00C05E77">
            <w:pPr>
              <w:jc w:val="both"/>
              <w:textAlignment w:val="bottom"/>
            </w:pPr>
          </w:p>
        </w:tc>
        <w:tc>
          <w:tcPr>
            <w:tcW w:w="572" w:type="pct"/>
            <w:shd w:val="clear" w:color="auto" w:fill="auto"/>
          </w:tcPr>
          <w:p w:rsidR="00774807" w:rsidRPr="00363A5E" w:rsidRDefault="00611471" w:rsidP="00774807">
            <w:pPr>
              <w:ind w:left="16"/>
              <w:jc w:val="center"/>
            </w:pPr>
            <w:r w:rsidRPr="00363A5E">
              <w:t>-</w:t>
            </w:r>
          </w:p>
        </w:tc>
      </w:tr>
      <w:tr w:rsidR="00774807" w:rsidRPr="00363A5E" w:rsidTr="00BC5CA9">
        <w:trPr>
          <w:trHeight w:val="196"/>
        </w:trPr>
        <w:tc>
          <w:tcPr>
            <w:tcW w:w="5000" w:type="pct"/>
            <w:gridSpan w:val="7"/>
            <w:shd w:val="clear" w:color="auto" w:fill="auto"/>
          </w:tcPr>
          <w:p w:rsidR="00774807" w:rsidRPr="00363A5E" w:rsidRDefault="00774807" w:rsidP="00774807">
            <w:pPr>
              <w:pStyle w:val="ac"/>
              <w:numPr>
                <w:ilvl w:val="1"/>
                <w:numId w:val="13"/>
              </w:numPr>
              <w:jc w:val="center"/>
              <w:rPr>
                <w:rFonts w:ascii="Times New Roman" w:hAnsi="Times New Roman"/>
                <w:sz w:val="24"/>
                <w:szCs w:val="24"/>
              </w:rPr>
            </w:pPr>
            <w:r w:rsidRPr="00363A5E">
              <w:rPr>
                <w:rFonts w:ascii="Times New Roman" w:hAnsi="Times New Roman"/>
                <w:b/>
                <w:sz w:val="24"/>
                <w:szCs w:val="24"/>
              </w:rPr>
              <w:t>Работа с РГИ РС (Я) и регистрация права государственной собственности РС (Я)</w:t>
            </w:r>
          </w:p>
        </w:tc>
      </w:tr>
      <w:tr w:rsidR="00D30AE7" w:rsidRPr="00363A5E" w:rsidTr="002012CE">
        <w:trPr>
          <w:trHeight w:val="247"/>
        </w:trPr>
        <w:tc>
          <w:tcPr>
            <w:tcW w:w="219" w:type="pct"/>
            <w:shd w:val="clear" w:color="auto" w:fill="auto"/>
          </w:tcPr>
          <w:p w:rsidR="00D30AE7" w:rsidRPr="00363A5E" w:rsidRDefault="00D30AE7" w:rsidP="00D30AE7">
            <w:pPr>
              <w:pStyle w:val="a5"/>
              <w:tabs>
                <w:tab w:val="clear" w:pos="4153"/>
                <w:tab w:val="clear" w:pos="8306"/>
              </w:tabs>
              <w:jc w:val="center"/>
              <w:rPr>
                <w:szCs w:val="24"/>
              </w:rPr>
            </w:pPr>
            <w:r w:rsidRPr="00363A5E">
              <w:rPr>
                <w:szCs w:val="24"/>
              </w:rPr>
              <w:t>1</w:t>
            </w:r>
          </w:p>
        </w:tc>
        <w:tc>
          <w:tcPr>
            <w:tcW w:w="1249" w:type="pct"/>
            <w:gridSpan w:val="2"/>
            <w:shd w:val="clear" w:color="auto" w:fill="auto"/>
          </w:tcPr>
          <w:p w:rsidR="00D30AE7" w:rsidRPr="00363A5E" w:rsidRDefault="00D30AE7" w:rsidP="00D30AE7">
            <w:pPr>
              <w:pStyle w:val="a5"/>
              <w:jc w:val="both"/>
              <w:rPr>
                <w:szCs w:val="24"/>
              </w:rPr>
            </w:pPr>
            <w:r w:rsidRPr="00363A5E">
              <w:rPr>
                <w:szCs w:val="24"/>
              </w:rPr>
              <w:t>Учет государственного имущества РС (Я)</w:t>
            </w:r>
          </w:p>
        </w:tc>
        <w:tc>
          <w:tcPr>
            <w:tcW w:w="615" w:type="pct"/>
            <w:shd w:val="clear" w:color="auto" w:fill="auto"/>
          </w:tcPr>
          <w:p w:rsidR="00D30AE7" w:rsidRPr="00363A5E" w:rsidRDefault="00D30AE7" w:rsidP="00D30AE7">
            <w:pPr>
              <w:pStyle w:val="a3"/>
              <w:tabs>
                <w:tab w:val="left" w:pos="142"/>
              </w:tabs>
              <w:rPr>
                <w:b w:val="0"/>
                <w:szCs w:val="24"/>
              </w:rPr>
            </w:pPr>
            <w:r w:rsidRPr="00363A5E">
              <w:rPr>
                <w:b w:val="0"/>
                <w:szCs w:val="24"/>
              </w:rPr>
              <w:t>постоянно</w:t>
            </w:r>
          </w:p>
        </w:tc>
        <w:tc>
          <w:tcPr>
            <w:tcW w:w="720" w:type="pct"/>
            <w:shd w:val="clear" w:color="auto" w:fill="auto"/>
          </w:tcPr>
          <w:p w:rsidR="00D30AE7" w:rsidRPr="00363A5E" w:rsidRDefault="00D30AE7" w:rsidP="00D30AE7">
            <w:pPr>
              <w:jc w:val="center"/>
            </w:pPr>
            <w:r w:rsidRPr="00363A5E">
              <w:t>Отдел  распоряжения, учета и разграничения собственности</w:t>
            </w:r>
          </w:p>
        </w:tc>
        <w:tc>
          <w:tcPr>
            <w:tcW w:w="1625" w:type="pct"/>
            <w:shd w:val="clear" w:color="auto" w:fill="auto"/>
          </w:tcPr>
          <w:p w:rsidR="00D30AE7" w:rsidRPr="00363A5E" w:rsidRDefault="00611471" w:rsidP="005C4A9D">
            <w:pPr>
              <w:jc w:val="both"/>
              <w:rPr>
                <w:b/>
              </w:rPr>
            </w:pPr>
            <w:r w:rsidRPr="00363A5E">
              <w:rPr>
                <w:b/>
              </w:rPr>
              <w:t>Исполнено во 2 квартале 2023 года.</w:t>
            </w:r>
          </w:p>
        </w:tc>
        <w:tc>
          <w:tcPr>
            <w:tcW w:w="572" w:type="pct"/>
            <w:shd w:val="clear" w:color="auto" w:fill="auto"/>
          </w:tcPr>
          <w:p w:rsidR="00D30AE7" w:rsidRPr="00363A5E" w:rsidRDefault="00611471" w:rsidP="00D30AE7">
            <w:pPr>
              <w:pStyle w:val="4"/>
              <w:spacing w:before="0"/>
              <w:jc w:val="center"/>
              <w:rPr>
                <w:rFonts w:ascii="Times New Roman" w:hAnsi="Times New Roman" w:cs="Times New Roman"/>
                <w:i w:val="0"/>
                <w:iCs w:val="0"/>
                <w:color w:val="auto"/>
              </w:rPr>
            </w:pPr>
            <w:r w:rsidRPr="00363A5E">
              <w:rPr>
                <w:rFonts w:ascii="Times New Roman" w:hAnsi="Times New Roman" w:cs="Times New Roman"/>
                <w:i w:val="0"/>
                <w:iCs w:val="0"/>
                <w:color w:val="auto"/>
              </w:rPr>
              <w:t>-</w:t>
            </w:r>
          </w:p>
        </w:tc>
      </w:tr>
      <w:tr w:rsidR="00E1027F" w:rsidRPr="00363A5E" w:rsidTr="002012CE">
        <w:trPr>
          <w:trHeight w:val="196"/>
        </w:trPr>
        <w:tc>
          <w:tcPr>
            <w:tcW w:w="219" w:type="pct"/>
            <w:shd w:val="clear" w:color="auto" w:fill="auto"/>
          </w:tcPr>
          <w:p w:rsidR="00E1027F" w:rsidRPr="00363A5E" w:rsidRDefault="00E1027F" w:rsidP="00E1027F">
            <w:pPr>
              <w:pStyle w:val="a5"/>
              <w:tabs>
                <w:tab w:val="clear" w:pos="4153"/>
                <w:tab w:val="clear" w:pos="8306"/>
              </w:tabs>
              <w:jc w:val="center"/>
              <w:rPr>
                <w:szCs w:val="24"/>
              </w:rPr>
            </w:pPr>
            <w:r w:rsidRPr="00363A5E">
              <w:rPr>
                <w:szCs w:val="24"/>
              </w:rPr>
              <w:t>2</w:t>
            </w:r>
          </w:p>
        </w:tc>
        <w:tc>
          <w:tcPr>
            <w:tcW w:w="1249" w:type="pct"/>
            <w:gridSpan w:val="2"/>
            <w:shd w:val="clear" w:color="auto" w:fill="auto"/>
          </w:tcPr>
          <w:p w:rsidR="00E1027F" w:rsidRPr="00363A5E" w:rsidRDefault="00E1027F" w:rsidP="00E1027F">
            <w:pPr>
              <w:pStyle w:val="a5"/>
              <w:tabs>
                <w:tab w:val="clear" w:pos="4153"/>
                <w:tab w:val="clear" w:pos="8306"/>
              </w:tabs>
              <w:jc w:val="both"/>
              <w:rPr>
                <w:szCs w:val="24"/>
              </w:rPr>
            </w:pPr>
            <w:r w:rsidRPr="00363A5E">
              <w:rPr>
                <w:szCs w:val="24"/>
              </w:rPr>
              <w:t>Ведение Реестра государственного имущества РС (Я), в том числе актуализация информации о наличии либо снятии обременений в отношении государственного имущества РС (Я)) в Едином государственном реестре прав на недвижимое имущество и сделок с ним</w:t>
            </w:r>
          </w:p>
        </w:tc>
        <w:tc>
          <w:tcPr>
            <w:tcW w:w="615" w:type="pct"/>
            <w:shd w:val="clear" w:color="auto" w:fill="auto"/>
          </w:tcPr>
          <w:p w:rsidR="00E1027F" w:rsidRPr="00363A5E" w:rsidRDefault="00E1027F" w:rsidP="00E1027F">
            <w:pPr>
              <w:pStyle w:val="a3"/>
              <w:tabs>
                <w:tab w:val="left" w:pos="142"/>
              </w:tabs>
              <w:rPr>
                <w:b w:val="0"/>
                <w:szCs w:val="24"/>
              </w:rPr>
            </w:pPr>
            <w:r w:rsidRPr="00363A5E">
              <w:rPr>
                <w:b w:val="0"/>
                <w:szCs w:val="24"/>
              </w:rPr>
              <w:t>постоянно</w:t>
            </w:r>
          </w:p>
        </w:tc>
        <w:tc>
          <w:tcPr>
            <w:tcW w:w="720" w:type="pct"/>
            <w:shd w:val="clear" w:color="auto" w:fill="auto"/>
          </w:tcPr>
          <w:p w:rsidR="00E1027F" w:rsidRPr="00363A5E" w:rsidRDefault="00E1027F" w:rsidP="00E1027F">
            <w:pPr>
              <w:jc w:val="center"/>
            </w:pPr>
            <w:r w:rsidRPr="00363A5E">
              <w:t>Отдел  распоряжения, учета и разграничения собственности</w:t>
            </w:r>
          </w:p>
        </w:tc>
        <w:tc>
          <w:tcPr>
            <w:tcW w:w="1625" w:type="pct"/>
            <w:shd w:val="clear" w:color="auto" w:fill="auto"/>
          </w:tcPr>
          <w:p w:rsidR="00E1027F" w:rsidRPr="00363A5E" w:rsidRDefault="00E1027F" w:rsidP="00E1027F">
            <w:pPr>
              <w:jc w:val="both"/>
              <w:rPr>
                <w:b/>
              </w:rPr>
            </w:pPr>
            <w:r w:rsidRPr="00363A5E">
              <w:rPr>
                <w:b/>
              </w:rPr>
              <w:t>Исполнен.</w:t>
            </w:r>
          </w:p>
          <w:p w:rsidR="00E1027F" w:rsidRPr="00363A5E" w:rsidRDefault="00E1027F" w:rsidP="00E1027F">
            <w:pPr>
              <w:jc w:val="both"/>
            </w:pPr>
            <w:r w:rsidRPr="00363A5E">
              <w:t>За 4 квартал на 15.12.2023 в ИС РГИ поступило от правообладателей  750 запрос</w:t>
            </w:r>
            <w:r w:rsidR="00611471" w:rsidRPr="00363A5E">
              <w:t>ов</w:t>
            </w:r>
            <w:r w:rsidRPr="00363A5E">
              <w:t>:</w:t>
            </w:r>
          </w:p>
          <w:p w:rsidR="00E1027F" w:rsidRPr="00363A5E" w:rsidRDefault="00E1027F" w:rsidP="00E1027F">
            <w:pPr>
              <w:jc w:val="both"/>
            </w:pPr>
            <w:r w:rsidRPr="00363A5E">
              <w:t xml:space="preserve"> - 233 на постановку объектов недвижимого и движимого имущества;</w:t>
            </w:r>
          </w:p>
          <w:p w:rsidR="00E1027F" w:rsidRPr="00363A5E" w:rsidRDefault="00E1027F" w:rsidP="00E1027F">
            <w:pPr>
              <w:jc w:val="both"/>
            </w:pPr>
            <w:r w:rsidRPr="00363A5E">
              <w:t>- 204 на списание объектов недвижимого и движимого имущества;</w:t>
            </w:r>
          </w:p>
          <w:p w:rsidR="00E1027F" w:rsidRPr="00363A5E" w:rsidRDefault="00E1027F" w:rsidP="00E1027F">
            <w:pPr>
              <w:jc w:val="both"/>
            </w:pPr>
            <w:r w:rsidRPr="00363A5E">
              <w:t>-  2</w:t>
            </w:r>
            <w:r w:rsidR="00611471" w:rsidRPr="00363A5E">
              <w:t xml:space="preserve"> на </w:t>
            </w:r>
            <w:r w:rsidRPr="00363A5E">
              <w:t xml:space="preserve"> изменение реквизитов субъектов учета;</w:t>
            </w:r>
          </w:p>
          <w:p w:rsidR="00E1027F" w:rsidRPr="00363A5E" w:rsidRDefault="00E1027F" w:rsidP="00E1027F">
            <w:pPr>
              <w:jc w:val="both"/>
            </w:pPr>
            <w:r w:rsidRPr="00363A5E">
              <w:t xml:space="preserve">- 157 </w:t>
            </w:r>
            <w:r w:rsidR="00611471" w:rsidRPr="00363A5E">
              <w:t xml:space="preserve">на </w:t>
            </w:r>
            <w:r w:rsidRPr="00363A5E">
              <w:t>регистраци</w:t>
            </w:r>
            <w:r w:rsidR="00611471" w:rsidRPr="00363A5E">
              <w:t>ю</w:t>
            </w:r>
            <w:r w:rsidRPr="00363A5E">
              <w:t xml:space="preserve"> изменений объектов учета;</w:t>
            </w:r>
          </w:p>
          <w:p w:rsidR="00E1027F" w:rsidRPr="00363A5E" w:rsidRDefault="00E1027F" w:rsidP="00E1027F">
            <w:pPr>
              <w:jc w:val="both"/>
              <w:rPr>
                <w:i/>
                <w:iCs/>
              </w:rPr>
            </w:pPr>
            <w:r w:rsidRPr="00363A5E">
              <w:t>- 154 на обременение.</w:t>
            </w:r>
          </w:p>
        </w:tc>
        <w:tc>
          <w:tcPr>
            <w:tcW w:w="572" w:type="pct"/>
            <w:shd w:val="clear" w:color="auto" w:fill="auto"/>
          </w:tcPr>
          <w:p w:rsidR="00E1027F" w:rsidRPr="00363A5E" w:rsidRDefault="00E1027F" w:rsidP="00E1027F">
            <w:pPr>
              <w:pStyle w:val="4"/>
              <w:spacing w:before="0"/>
              <w:jc w:val="center"/>
              <w:rPr>
                <w:rFonts w:ascii="Times New Roman" w:hAnsi="Times New Roman" w:cs="Times New Roman"/>
                <w:i w:val="0"/>
                <w:iCs w:val="0"/>
                <w:color w:val="auto"/>
              </w:rPr>
            </w:pPr>
            <w:r w:rsidRPr="00363A5E">
              <w:rPr>
                <w:rFonts w:ascii="Times New Roman" w:hAnsi="Times New Roman" w:cs="Times New Roman"/>
                <w:i w:val="0"/>
                <w:iCs w:val="0"/>
                <w:color w:val="auto"/>
              </w:rPr>
              <w:t>100</w:t>
            </w:r>
          </w:p>
        </w:tc>
      </w:tr>
      <w:tr w:rsidR="00E1027F" w:rsidRPr="00363A5E" w:rsidTr="002012CE">
        <w:trPr>
          <w:trHeight w:val="701"/>
        </w:trPr>
        <w:tc>
          <w:tcPr>
            <w:tcW w:w="219" w:type="pct"/>
            <w:shd w:val="clear" w:color="auto" w:fill="auto"/>
          </w:tcPr>
          <w:p w:rsidR="00E1027F" w:rsidRPr="00363A5E" w:rsidRDefault="00E1027F" w:rsidP="00E1027F">
            <w:pPr>
              <w:pStyle w:val="a5"/>
              <w:tabs>
                <w:tab w:val="clear" w:pos="4153"/>
                <w:tab w:val="clear" w:pos="8306"/>
              </w:tabs>
              <w:jc w:val="center"/>
              <w:rPr>
                <w:szCs w:val="24"/>
              </w:rPr>
            </w:pPr>
            <w:r w:rsidRPr="00363A5E">
              <w:rPr>
                <w:szCs w:val="24"/>
              </w:rPr>
              <w:lastRenderedPageBreak/>
              <w:t>3</w:t>
            </w:r>
          </w:p>
        </w:tc>
        <w:tc>
          <w:tcPr>
            <w:tcW w:w="1249" w:type="pct"/>
            <w:gridSpan w:val="2"/>
            <w:shd w:val="clear" w:color="auto" w:fill="auto"/>
          </w:tcPr>
          <w:p w:rsidR="00E1027F" w:rsidRPr="00363A5E" w:rsidRDefault="00E1027F" w:rsidP="00E1027F">
            <w:pPr>
              <w:jc w:val="both"/>
            </w:pPr>
            <w:r w:rsidRPr="00363A5E">
              <w:t xml:space="preserve">Работа с Росреестром по регистрации и прекращению права государственной собственности Республики Саха (Якутия) на объекты недвижимого имущества, кадастровому учету и получению сведений из ЕГРН в виде выписок </w:t>
            </w:r>
            <w:r w:rsidRPr="00363A5E">
              <w:rPr>
                <w:b/>
              </w:rPr>
              <w:t>(таблица № 5)</w:t>
            </w:r>
          </w:p>
        </w:tc>
        <w:tc>
          <w:tcPr>
            <w:tcW w:w="615" w:type="pct"/>
            <w:shd w:val="clear" w:color="auto" w:fill="auto"/>
          </w:tcPr>
          <w:p w:rsidR="00E1027F" w:rsidRPr="00363A5E" w:rsidRDefault="00E1027F" w:rsidP="00E1027F">
            <w:pPr>
              <w:pStyle w:val="a3"/>
              <w:tabs>
                <w:tab w:val="left" w:pos="142"/>
              </w:tabs>
              <w:rPr>
                <w:b w:val="0"/>
                <w:szCs w:val="24"/>
              </w:rPr>
            </w:pPr>
            <w:r w:rsidRPr="00363A5E">
              <w:rPr>
                <w:b w:val="0"/>
                <w:szCs w:val="24"/>
              </w:rPr>
              <w:t>постоянно</w:t>
            </w:r>
          </w:p>
        </w:tc>
        <w:tc>
          <w:tcPr>
            <w:tcW w:w="720" w:type="pct"/>
            <w:shd w:val="clear" w:color="auto" w:fill="auto"/>
          </w:tcPr>
          <w:p w:rsidR="00E1027F" w:rsidRPr="00363A5E" w:rsidRDefault="00E1027F" w:rsidP="00E1027F">
            <w:pPr>
              <w:jc w:val="center"/>
            </w:pPr>
            <w:r w:rsidRPr="00363A5E">
              <w:t>Отдел  распоряжения, учета и разграничения собственности</w:t>
            </w:r>
          </w:p>
          <w:p w:rsidR="00E1027F" w:rsidRPr="00363A5E" w:rsidRDefault="00E1027F" w:rsidP="00E1027F">
            <w:pPr>
              <w:jc w:val="center"/>
              <w:rPr>
                <w:b/>
              </w:rPr>
            </w:pPr>
          </w:p>
        </w:tc>
        <w:tc>
          <w:tcPr>
            <w:tcW w:w="1625" w:type="pct"/>
            <w:shd w:val="clear" w:color="auto" w:fill="auto"/>
          </w:tcPr>
          <w:p w:rsidR="00E1027F" w:rsidRPr="00363A5E" w:rsidRDefault="00E1027F" w:rsidP="00E1027F">
            <w:pPr>
              <w:pStyle w:val="a5"/>
              <w:tabs>
                <w:tab w:val="clear" w:pos="4153"/>
                <w:tab w:val="clear" w:pos="8306"/>
              </w:tabs>
              <w:jc w:val="both"/>
              <w:rPr>
                <w:b/>
                <w:szCs w:val="24"/>
              </w:rPr>
            </w:pPr>
            <w:r w:rsidRPr="00363A5E">
              <w:rPr>
                <w:b/>
                <w:szCs w:val="24"/>
              </w:rPr>
              <w:t>Исполнен.</w:t>
            </w:r>
          </w:p>
          <w:p w:rsidR="00E1027F" w:rsidRPr="00363A5E" w:rsidRDefault="00E1027F" w:rsidP="00E1027F">
            <w:pPr>
              <w:jc w:val="both"/>
            </w:pPr>
            <w:r w:rsidRPr="00363A5E">
              <w:t>Расширенная информация отражена в таблице № 5.</w:t>
            </w:r>
          </w:p>
        </w:tc>
        <w:tc>
          <w:tcPr>
            <w:tcW w:w="572" w:type="pct"/>
            <w:shd w:val="clear" w:color="auto" w:fill="auto"/>
          </w:tcPr>
          <w:p w:rsidR="00E1027F" w:rsidRPr="00363A5E" w:rsidRDefault="00E1027F" w:rsidP="00E1027F">
            <w:pPr>
              <w:pStyle w:val="4"/>
              <w:spacing w:before="0"/>
              <w:jc w:val="center"/>
              <w:rPr>
                <w:rFonts w:ascii="Times New Roman" w:hAnsi="Times New Roman" w:cs="Times New Roman"/>
                <w:i w:val="0"/>
                <w:iCs w:val="0"/>
                <w:color w:val="auto"/>
              </w:rPr>
            </w:pPr>
            <w:r w:rsidRPr="00363A5E">
              <w:rPr>
                <w:rFonts w:ascii="Times New Roman" w:hAnsi="Times New Roman" w:cs="Times New Roman"/>
                <w:i w:val="0"/>
                <w:iCs w:val="0"/>
                <w:color w:val="auto"/>
              </w:rPr>
              <w:t>100</w:t>
            </w:r>
          </w:p>
        </w:tc>
      </w:tr>
      <w:tr w:rsidR="00D11892" w:rsidRPr="00363A5E" w:rsidTr="002012CE">
        <w:trPr>
          <w:trHeight w:val="196"/>
        </w:trPr>
        <w:tc>
          <w:tcPr>
            <w:tcW w:w="219" w:type="pct"/>
            <w:shd w:val="clear" w:color="auto" w:fill="auto"/>
          </w:tcPr>
          <w:p w:rsidR="00D11892" w:rsidRPr="00363A5E" w:rsidRDefault="00D11892" w:rsidP="00D11892">
            <w:pPr>
              <w:pStyle w:val="a5"/>
              <w:tabs>
                <w:tab w:val="clear" w:pos="4153"/>
                <w:tab w:val="clear" w:pos="8306"/>
              </w:tabs>
              <w:jc w:val="center"/>
              <w:rPr>
                <w:szCs w:val="24"/>
              </w:rPr>
            </w:pPr>
            <w:r w:rsidRPr="00363A5E">
              <w:rPr>
                <w:szCs w:val="24"/>
              </w:rPr>
              <w:t>4</w:t>
            </w:r>
          </w:p>
        </w:tc>
        <w:tc>
          <w:tcPr>
            <w:tcW w:w="1249" w:type="pct"/>
            <w:gridSpan w:val="2"/>
            <w:shd w:val="clear" w:color="auto" w:fill="auto"/>
          </w:tcPr>
          <w:p w:rsidR="00D11892" w:rsidRPr="00363A5E" w:rsidRDefault="00D11892" w:rsidP="00D11892">
            <w:pPr>
              <w:jc w:val="both"/>
            </w:pPr>
            <w:r w:rsidRPr="00363A5E">
              <w:t>Оформление доверенностей на обращение с заявлением о государственном кадастровом учете и (или) о государственной регистрации права объектов недвижимости, в том числе об учете изменений объектов недвижимости в государственном кадастре недвижимости</w:t>
            </w:r>
          </w:p>
        </w:tc>
        <w:tc>
          <w:tcPr>
            <w:tcW w:w="615" w:type="pct"/>
            <w:shd w:val="clear" w:color="auto" w:fill="auto"/>
          </w:tcPr>
          <w:p w:rsidR="00D11892" w:rsidRPr="00363A5E" w:rsidRDefault="00D11892" w:rsidP="00D11892">
            <w:pPr>
              <w:pStyle w:val="a3"/>
              <w:tabs>
                <w:tab w:val="left" w:pos="142"/>
              </w:tabs>
              <w:rPr>
                <w:b w:val="0"/>
                <w:szCs w:val="24"/>
              </w:rPr>
            </w:pPr>
            <w:r w:rsidRPr="00363A5E">
              <w:rPr>
                <w:b w:val="0"/>
                <w:szCs w:val="24"/>
              </w:rPr>
              <w:t>постоянно</w:t>
            </w:r>
          </w:p>
        </w:tc>
        <w:tc>
          <w:tcPr>
            <w:tcW w:w="720" w:type="pct"/>
            <w:shd w:val="clear" w:color="auto" w:fill="auto"/>
          </w:tcPr>
          <w:p w:rsidR="00D11892" w:rsidRPr="00363A5E" w:rsidRDefault="00D11892" w:rsidP="00D11892">
            <w:pPr>
              <w:jc w:val="center"/>
              <w:rPr>
                <w:iCs/>
                <w:color w:val="FF0000"/>
              </w:rPr>
            </w:pPr>
            <w:r w:rsidRPr="00363A5E">
              <w:t>Отдел  распоряжения, учета и разграничения собственности</w:t>
            </w:r>
          </w:p>
        </w:tc>
        <w:tc>
          <w:tcPr>
            <w:tcW w:w="1625" w:type="pct"/>
            <w:shd w:val="clear" w:color="auto" w:fill="auto"/>
          </w:tcPr>
          <w:p w:rsidR="00D11892" w:rsidRPr="00363A5E" w:rsidRDefault="00D11892" w:rsidP="00D11892">
            <w:pPr>
              <w:pStyle w:val="4"/>
              <w:spacing w:before="0"/>
              <w:jc w:val="both"/>
              <w:rPr>
                <w:rFonts w:ascii="Times New Roman" w:eastAsia="Times New Roman" w:hAnsi="Times New Roman" w:cs="Times New Roman"/>
                <w:b/>
                <w:i w:val="0"/>
                <w:iCs w:val="0"/>
                <w:color w:val="auto"/>
              </w:rPr>
            </w:pPr>
            <w:r w:rsidRPr="00363A5E">
              <w:rPr>
                <w:rFonts w:ascii="Times New Roman" w:eastAsia="Times New Roman" w:hAnsi="Times New Roman" w:cs="Times New Roman"/>
                <w:b/>
                <w:i w:val="0"/>
                <w:iCs w:val="0"/>
                <w:color w:val="auto"/>
              </w:rPr>
              <w:t>Исполнен.</w:t>
            </w:r>
          </w:p>
          <w:p w:rsidR="00D11892" w:rsidRPr="00363A5E" w:rsidRDefault="00D11892" w:rsidP="00D11892">
            <w:pPr>
              <w:pStyle w:val="4"/>
              <w:spacing w:before="0"/>
              <w:jc w:val="both"/>
              <w:rPr>
                <w:rFonts w:ascii="Times New Roman" w:eastAsia="Times New Roman" w:hAnsi="Times New Roman" w:cs="Times New Roman"/>
                <w:i w:val="0"/>
                <w:iCs w:val="0"/>
                <w:color w:val="auto"/>
              </w:rPr>
            </w:pPr>
            <w:r w:rsidRPr="00363A5E">
              <w:rPr>
                <w:rFonts w:ascii="Times New Roman" w:eastAsia="Times New Roman" w:hAnsi="Times New Roman" w:cs="Times New Roman"/>
                <w:i w:val="0"/>
                <w:iCs w:val="0"/>
                <w:color w:val="auto"/>
              </w:rPr>
              <w:t>За 4 квартал оформлено 2 доверенности на обращение с заявлением о государственном кадастровом учете и (или) о государственной регистрации права объектов недвижимости, в том числе об учете изменений объектов недвижимости в государственном кадастре недвижимости</w:t>
            </w:r>
          </w:p>
        </w:tc>
        <w:tc>
          <w:tcPr>
            <w:tcW w:w="572" w:type="pct"/>
            <w:shd w:val="clear" w:color="auto" w:fill="auto"/>
          </w:tcPr>
          <w:p w:rsidR="00D11892" w:rsidRPr="00363A5E" w:rsidRDefault="00D11892" w:rsidP="00D11892">
            <w:pPr>
              <w:pStyle w:val="4"/>
              <w:spacing w:before="0"/>
              <w:jc w:val="center"/>
              <w:rPr>
                <w:rFonts w:ascii="Times New Roman" w:hAnsi="Times New Roman" w:cs="Times New Roman"/>
                <w:i w:val="0"/>
                <w:iCs w:val="0"/>
                <w:color w:val="auto"/>
              </w:rPr>
            </w:pPr>
            <w:r w:rsidRPr="00363A5E">
              <w:rPr>
                <w:rFonts w:ascii="Times New Roman" w:hAnsi="Times New Roman" w:cs="Times New Roman"/>
                <w:i w:val="0"/>
                <w:iCs w:val="0"/>
                <w:color w:val="auto"/>
              </w:rPr>
              <w:t>100</w:t>
            </w:r>
          </w:p>
        </w:tc>
      </w:tr>
      <w:tr w:rsidR="00BD0D4A" w:rsidRPr="00363A5E" w:rsidTr="002012CE">
        <w:trPr>
          <w:trHeight w:val="196"/>
        </w:trPr>
        <w:tc>
          <w:tcPr>
            <w:tcW w:w="219" w:type="pct"/>
            <w:shd w:val="clear" w:color="auto" w:fill="auto"/>
          </w:tcPr>
          <w:p w:rsidR="00BD0D4A" w:rsidRPr="00363A5E" w:rsidRDefault="00BD0D4A" w:rsidP="00BD0D4A">
            <w:pPr>
              <w:pStyle w:val="a5"/>
              <w:tabs>
                <w:tab w:val="clear" w:pos="4153"/>
                <w:tab w:val="clear" w:pos="8306"/>
              </w:tabs>
              <w:jc w:val="center"/>
              <w:rPr>
                <w:szCs w:val="24"/>
              </w:rPr>
            </w:pPr>
            <w:r w:rsidRPr="00363A5E">
              <w:rPr>
                <w:szCs w:val="24"/>
              </w:rPr>
              <w:t>5</w:t>
            </w:r>
          </w:p>
        </w:tc>
        <w:tc>
          <w:tcPr>
            <w:tcW w:w="1249" w:type="pct"/>
            <w:gridSpan w:val="2"/>
            <w:shd w:val="clear" w:color="auto" w:fill="auto"/>
          </w:tcPr>
          <w:p w:rsidR="00BD0D4A" w:rsidRPr="00363A5E" w:rsidRDefault="00BD0D4A" w:rsidP="00BD0D4A">
            <w:pPr>
              <w:jc w:val="both"/>
            </w:pPr>
            <w:r w:rsidRPr="00363A5E">
              <w:t>Внесение предложений в Перечень государственного имущества, предназначенного для предоставления в аренду субъектам малого и среднего предпринимательства и организациям, образующим инфраструктуру поддержки малого и среднего предпринимательства</w:t>
            </w:r>
          </w:p>
        </w:tc>
        <w:tc>
          <w:tcPr>
            <w:tcW w:w="615" w:type="pct"/>
            <w:shd w:val="clear" w:color="auto" w:fill="auto"/>
          </w:tcPr>
          <w:p w:rsidR="00BD0D4A" w:rsidRPr="00363A5E" w:rsidRDefault="00BD0D4A" w:rsidP="00BD0D4A">
            <w:pPr>
              <w:pStyle w:val="a7"/>
              <w:tabs>
                <w:tab w:val="clear" w:pos="4153"/>
                <w:tab w:val="clear" w:pos="8306"/>
              </w:tabs>
              <w:jc w:val="center"/>
              <w:rPr>
                <w:sz w:val="24"/>
                <w:szCs w:val="24"/>
              </w:rPr>
            </w:pPr>
            <w:r w:rsidRPr="00363A5E">
              <w:rPr>
                <w:sz w:val="24"/>
                <w:szCs w:val="24"/>
              </w:rPr>
              <w:t>постоянно</w:t>
            </w:r>
          </w:p>
        </w:tc>
        <w:tc>
          <w:tcPr>
            <w:tcW w:w="720" w:type="pct"/>
            <w:shd w:val="clear" w:color="auto" w:fill="auto"/>
          </w:tcPr>
          <w:p w:rsidR="00BD0D4A" w:rsidRPr="00363A5E" w:rsidRDefault="00BD0D4A" w:rsidP="00BD0D4A">
            <w:pPr>
              <w:jc w:val="center"/>
            </w:pPr>
            <w:r w:rsidRPr="00363A5E">
              <w:t>Отдел  государственных услуг и регулирования сделок</w:t>
            </w:r>
          </w:p>
        </w:tc>
        <w:tc>
          <w:tcPr>
            <w:tcW w:w="1625" w:type="pct"/>
            <w:shd w:val="clear" w:color="auto" w:fill="auto"/>
          </w:tcPr>
          <w:p w:rsidR="00BD0D4A" w:rsidRPr="00363A5E" w:rsidRDefault="00BD0D4A" w:rsidP="00BD0D4A">
            <w:pPr>
              <w:jc w:val="both"/>
              <w:rPr>
                <w:b/>
              </w:rPr>
            </w:pPr>
            <w:r w:rsidRPr="00363A5E">
              <w:rPr>
                <w:b/>
              </w:rPr>
              <w:t>Исполнено.</w:t>
            </w:r>
          </w:p>
          <w:p w:rsidR="00BD0D4A" w:rsidRPr="00363A5E" w:rsidRDefault="00BD0D4A" w:rsidP="00BD0D4A">
            <w:pPr>
              <w:jc w:val="both"/>
            </w:pPr>
            <w:r w:rsidRPr="00363A5E">
              <w:t>В 4 квартале распоряжением Министерства от 20.10.2023 Р-2853 Перечень увеличен до 91 единиц</w:t>
            </w:r>
            <w:r w:rsidR="001512BF" w:rsidRPr="00363A5E">
              <w:t>ы.</w:t>
            </w:r>
          </w:p>
        </w:tc>
        <w:tc>
          <w:tcPr>
            <w:tcW w:w="572" w:type="pct"/>
            <w:shd w:val="clear" w:color="auto" w:fill="auto"/>
          </w:tcPr>
          <w:p w:rsidR="00BD0D4A" w:rsidRPr="00363A5E" w:rsidRDefault="00BD0D4A" w:rsidP="00BD0D4A">
            <w:pPr>
              <w:pStyle w:val="4"/>
              <w:spacing w:before="0"/>
              <w:jc w:val="center"/>
              <w:rPr>
                <w:rFonts w:ascii="Times New Roman" w:hAnsi="Times New Roman" w:cs="Times New Roman"/>
                <w:i w:val="0"/>
                <w:iCs w:val="0"/>
                <w:color w:val="auto"/>
              </w:rPr>
            </w:pPr>
            <w:r w:rsidRPr="00363A5E">
              <w:rPr>
                <w:rFonts w:ascii="Times New Roman" w:hAnsi="Times New Roman" w:cs="Times New Roman"/>
                <w:i w:val="0"/>
                <w:iCs w:val="0"/>
                <w:color w:val="auto"/>
              </w:rPr>
              <w:t>100</w:t>
            </w:r>
          </w:p>
        </w:tc>
      </w:tr>
      <w:tr w:rsidR="00BD0D4A" w:rsidRPr="00363A5E" w:rsidTr="002012CE">
        <w:trPr>
          <w:trHeight w:val="196"/>
        </w:trPr>
        <w:tc>
          <w:tcPr>
            <w:tcW w:w="219" w:type="pct"/>
            <w:shd w:val="clear" w:color="auto" w:fill="auto"/>
          </w:tcPr>
          <w:p w:rsidR="00BD0D4A" w:rsidRPr="00363A5E" w:rsidRDefault="00BD0D4A" w:rsidP="00BD0D4A">
            <w:pPr>
              <w:pStyle w:val="a5"/>
              <w:tabs>
                <w:tab w:val="clear" w:pos="4153"/>
                <w:tab w:val="clear" w:pos="8306"/>
              </w:tabs>
              <w:jc w:val="center"/>
              <w:rPr>
                <w:szCs w:val="24"/>
              </w:rPr>
            </w:pPr>
            <w:r w:rsidRPr="00363A5E">
              <w:rPr>
                <w:szCs w:val="24"/>
              </w:rPr>
              <w:t>6</w:t>
            </w:r>
          </w:p>
        </w:tc>
        <w:tc>
          <w:tcPr>
            <w:tcW w:w="1249" w:type="pct"/>
            <w:gridSpan w:val="2"/>
            <w:shd w:val="clear" w:color="auto" w:fill="auto"/>
          </w:tcPr>
          <w:p w:rsidR="00BD0D4A" w:rsidRPr="00363A5E" w:rsidRDefault="00BD0D4A" w:rsidP="00BD0D4A">
            <w:pPr>
              <w:jc w:val="both"/>
            </w:pPr>
            <w:r w:rsidRPr="00363A5E">
              <w:t>Учет имущества казны Республики Саха (Якутия), постановка на бюджетный учет</w:t>
            </w:r>
          </w:p>
        </w:tc>
        <w:tc>
          <w:tcPr>
            <w:tcW w:w="615" w:type="pct"/>
            <w:shd w:val="clear" w:color="auto" w:fill="auto"/>
          </w:tcPr>
          <w:p w:rsidR="00BD0D4A" w:rsidRPr="00363A5E" w:rsidRDefault="00BD0D4A" w:rsidP="00BD0D4A">
            <w:pPr>
              <w:pStyle w:val="a7"/>
              <w:tabs>
                <w:tab w:val="clear" w:pos="4153"/>
                <w:tab w:val="clear" w:pos="8306"/>
              </w:tabs>
              <w:jc w:val="center"/>
              <w:rPr>
                <w:sz w:val="24"/>
                <w:szCs w:val="24"/>
              </w:rPr>
            </w:pPr>
            <w:r w:rsidRPr="00363A5E">
              <w:rPr>
                <w:sz w:val="24"/>
                <w:szCs w:val="24"/>
              </w:rPr>
              <w:t>постоянно</w:t>
            </w:r>
          </w:p>
        </w:tc>
        <w:tc>
          <w:tcPr>
            <w:tcW w:w="720" w:type="pct"/>
            <w:shd w:val="clear" w:color="auto" w:fill="auto"/>
          </w:tcPr>
          <w:p w:rsidR="00BD0D4A" w:rsidRPr="00363A5E" w:rsidRDefault="00BD0D4A" w:rsidP="00BD0D4A">
            <w:pPr>
              <w:jc w:val="center"/>
            </w:pPr>
            <w:r w:rsidRPr="00363A5E">
              <w:t>Отдел  распоряжения, учета и разграничения собственности</w:t>
            </w:r>
          </w:p>
        </w:tc>
        <w:tc>
          <w:tcPr>
            <w:tcW w:w="1625" w:type="pct"/>
            <w:shd w:val="clear" w:color="auto" w:fill="auto"/>
          </w:tcPr>
          <w:p w:rsidR="00BD0D4A" w:rsidRPr="00363A5E" w:rsidRDefault="00BD0D4A" w:rsidP="00BD0D4A">
            <w:pPr>
              <w:jc w:val="both"/>
              <w:rPr>
                <w:b/>
              </w:rPr>
            </w:pPr>
            <w:r w:rsidRPr="00363A5E">
              <w:rPr>
                <w:b/>
              </w:rPr>
              <w:t>Исполнен</w:t>
            </w:r>
          </w:p>
          <w:p w:rsidR="00BD0D4A" w:rsidRPr="00363A5E" w:rsidRDefault="00BD0D4A" w:rsidP="00BD0D4A">
            <w:pPr>
              <w:jc w:val="both"/>
            </w:pPr>
            <w:r w:rsidRPr="00363A5E">
              <w:t>Ведется работа по принятию завершенных строительством объектов, постановка их на бюджетный учет с последующей передачей их в муниципальную собственность.</w:t>
            </w:r>
          </w:p>
          <w:p w:rsidR="00BD0D4A" w:rsidRPr="00363A5E" w:rsidRDefault="00BD0D4A" w:rsidP="00BD0D4A">
            <w:pPr>
              <w:jc w:val="both"/>
            </w:pPr>
            <w:r w:rsidRPr="00363A5E">
              <w:t xml:space="preserve">Также проводится сверка данных по земельным участкам, учтенных в Реестре государственного имущества Республики </w:t>
            </w:r>
            <w:r w:rsidRPr="00363A5E">
              <w:lastRenderedPageBreak/>
              <w:t>Саха (Якутия) и Едином государственном реестре недвижимости. По итогам сверки принимаются решения об учете земельных участков в Реестре государственного имущества Республики Саха (Якутия) и постановке их на бюджетный учет.</w:t>
            </w:r>
          </w:p>
        </w:tc>
        <w:tc>
          <w:tcPr>
            <w:tcW w:w="572" w:type="pct"/>
            <w:shd w:val="clear" w:color="auto" w:fill="auto"/>
          </w:tcPr>
          <w:p w:rsidR="00BD0D4A" w:rsidRPr="00363A5E" w:rsidRDefault="00BD0D4A" w:rsidP="00BD0D4A">
            <w:pPr>
              <w:pStyle w:val="4"/>
              <w:spacing w:before="0"/>
              <w:jc w:val="center"/>
              <w:rPr>
                <w:rFonts w:ascii="Times New Roman" w:hAnsi="Times New Roman" w:cs="Times New Roman"/>
                <w:i w:val="0"/>
                <w:iCs w:val="0"/>
                <w:color w:val="auto"/>
              </w:rPr>
            </w:pPr>
            <w:r w:rsidRPr="00363A5E">
              <w:rPr>
                <w:rFonts w:ascii="Times New Roman" w:hAnsi="Times New Roman" w:cs="Times New Roman"/>
                <w:i w:val="0"/>
                <w:iCs w:val="0"/>
                <w:color w:val="auto"/>
              </w:rPr>
              <w:lastRenderedPageBreak/>
              <w:t>100</w:t>
            </w:r>
          </w:p>
        </w:tc>
      </w:tr>
      <w:tr w:rsidR="00E3280C" w:rsidRPr="00363A5E" w:rsidTr="002012CE">
        <w:trPr>
          <w:trHeight w:val="196"/>
        </w:trPr>
        <w:tc>
          <w:tcPr>
            <w:tcW w:w="219" w:type="pct"/>
            <w:shd w:val="clear" w:color="auto" w:fill="auto"/>
          </w:tcPr>
          <w:p w:rsidR="00E3280C" w:rsidRPr="00363A5E" w:rsidRDefault="00E3280C" w:rsidP="00E3280C">
            <w:pPr>
              <w:pStyle w:val="a5"/>
              <w:tabs>
                <w:tab w:val="clear" w:pos="4153"/>
                <w:tab w:val="clear" w:pos="8306"/>
              </w:tabs>
              <w:jc w:val="center"/>
              <w:rPr>
                <w:szCs w:val="24"/>
              </w:rPr>
            </w:pPr>
            <w:r w:rsidRPr="00363A5E">
              <w:rPr>
                <w:szCs w:val="24"/>
              </w:rPr>
              <w:lastRenderedPageBreak/>
              <w:t>7</w:t>
            </w:r>
          </w:p>
        </w:tc>
        <w:tc>
          <w:tcPr>
            <w:tcW w:w="1249" w:type="pct"/>
            <w:gridSpan w:val="2"/>
            <w:shd w:val="clear" w:color="auto" w:fill="auto"/>
          </w:tcPr>
          <w:p w:rsidR="00E3280C" w:rsidRPr="00363A5E" w:rsidRDefault="00E3280C" w:rsidP="00E3280C">
            <w:pPr>
              <w:jc w:val="both"/>
            </w:pPr>
            <w:r w:rsidRPr="00363A5E">
              <w:t>Проведение проверок имущества казны Республики Саха (Якутия) в соответствии с утвержденным графиком</w:t>
            </w:r>
          </w:p>
        </w:tc>
        <w:tc>
          <w:tcPr>
            <w:tcW w:w="615" w:type="pct"/>
            <w:shd w:val="clear" w:color="auto" w:fill="auto"/>
          </w:tcPr>
          <w:p w:rsidR="00E3280C" w:rsidRPr="00363A5E" w:rsidRDefault="00E3280C" w:rsidP="00E3280C">
            <w:pPr>
              <w:pStyle w:val="a7"/>
              <w:tabs>
                <w:tab w:val="clear" w:pos="4153"/>
                <w:tab w:val="clear" w:pos="8306"/>
              </w:tabs>
              <w:ind w:left="-86" w:right="-69"/>
              <w:jc w:val="center"/>
              <w:rPr>
                <w:sz w:val="24"/>
                <w:szCs w:val="24"/>
              </w:rPr>
            </w:pPr>
            <w:r w:rsidRPr="00363A5E">
              <w:rPr>
                <w:sz w:val="24"/>
                <w:szCs w:val="24"/>
              </w:rPr>
              <w:t>по утвержденному графику</w:t>
            </w:r>
          </w:p>
        </w:tc>
        <w:tc>
          <w:tcPr>
            <w:tcW w:w="720" w:type="pct"/>
            <w:shd w:val="clear" w:color="auto" w:fill="auto"/>
          </w:tcPr>
          <w:p w:rsidR="00E3280C" w:rsidRPr="00363A5E" w:rsidRDefault="00E3280C" w:rsidP="00E3280C">
            <w:pPr>
              <w:jc w:val="center"/>
            </w:pPr>
            <w:r w:rsidRPr="00363A5E">
              <w:t>Отдел  распоряжения, учета и разграничения собственности</w:t>
            </w:r>
          </w:p>
          <w:p w:rsidR="00E3280C" w:rsidRPr="00363A5E" w:rsidRDefault="00E3280C" w:rsidP="00E3280C">
            <w:pPr>
              <w:pStyle w:val="4"/>
              <w:spacing w:before="0"/>
              <w:jc w:val="center"/>
              <w:rPr>
                <w:rFonts w:ascii="Times New Roman" w:hAnsi="Times New Roman" w:cs="Times New Roman"/>
                <w:i w:val="0"/>
                <w:iCs w:val="0"/>
                <w:color w:val="auto"/>
              </w:rPr>
            </w:pPr>
          </w:p>
          <w:p w:rsidR="00E3280C" w:rsidRPr="00363A5E" w:rsidRDefault="00E3280C" w:rsidP="00E3280C">
            <w:pPr>
              <w:jc w:val="center"/>
            </w:pPr>
          </w:p>
        </w:tc>
        <w:tc>
          <w:tcPr>
            <w:tcW w:w="1625" w:type="pct"/>
            <w:shd w:val="clear" w:color="auto" w:fill="auto"/>
          </w:tcPr>
          <w:p w:rsidR="00E3280C" w:rsidRPr="00363A5E" w:rsidRDefault="00E3280C" w:rsidP="00E3280C">
            <w:pPr>
              <w:rPr>
                <w:b/>
              </w:rPr>
            </w:pPr>
            <w:r w:rsidRPr="00363A5E">
              <w:rPr>
                <w:b/>
              </w:rPr>
              <w:t>Исполнен.</w:t>
            </w:r>
          </w:p>
          <w:p w:rsidR="00E3280C" w:rsidRPr="00363A5E" w:rsidRDefault="00E3280C" w:rsidP="00E3280C">
            <w:pPr>
              <w:pStyle w:val="4"/>
              <w:spacing w:before="0"/>
              <w:jc w:val="both"/>
              <w:rPr>
                <w:rFonts w:ascii="Times New Roman" w:hAnsi="Times New Roman" w:cs="Times New Roman"/>
                <w:i w:val="0"/>
                <w:color w:val="auto"/>
              </w:rPr>
            </w:pPr>
            <w:r w:rsidRPr="00363A5E">
              <w:rPr>
                <w:rFonts w:ascii="Times New Roman" w:hAnsi="Times New Roman" w:cs="Times New Roman"/>
                <w:i w:val="0"/>
                <w:color w:val="auto"/>
              </w:rPr>
              <w:t>В 4 квартале на основании распоряжения Минимущества РС(Я) № Р-3343 от 28.11.2023 проведена плановая выездная проверка использования государственного имущества казны Республики Саха (Якутия).</w:t>
            </w:r>
          </w:p>
        </w:tc>
        <w:tc>
          <w:tcPr>
            <w:tcW w:w="572" w:type="pct"/>
            <w:shd w:val="clear" w:color="auto" w:fill="auto"/>
          </w:tcPr>
          <w:p w:rsidR="00E3280C" w:rsidRPr="00363A5E" w:rsidRDefault="00E3280C" w:rsidP="00E3280C">
            <w:pPr>
              <w:pStyle w:val="4"/>
              <w:spacing w:before="0"/>
              <w:jc w:val="center"/>
              <w:rPr>
                <w:rFonts w:ascii="Times New Roman" w:hAnsi="Times New Roman" w:cs="Times New Roman"/>
                <w:i w:val="0"/>
                <w:iCs w:val="0"/>
                <w:color w:val="auto"/>
              </w:rPr>
            </w:pPr>
            <w:r w:rsidRPr="00363A5E">
              <w:rPr>
                <w:rFonts w:ascii="Times New Roman" w:hAnsi="Times New Roman" w:cs="Times New Roman"/>
                <w:i w:val="0"/>
                <w:iCs w:val="0"/>
                <w:color w:val="auto"/>
              </w:rPr>
              <w:t>100</w:t>
            </w:r>
          </w:p>
        </w:tc>
      </w:tr>
      <w:tr w:rsidR="00E3280C" w:rsidRPr="00363A5E" w:rsidTr="002012CE">
        <w:trPr>
          <w:trHeight w:val="933"/>
        </w:trPr>
        <w:tc>
          <w:tcPr>
            <w:tcW w:w="219" w:type="pct"/>
            <w:shd w:val="clear" w:color="auto" w:fill="auto"/>
          </w:tcPr>
          <w:p w:rsidR="00E3280C" w:rsidRPr="00363A5E" w:rsidRDefault="00E3280C" w:rsidP="00E3280C">
            <w:pPr>
              <w:pStyle w:val="a5"/>
              <w:tabs>
                <w:tab w:val="clear" w:pos="4153"/>
                <w:tab w:val="clear" w:pos="8306"/>
              </w:tabs>
              <w:jc w:val="center"/>
              <w:rPr>
                <w:szCs w:val="24"/>
              </w:rPr>
            </w:pPr>
            <w:r w:rsidRPr="00363A5E">
              <w:rPr>
                <w:szCs w:val="24"/>
              </w:rPr>
              <w:t>8</w:t>
            </w:r>
          </w:p>
        </w:tc>
        <w:tc>
          <w:tcPr>
            <w:tcW w:w="1249" w:type="pct"/>
            <w:gridSpan w:val="2"/>
            <w:shd w:val="clear" w:color="auto" w:fill="auto"/>
          </w:tcPr>
          <w:p w:rsidR="00E3280C" w:rsidRPr="00363A5E" w:rsidRDefault="00E3280C" w:rsidP="00E3280C">
            <w:pPr>
              <w:jc w:val="both"/>
            </w:pPr>
            <w:r w:rsidRPr="00363A5E">
              <w:t>Подготовка материалов для рассмотрения Комиссии по принятию решений об имуществе, составляющем казну Республики Саха (Якутия), подготовка проектов распоряжений Минимущества РС (Я) по списанию имущества казны Республики Саха (Якутия)</w:t>
            </w:r>
          </w:p>
        </w:tc>
        <w:tc>
          <w:tcPr>
            <w:tcW w:w="615" w:type="pct"/>
            <w:shd w:val="clear" w:color="auto" w:fill="auto"/>
          </w:tcPr>
          <w:p w:rsidR="00E3280C" w:rsidRPr="00363A5E" w:rsidRDefault="00E3280C" w:rsidP="00E3280C">
            <w:pPr>
              <w:pStyle w:val="a7"/>
              <w:tabs>
                <w:tab w:val="clear" w:pos="4153"/>
                <w:tab w:val="clear" w:pos="8306"/>
              </w:tabs>
              <w:jc w:val="center"/>
              <w:rPr>
                <w:sz w:val="24"/>
                <w:szCs w:val="24"/>
              </w:rPr>
            </w:pPr>
            <w:r w:rsidRPr="00363A5E">
              <w:rPr>
                <w:sz w:val="24"/>
                <w:szCs w:val="24"/>
              </w:rPr>
              <w:t>по мере необходимости</w:t>
            </w:r>
          </w:p>
        </w:tc>
        <w:tc>
          <w:tcPr>
            <w:tcW w:w="720" w:type="pct"/>
            <w:shd w:val="clear" w:color="auto" w:fill="auto"/>
          </w:tcPr>
          <w:p w:rsidR="00E3280C" w:rsidRPr="00363A5E" w:rsidRDefault="00E3280C" w:rsidP="00E3280C">
            <w:pPr>
              <w:jc w:val="center"/>
            </w:pPr>
            <w:r w:rsidRPr="00363A5E">
              <w:t>Отдел  распоряжения, учета и разграничения собственности</w:t>
            </w:r>
          </w:p>
        </w:tc>
        <w:tc>
          <w:tcPr>
            <w:tcW w:w="1625" w:type="pct"/>
            <w:shd w:val="clear" w:color="auto" w:fill="auto"/>
          </w:tcPr>
          <w:p w:rsidR="00E3280C" w:rsidRPr="00363A5E" w:rsidRDefault="00E3280C" w:rsidP="00E3280C">
            <w:pPr>
              <w:jc w:val="both"/>
              <w:rPr>
                <w:b/>
              </w:rPr>
            </w:pPr>
            <w:r w:rsidRPr="00363A5E">
              <w:rPr>
                <w:b/>
              </w:rPr>
              <w:t>Исполнен.</w:t>
            </w:r>
          </w:p>
          <w:p w:rsidR="00E3280C" w:rsidRPr="00363A5E" w:rsidRDefault="00E3280C" w:rsidP="00E3280C">
            <w:pPr>
              <w:jc w:val="both"/>
            </w:pPr>
            <w:r w:rsidRPr="00363A5E">
              <w:t>В 4 квартале проведено 1 заочное заседание Комиссии по принятию решений об имуществе, составляющем казну Республики Саха (Якутия), по вопросу списания 6 объектов казны.</w:t>
            </w:r>
          </w:p>
          <w:p w:rsidR="00E3280C" w:rsidRPr="00363A5E" w:rsidRDefault="00E3280C" w:rsidP="00E3280C">
            <w:pPr>
              <w:jc w:val="both"/>
            </w:pPr>
            <w:r w:rsidRPr="00363A5E">
              <w:t>Протокол заседания № Пр-МИЗО-110 от 13.10.2023.</w:t>
            </w:r>
          </w:p>
        </w:tc>
        <w:tc>
          <w:tcPr>
            <w:tcW w:w="572" w:type="pct"/>
            <w:shd w:val="clear" w:color="auto" w:fill="auto"/>
          </w:tcPr>
          <w:p w:rsidR="00E3280C" w:rsidRPr="00363A5E" w:rsidRDefault="00E3280C" w:rsidP="00E3280C">
            <w:pPr>
              <w:pStyle w:val="4"/>
              <w:spacing w:before="0"/>
              <w:jc w:val="center"/>
              <w:rPr>
                <w:rFonts w:ascii="Times New Roman" w:hAnsi="Times New Roman" w:cs="Times New Roman"/>
                <w:i w:val="0"/>
                <w:iCs w:val="0"/>
                <w:color w:val="auto"/>
              </w:rPr>
            </w:pPr>
            <w:r w:rsidRPr="00363A5E">
              <w:rPr>
                <w:rFonts w:ascii="Times New Roman" w:hAnsi="Times New Roman" w:cs="Times New Roman"/>
                <w:i w:val="0"/>
                <w:iCs w:val="0"/>
                <w:color w:val="auto"/>
              </w:rPr>
              <w:t>100</w:t>
            </w:r>
          </w:p>
        </w:tc>
      </w:tr>
      <w:tr w:rsidR="00E3280C" w:rsidRPr="00363A5E" w:rsidTr="002012CE">
        <w:trPr>
          <w:trHeight w:val="196"/>
        </w:trPr>
        <w:tc>
          <w:tcPr>
            <w:tcW w:w="219" w:type="pct"/>
            <w:shd w:val="clear" w:color="auto" w:fill="auto"/>
          </w:tcPr>
          <w:p w:rsidR="00E3280C" w:rsidRPr="00363A5E" w:rsidRDefault="00E3280C" w:rsidP="00E3280C">
            <w:pPr>
              <w:pStyle w:val="a5"/>
              <w:tabs>
                <w:tab w:val="clear" w:pos="4153"/>
                <w:tab w:val="clear" w:pos="8306"/>
              </w:tabs>
              <w:jc w:val="center"/>
              <w:rPr>
                <w:szCs w:val="24"/>
              </w:rPr>
            </w:pPr>
            <w:r w:rsidRPr="00363A5E">
              <w:rPr>
                <w:szCs w:val="24"/>
              </w:rPr>
              <w:t>9</w:t>
            </w:r>
          </w:p>
        </w:tc>
        <w:tc>
          <w:tcPr>
            <w:tcW w:w="1249" w:type="pct"/>
            <w:gridSpan w:val="2"/>
            <w:shd w:val="clear" w:color="auto" w:fill="auto"/>
          </w:tcPr>
          <w:p w:rsidR="00E3280C" w:rsidRPr="00363A5E" w:rsidRDefault="00E3280C" w:rsidP="00E3280C">
            <w:pPr>
              <w:jc w:val="both"/>
            </w:pPr>
            <w:r w:rsidRPr="00363A5E">
              <w:t>Списание имущества казны Республики Саха (Якутия)</w:t>
            </w:r>
          </w:p>
        </w:tc>
        <w:tc>
          <w:tcPr>
            <w:tcW w:w="615" w:type="pct"/>
            <w:shd w:val="clear" w:color="auto" w:fill="auto"/>
          </w:tcPr>
          <w:p w:rsidR="00E3280C" w:rsidRPr="00363A5E" w:rsidRDefault="00E3280C" w:rsidP="00E3280C">
            <w:pPr>
              <w:pStyle w:val="a7"/>
              <w:tabs>
                <w:tab w:val="clear" w:pos="4153"/>
                <w:tab w:val="clear" w:pos="8306"/>
              </w:tabs>
              <w:jc w:val="center"/>
              <w:rPr>
                <w:sz w:val="24"/>
                <w:szCs w:val="24"/>
              </w:rPr>
            </w:pPr>
            <w:r w:rsidRPr="00363A5E">
              <w:rPr>
                <w:sz w:val="24"/>
                <w:szCs w:val="24"/>
              </w:rPr>
              <w:t>по мере необходимости</w:t>
            </w:r>
          </w:p>
        </w:tc>
        <w:tc>
          <w:tcPr>
            <w:tcW w:w="720" w:type="pct"/>
            <w:shd w:val="clear" w:color="auto" w:fill="auto"/>
          </w:tcPr>
          <w:p w:rsidR="00E3280C" w:rsidRPr="00363A5E" w:rsidRDefault="00E3280C" w:rsidP="00E3280C">
            <w:pPr>
              <w:jc w:val="center"/>
            </w:pPr>
            <w:r w:rsidRPr="00363A5E">
              <w:t>Отдел  распоряжения, учета и разграничения собственности</w:t>
            </w:r>
          </w:p>
          <w:p w:rsidR="00E3280C" w:rsidRPr="00363A5E" w:rsidRDefault="00E3280C" w:rsidP="00E3280C">
            <w:pPr>
              <w:jc w:val="center"/>
            </w:pPr>
          </w:p>
        </w:tc>
        <w:tc>
          <w:tcPr>
            <w:tcW w:w="1625" w:type="pct"/>
            <w:shd w:val="clear" w:color="auto" w:fill="auto"/>
          </w:tcPr>
          <w:p w:rsidR="00E3280C" w:rsidRPr="00363A5E" w:rsidRDefault="00E3280C" w:rsidP="00E3280C">
            <w:pPr>
              <w:jc w:val="both"/>
              <w:rPr>
                <w:b/>
              </w:rPr>
            </w:pPr>
            <w:r w:rsidRPr="00363A5E">
              <w:rPr>
                <w:b/>
              </w:rPr>
              <w:t>Исполнен.</w:t>
            </w:r>
          </w:p>
          <w:p w:rsidR="00E3280C" w:rsidRPr="00363A5E" w:rsidRDefault="00E3280C" w:rsidP="00E3280C">
            <w:pPr>
              <w:jc w:val="both"/>
            </w:pPr>
            <w:r w:rsidRPr="00363A5E">
              <w:t xml:space="preserve">В 4 квартале протоколом заседания </w:t>
            </w:r>
            <w:r w:rsidR="001F7815" w:rsidRPr="00363A5E">
              <w:t xml:space="preserve">                                    </w:t>
            </w:r>
            <w:r w:rsidRPr="00363A5E">
              <w:t>№ Пр-МИЗО-110 от 13.10.2023 согласовано списание 6  объектов казны.</w:t>
            </w:r>
          </w:p>
        </w:tc>
        <w:tc>
          <w:tcPr>
            <w:tcW w:w="572" w:type="pct"/>
            <w:shd w:val="clear" w:color="auto" w:fill="auto"/>
          </w:tcPr>
          <w:p w:rsidR="00E3280C" w:rsidRPr="00363A5E" w:rsidRDefault="00E3280C" w:rsidP="00E3280C">
            <w:pPr>
              <w:pStyle w:val="4"/>
              <w:spacing w:before="0"/>
              <w:jc w:val="center"/>
              <w:rPr>
                <w:rFonts w:ascii="Times New Roman" w:hAnsi="Times New Roman" w:cs="Times New Roman"/>
                <w:i w:val="0"/>
                <w:iCs w:val="0"/>
                <w:color w:val="auto"/>
              </w:rPr>
            </w:pPr>
            <w:r w:rsidRPr="00363A5E">
              <w:rPr>
                <w:rFonts w:ascii="Times New Roman" w:hAnsi="Times New Roman" w:cs="Times New Roman"/>
                <w:i w:val="0"/>
                <w:iCs w:val="0"/>
                <w:color w:val="auto"/>
              </w:rPr>
              <w:t>100</w:t>
            </w:r>
          </w:p>
        </w:tc>
      </w:tr>
      <w:tr w:rsidR="00E3280C" w:rsidRPr="00363A5E" w:rsidTr="00BC5CA9">
        <w:trPr>
          <w:trHeight w:val="196"/>
        </w:trPr>
        <w:tc>
          <w:tcPr>
            <w:tcW w:w="5000" w:type="pct"/>
            <w:gridSpan w:val="7"/>
            <w:shd w:val="clear" w:color="auto" w:fill="auto"/>
          </w:tcPr>
          <w:p w:rsidR="00E3280C" w:rsidRPr="00363A5E" w:rsidRDefault="00E3280C" w:rsidP="00E3280C">
            <w:pPr>
              <w:pStyle w:val="ac"/>
              <w:numPr>
                <w:ilvl w:val="1"/>
                <w:numId w:val="13"/>
              </w:numPr>
              <w:jc w:val="center"/>
              <w:rPr>
                <w:rFonts w:ascii="Times New Roman" w:hAnsi="Times New Roman"/>
                <w:sz w:val="24"/>
                <w:szCs w:val="24"/>
              </w:rPr>
            </w:pPr>
            <w:r w:rsidRPr="00363A5E">
              <w:rPr>
                <w:rFonts w:ascii="Times New Roman" w:hAnsi="Times New Roman"/>
                <w:b/>
                <w:sz w:val="24"/>
                <w:szCs w:val="24"/>
              </w:rPr>
              <w:t>Полномочия в области приватизация государственного имущества РС (Я)</w:t>
            </w:r>
          </w:p>
        </w:tc>
      </w:tr>
      <w:tr w:rsidR="00E3280C" w:rsidRPr="00363A5E" w:rsidTr="002012CE">
        <w:trPr>
          <w:trHeight w:val="196"/>
        </w:trPr>
        <w:tc>
          <w:tcPr>
            <w:tcW w:w="219" w:type="pct"/>
            <w:shd w:val="clear" w:color="auto" w:fill="auto"/>
          </w:tcPr>
          <w:p w:rsidR="00E3280C" w:rsidRPr="00363A5E" w:rsidRDefault="00E3280C" w:rsidP="00E3280C">
            <w:pPr>
              <w:pStyle w:val="a5"/>
              <w:tabs>
                <w:tab w:val="clear" w:pos="4153"/>
                <w:tab w:val="clear" w:pos="8306"/>
              </w:tabs>
              <w:jc w:val="center"/>
              <w:rPr>
                <w:szCs w:val="24"/>
              </w:rPr>
            </w:pPr>
            <w:r w:rsidRPr="00363A5E">
              <w:rPr>
                <w:szCs w:val="24"/>
              </w:rPr>
              <w:t>1</w:t>
            </w:r>
          </w:p>
        </w:tc>
        <w:tc>
          <w:tcPr>
            <w:tcW w:w="1249" w:type="pct"/>
            <w:gridSpan w:val="2"/>
            <w:shd w:val="clear" w:color="auto" w:fill="auto"/>
          </w:tcPr>
          <w:p w:rsidR="00E3280C" w:rsidRPr="00363A5E" w:rsidRDefault="00E3280C" w:rsidP="00E3280C">
            <w:pPr>
              <w:jc w:val="both"/>
            </w:pPr>
            <w:r w:rsidRPr="00363A5E">
              <w:t>Участие в реализации прогнозных планов (программ) приватизации государственного имущества РС (Я) на 2021 - 2023 годы</w:t>
            </w:r>
          </w:p>
          <w:p w:rsidR="00E3280C" w:rsidRPr="00363A5E" w:rsidRDefault="00E3280C" w:rsidP="00E3280C">
            <w:pPr>
              <w:jc w:val="both"/>
            </w:pPr>
          </w:p>
        </w:tc>
        <w:tc>
          <w:tcPr>
            <w:tcW w:w="615" w:type="pct"/>
            <w:shd w:val="clear" w:color="auto" w:fill="auto"/>
          </w:tcPr>
          <w:p w:rsidR="00E3280C" w:rsidRPr="00363A5E" w:rsidRDefault="00E3280C" w:rsidP="00E3280C">
            <w:pPr>
              <w:jc w:val="center"/>
            </w:pPr>
            <w:r w:rsidRPr="00363A5E">
              <w:t>постоянно</w:t>
            </w:r>
          </w:p>
        </w:tc>
        <w:tc>
          <w:tcPr>
            <w:tcW w:w="720" w:type="pct"/>
            <w:shd w:val="clear" w:color="auto" w:fill="auto"/>
          </w:tcPr>
          <w:p w:rsidR="00E3280C" w:rsidRPr="00363A5E" w:rsidRDefault="00E3280C" w:rsidP="00E3280C">
            <w:pPr>
              <w:jc w:val="center"/>
            </w:pPr>
            <w:r w:rsidRPr="00363A5E">
              <w:t>Отдел  распоряжения, учета и разграничения собственности</w:t>
            </w:r>
          </w:p>
        </w:tc>
        <w:tc>
          <w:tcPr>
            <w:tcW w:w="1625" w:type="pct"/>
            <w:shd w:val="clear" w:color="auto" w:fill="auto"/>
          </w:tcPr>
          <w:p w:rsidR="00E3280C" w:rsidRPr="00363A5E" w:rsidRDefault="00E3280C" w:rsidP="00E3280C">
            <w:pPr>
              <w:jc w:val="both"/>
              <w:rPr>
                <w:b/>
              </w:rPr>
            </w:pPr>
            <w:r w:rsidRPr="00363A5E">
              <w:rPr>
                <w:b/>
              </w:rPr>
              <w:t>Исполнен.</w:t>
            </w:r>
          </w:p>
          <w:p w:rsidR="00E3280C" w:rsidRPr="00363A5E" w:rsidRDefault="00E3280C" w:rsidP="00E3280C">
            <w:pPr>
              <w:jc w:val="both"/>
            </w:pPr>
            <w:r w:rsidRPr="00363A5E">
              <w:t xml:space="preserve">Работа проводится постоянно, формирование перечней, уточнение сведений, работа с Россреестром по внесению изменений в </w:t>
            </w:r>
            <w:r w:rsidRPr="00363A5E">
              <w:lastRenderedPageBreak/>
              <w:t>характеристики, работа с правообладателями по формированию перечней.</w:t>
            </w:r>
          </w:p>
        </w:tc>
        <w:tc>
          <w:tcPr>
            <w:tcW w:w="572" w:type="pct"/>
            <w:shd w:val="clear" w:color="auto" w:fill="auto"/>
          </w:tcPr>
          <w:p w:rsidR="00E3280C" w:rsidRPr="00363A5E" w:rsidRDefault="00E3280C" w:rsidP="00E3280C">
            <w:pPr>
              <w:jc w:val="center"/>
            </w:pPr>
            <w:r w:rsidRPr="00363A5E">
              <w:lastRenderedPageBreak/>
              <w:t>100</w:t>
            </w:r>
          </w:p>
        </w:tc>
      </w:tr>
      <w:tr w:rsidR="001F7815" w:rsidRPr="00363A5E" w:rsidTr="002012CE">
        <w:trPr>
          <w:trHeight w:val="196"/>
        </w:trPr>
        <w:tc>
          <w:tcPr>
            <w:tcW w:w="219" w:type="pct"/>
            <w:shd w:val="clear" w:color="auto" w:fill="auto"/>
          </w:tcPr>
          <w:p w:rsidR="001F7815" w:rsidRPr="00363A5E" w:rsidRDefault="001F7815" w:rsidP="001F7815">
            <w:pPr>
              <w:pStyle w:val="a5"/>
              <w:tabs>
                <w:tab w:val="clear" w:pos="4153"/>
                <w:tab w:val="clear" w:pos="8306"/>
              </w:tabs>
              <w:jc w:val="center"/>
              <w:rPr>
                <w:szCs w:val="24"/>
              </w:rPr>
            </w:pPr>
            <w:r w:rsidRPr="00363A5E">
              <w:rPr>
                <w:szCs w:val="24"/>
              </w:rPr>
              <w:lastRenderedPageBreak/>
              <w:t>2</w:t>
            </w:r>
          </w:p>
        </w:tc>
        <w:tc>
          <w:tcPr>
            <w:tcW w:w="1249" w:type="pct"/>
            <w:gridSpan w:val="2"/>
            <w:shd w:val="clear" w:color="auto" w:fill="auto"/>
          </w:tcPr>
          <w:p w:rsidR="001F7815" w:rsidRPr="00363A5E" w:rsidRDefault="001F7815" w:rsidP="001F7815">
            <w:pPr>
              <w:jc w:val="both"/>
            </w:pPr>
            <w:r w:rsidRPr="00363A5E">
              <w:t>Отчеты о ходе исполнения Прогнозных планов (программ) приватизации государственного имущества РС (Я) на 2021 - 2023 годы.</w:t>
            </w:r>
          </w:p>
        </w:tc>
        <w:tc>
          <w:tcPr>
            <w:tcW w:w="615" w:type="pct"/>
            <w:shd w:val="clear" w:color="auto" w:fill="auto"/>
          </w:tcPr>
          <w:p w:rsidR="001F7815" w:rsidRPr="00363A5E" w:rsidRDefault="001F7815" w:rsidP="001F7815">
            <w:pPr>
              <w:jc w:val="center"/>
            </w:pPr>
            <w:r w:rsidRPr="00363A5E">
              <w:t>ежеквартально</w:t>
            </w:r>
          </w:p>
        </w:tc>
        <w:tc>
          <w:tcPr>
            <w:tcW w:w="720" w:type="pct"/>
            <w:shd w:val="clear" w:color="auto" w:fill="auto"/>
          </w:tcPr>
          <w:p w:rsidR="001F7815" w:rsidRPr="00363A5E" w:rsidRDefault="001F7815" w:rsidP="001F7815">
            <w:pPr>
              <w:jc w:val="center"/>
            </w:pPr>
            <w:r w:rsidRPr="00363A5E">
              <w:t>Отдел  распоряжения, учета и разграничения собственности</w:t>
            </w:r>
          </w:p>
        </w:tc>
        <w:tc>
          <w:tcPr>
            <w:tcW w:w="1625" w:type="pct"/>
            <w:shd w:val="clear" w:color="auto" w:fill="auto"/>
          </w:tcPr>
          <w:p w:rsidR="001F7815" w:rsidRPr="00363A5E" w:rsidRDefault="001F7815" w:rsidP="001F7815">
            <w:pPr>
              <w:jc w:val="both"/>
              <w:rPr>
                <w:b/>
              </w:rPr>
            </w:pPr>
            <w:r w:rsidRPr="00363A5E">
              <w:rPr>
                <w:b/>
              </w:rPr>
              <w:t>Исполнен.</w:t>
            </w:r>
          </w:p>
          <w:p w:rsidR="001F7815" w:rsidRPr="00363A5E" w:rsidRDefault="001F7815" w:rsidP="001F7815">
            <w:pPr>
              <w:jc w:val="both"/>
            </w:pPr>
            <w:r w:rsidRPr="00363A5E">
              <w:t>Предварительный отчет за 4 квартал 2023г. по утвержденной форме распоряжением Минимущества РС(Я) от 25.05.2021 №Р-1064 направлен служебной запиской № 548 от 14.12.2023.</w:t>
            </w:r>
          </w:p>
        </w:tc>
        <w:tc>
          <w:tcPr>
            <w:tcW w:w="572" w:type="pct"/>
            <w:shd w:val="clear" w:color="auto" w:fill="auto"/>
          </w:tcPr>
          <w:p w:rsidR="001F7815" w:rsidRPr="00363A5E" w:rsidRDefault="001F7815" w:rsidP="001F7815">
            <w:pPr>
              <w:jc w:val="center"/>
            </w:pPr>
            <w:r w:rsidRPr="00363A5E">
              <w:t>100</w:t>
            </w:r>
          </w:p>
        </w:tc>
      </w:tr>
      <w:tr w:rsidR="001F7815" w:rsidRPr="00363A5E" w:rsidTr="002012CE">
        <w:trPr>
          <w:trHeight w:val="196"/>
        </w:trPr>
        <w:tc>
          <w:tcPr>
            <w:tcW w:w="219" w:type="pct"/>
            <w:shd w:val="clear" w:color="auto" w:fill="auto"/>
          </w:tcPr>
          <w:p w:rsidR="001F7815" w:rsidRPr="00363A5E" w:rsidRDefault="001F7815" w:rsidP="001F7815">
            <w:pPr>
              <w:pStyle w:val="a5"/>
              <w:tabs>
                <w:tab w:val="clear" w:pos="4153"/>
                <w:tab w:val="clear" w:pos="8306"/>
              </w:tabs>
              <w:jc w:val="center"/>
              <w:rPr>
                <w:szCs w:val="24"/>
              </w:rPr>
            </w:pPr>
            <w:r w:rsidRPr="00363A5E">
              <w:rPr>
                <w:szCs w:val="24"/>
              </w:rPr>
              <w:t>3</w:t>
            </w:r>
          </w:p>
        </w:tc>
        <w:tc>
          <w:tcPr>
            <w:tcW w:w="1249" w:type="pct"/>
            <w:gridSpan w:val="2"/>
            <w:shd w:val="clear" w:color="auto" w:fill="auto"/>
          </w:tcPr>
          <w:p w:rsidR="001F7815" w:rsidRPr="00363A5E" w:rsidRDefault="001F7815" w:rsidP="001F7815">
            <w:pPr>
              <w:jc w:val="both"/>
            </w:pPr>
            <w:r w:rsidRPr="00363A5E">
              <w:t>Формирование перечня имущества казны Республики Саха (Якутия), подлежащего приватизации</w:t>
            </w:r>
          </w:p>
        </w:tc>
        <w:tc>
          <w:tcPr>
            <w:tcW w:w="615" w:type="pct"/>
            <w:shd w:val="clear" w:color="auto" w:fill="auto"/>
          </w:tcPr>
          <w:p w:rsidR="001F7815" w:rsidRPr="00363A5E" w:rsidRDefault="001F7815" w:rsidP="001F7815">
            <w:pPr>
              <w:jc w:val="center"/>
            </w:pPr>
            <w:r w:rsidRPr="00363A5E">
              <w:t>в течение года</w:t>
            </w:r>
          </w:p>
        </w:tc>
        <w:tc>
          <w:tcPr>
            <w:tcW w:w="720" w:type="pct"/>
            <w:shd w:val="clear" w:color="auto" w:fill="auto"/>
          </w:tcPr>
          <w:p w:rsidR="001F7815" w:rsidRPr="00363A5E" w:rsidRDefault="001F7815" w:rsidP="001F7815">
            <w:pPr>
              <w:jc w:val="center"/>
            </w:pPr>
            <w:r w:rsidRPr="00363A5E">
              <w:t>Отдел  распоряжения, учета и разграничения собственности</w:t>
            </w:r>
          </w:p>
        </w:tc>
        <w:tc>
          <w:tcPr>
            <w:tcW w:w="1625" w:type="pct"/>
            <w:shd w:val="clear" w:color="auto" w:fill="auto"/>
          </w:tcPr>
          <w:p w:rsidR="001F7815" w:rsidRPr="00363A5E" w:rsidRDefault="001F7815" w:rsidP="001F7815">
            <w:pPr>
              <w:jc w:val="both"/>
              <w:rPr>
                <w:b/>
              </w:rPr>
            </w:pPr>
            <w:r w:rsidRPr="00363A5E">
              <w:rPr>
                <w:b/>
              </w:rPr>
              <w:t>Исполнен.</w:t>
            </w:r>
          </w:p>
          <w:p w:rsidR="001F7815" w:rsidRPr="00363A5E" w:rsidRDefault="001F7815" w:rsidP="001F7815">
            <w:pPr>
              <w:jc w:val="both"/>
              <w:rPr>
                <w:lang w:val="x-none"/>
              </w:rPr>
            </w:pPr>
            <w:r w:rsidRPr="00363A5E">
              <w:t xml:space="preserve">Объекты казны Республики Саха (Якутия) включены в прогнозный план (программу) приватизации государственного имущества Республики Саха (Якутия) на 2024 - 2026 годы постановлением Правительства РС(Я) </w:t>
            </w:r>
            <w:r w:rsidRPr="00363A5E">
              <w:rPr>
                <w:lang w:val="x-none"/>
              </w:rPr>
              <w:t>от 29.09.2023 № 496 "О прогнозном плане (программе) приватизации государственного имущества Республики Саха (Якутия) на 2024 - 2026 годы"</w:t>
            </w:r>
            <w:r w:rsidRPr="00363A5E">
              <w:t xml:space="preserve"> и от 29.09.2023 № 497 "Об утверждении прогнозного плана (программы) приватизации государственного имущества Республики Саха (Якутия) на 2024 - 2026 годы"</w:t>
            </w:r>
          </w:p>
        </w:tc>
        <w:tc>
          <w:tcPr>
            <w:tcW w:w="572" w:type="pct"/>
            <w:shd w:val="clear" w:color="auto" w:fill="auto"/>
          </w:tcPr>
          <w:p w:rsidR="001F7815" w:rsidRPr="00363A5E" w:rsidRDefault="001F7815" w:rsidP="001F7815">
            <w:pPr>
              <w:jc w:val="center"/>
            </w:pPr>
            <w:r w:rsidRPr="00363A5E">
              <w:t>100</w:t>
            </w:r>
          </w:p>
        </w:tc>
      </w:tr>
      <w:tr w:rsidR="001F7815" w:rsidRPr="00363A5E" w:rsidTr="002012CE">
        <w:trPr>
          <w:trHeight w:val="196"/>
        </w:trPr>
        <w:tc>
          <w:tcPr>
            <w:tcW w:w="219" w:type="pct"/>
            <w:shd w:val="clear" w:color="auto" w:fill="auto"/>
          </w:tcPr>
          <w:p w:rsidR="001F7815" w:rsidRPr="00363A5E" w:rsidRDefault="001F7815" w:rsidP="001F7815">
            <w:pPr>
              <w:pStyle w:val="a5"/>
              <w:tabs>
                <w:tab w:val="clear" w:pos="4153"/>
                <w:tab w:val="clear" w:pos="8306"/>
              </w:tabs>
              <w:jc w:val="center"/>
              <w:rPr>
                <w:szCs w:val="24"/>
              </w:rPr>
            </w:pPr>
            <w:r w:rsidRPr="00363A5E">
              <w:rPr>
                <w:szCs w:val="24"/>
              </w:rPr>
              <w:t>4</w:t>
            </w:r>
          </w:p>
        </w:tc>
        <w:tc>
          <w:tcPr>
            <w:tcW w:w="1249" w:type="pct"/>
            <w:gridSpan w:val="2"/>
            <w:shd w:val="clear" w:color="auto" w:fill="auto"/>
          </w:tcPr>
          <w:p w:rsidR="001F7815" w:rsidRPr="00363A5E" w:rsidRDefault="001F7815" w:rsidP="001F7815">
            <w:pPr>
              <w:jc w:val="both"/>
            </w:pPr>
            <w:r w:rsidRPr="00363A5E">
              <w:t>Сбор предложений, документов и информации, требуемых по законодательству РФ в рамках приватизации государственного имущества РС (Я), и их обработка, в том числе запрос выписок из Единого государственного реестра недвижимости</w:t>
            </w:r>
          </w:p>
        </w:tc>
        <w:tc>
          <w:tcPr>
            <w:tcW w:w="615" w:type="pct"/>
            <w:shd w:val="clear" w:color="auto" w:fill="auto"/>
          </w:tcPr>
          <w:p w:rsidR="001F7815" w:rsidRPr="00363A5E" w:rsidRDefault="001F7815" w:rsidP="001F7815">
            <w:pPr>
              <w:jc w:val="center"/>
            </w:pPr>
            <w:r w:rsidRPr="00363A5E">
              <w:t>постоянно</w:t>
            </w:r>
          </w:p>
        </w:tc>
        <w:tc>
          <w:tcPr>
            <w:tcW w:w="720" w:type="pct"/>
            <w:shd w:val="clear" w:color="auto" w:fill="auto"/>
          </w:tcPr>
          <w:p w:rsidR="001F7815" w:rsidRPr="00363A5E" w:rsidRDefault="001F7815" w:rsidP="001F7815">
            <w:pPr>
              <w:jc w:val="center"/>
            </w:pPr>
            <w:r w:rsidRPr="00363A5E">
              <w:t>Отдел  распоряжения, учета и разграничения собственности</w:t>
            </w:r>
          </w:p>
        </w:tc>
        <w:tc>
          <w:tcPr>
            <w:tcW w:w="1625" w:type="pct"/>
            <w:shd w:val="clear" w:color="auto" w:fill="auto"/>
          </w:tcPr>
          <w:p w:rsidR="001F7815" w:rsidRPr="00363A5E" w:rsidRDefault="001F7815" w:rsidP="001F7815">
            <w:pPr>
              <w:jc w:val="both"/>
              <w:rPr>
                <w:b/>
              </w:rPr>
            </w:pPr>
            <w:r w:rsidRPr="00363A5E">
              <w:rPr>
                <w:b/>
              </w:rPr>
              <w:t>Исполнен.</w:t>
            </w:r>
          </w:p>
          <w:p w:rsidR="001F7815" w:rsidRPr="00363A5E" w:rsidRDefault="001F7815" w:rsidP="001F7815">
            <w:pPr>
              <w:jc w:val="both"/>
            </w:pPr>
            <w:r w:rsidRPr="00363A5E">
              <w:t>В рамках подготовки проектов постановлений Правительства РС(Я) проведена работа с Минпром РС(Я), ГоскомОБЖ РС(Я), Минтранс РС(Я) по сбору предложений по приватизации. Выписки из ЕГРН запрашиваются постоянно по мере необходимости.</w:t>
            </w:r>
          </w:p>
          <w:p w:rsidR="001F7815" w:rsidRPr="00363A5E" w:rsidRDefault="001F7815" w:rsidP="001F7815">
            <w:pPr>
              <w:jc w:val="both"/>
            </w:pPr>
          </w:p>
        </w:tc>
        <w:tc>
          <w:tcPr>
            <w:tcW w:w="572" w:type="pct"/>
            <w:shd w:val="clear" w:color="auto" w:fill="auto"/>
          </w:tcPr>
          <w:p w:rsidR="001F7815" w:rsidRPr="00363A5E" w:rsidRDefault="001F7815" w:rsidP="001F7815">
            <w:pPr>
              <w:jc w:val="center"/>
            </w:pPr>
            <w:r w:rsidRPr="00363A5E">
              <w:t>100</w:t>
            </w:r>
          </w:p>
        </w:tc>
      </w:tr>
      <w:tr w:rsidR="001F7815" w:rsidRPr="00363A5E" w:rsidTr="002012CE">
        <w:trPr>
          <w:trHeight w:val="196"/>
        </w:trPr>
        <w:tc>
          <w:tcPr>
            <w:tcW w:w="219" w:type="pct"/>
            <w:shd w:val="clear" w:color="auto" w:fill="auto"/>
          </w:tcPr>
          <w:p w:rsidR="001F7815" w:rsidRPr="00363A5E" w:rsidRDefault="001F7815" w:rsidP="001F7815">
            <w:pPr>
              <w:pStyle w:val="a5"/>
              <w:tabs>
                <w:tab w:val="clear" w:pos="4153"/>
                <w:tab w:val="clear" w:pos="8306"/>
              </w:tabs>
              <w:jc w:val="center"/>
              <w:rPr>
                <w:szCs w:val="24"/>
              </w:rPr>
            </w:pPr>
            <w:r w:rsidRPr="00363A5E">
              <w:rPr>
                <w:szCs w:val="24"/>
              </w:rPr>
              <w:t>5</w:t>
            </w:r>
          </w:p>
        </w:tc>
        <w:tc>
          <w:tcPr>
            <w:tcW w:w="1249" w:type="pct"/>
            <w:gridSpan w:val="2"/>
            <w:shd w:val="clear" w:color="auto" w:fill="auto"/>
          </w:tcPr>
          <w:p w:rsidR="001F7815" w:rsidRPr="00363A5E" w:rsidRDefault="001F7815" w:rsidP="001F7815">
            <w:pPr>
              <w:jc w:val="both"/>
            </w:pPr>
            <w:r w:rsidRPr="00363A5E">
              <w:t xml:space="preserve">Осуществление сбора документов и информации; анализ и формирование сводной информации в рамках </w:t>
            </w:r>
            <w:r w:rsidRPr="00363A5E">
              <w:lastRenderedPageBreak/>
              <w:t>приватизации государственного имущества РС (Я)</w:t>
            </w:r>
          </w:p>
        </w:tc>
        <w:tc>
          <w:tcPr>
            <w:tcW w:w="615" w:type="pct"/>
            <w:shd w:val="clear" w:color="auto" w:fill="auto"/>
          </w:tcPr>
          <w:p w:rsidR="001F7815" w:rsidRPr="00363A5E" w:rsidRDefault="001F7815" w:rsidP="001F7815">
            <w:pPr>
              <w:jc w:val="center"/>
            </w:pPr>
            <w:r w:rsidRPr="00363A5E">
              <w:lastRenderedPageBreak/>
              <w:t>постоянно</w:t>
            </w:r>
          </w:p>
        </w:tc>
        <w:tc>
          <w:tcPr>
            <w:tcW w:w="720" w:type="pct"/>
            <w:shd w:val="clear" w:color="auto" w:fill="auto"/>
          </w:tcPr>
          <w:p w:rsidR="001F7815" w:rsidRPr="00363A5E" w:rsidRDefault="001F7815" w:rsidP="001F7815">
            <w:pPr>
              <w:jc w:val="center"/>
            </w:pPr>
            <w:r w:rsidRPr="00363A5E">
              <w:t xml:space="preserve">Отдел  распоряжения, учета и </w:t>
            </w:r>
            <w:r w:rsidRPr="00363A5E">
              <w:lastRenderedPageBreak/>
              <w:t>разграничения собственности</w:t>
            </w:r>
          </w:p>
        </w:tc>
        <w:tc>
          <w:tcPr>
            <w:tcW w:w="1625" w:type="pct"/>
            <w:shd w:val="clear" w:color="auto" w:fill="auto"/>
          </w:tcPr>
          <w:p w:rsidR="001F7815" w:rsidRPr="00363A5E" w:rsidRDefault="001F7815" w:rsidP="001F7815">
            <w:pPr>
              <w:jc w:val="both"/>
              <w:rPr>
                <w:b/>
              </w:rPr>
            </w:pPr>
            <w:r w:rsidRPr="00363A5E">
              <w:rPr>
                <w:b/>
              </w:rPr>
              <w:lastRenderedPageBreak/>
              <w:t>Исполнен.</w:t>
            </w:r>
          </w:p>
          <w:p w:rsidR="001F7815" w:rsidRPr="00363A5E" w:rsidRDefault="001F7815" w:rsidP="001F7815">
            <w:pPr>
              <w:jc w:val="both"/>
            </w:pPr>
            <w:r w:rsidRPr="00363A5E">
              <w:t>Проводится в рамках подготовки проектов.</w:t>
            </w:r>
          </w:p>
        </w:tc>
        <w:tc>
          <w:tcPr>
            <w:tcW w:w="572" w:type="pct"/>
            <w:shd w:val="clear" w:color="auto" w:fill="auto"/>
          </w:tcPr>
          <w:p w:rsidR="001F7815" w:rsidRPr="00363A5E" w:rsidRDefault="001F7815" w:rsidP="001F7815">
            <w:pPr>
              <w:jc w:val="center"/>
            </w:pPr>
            <w:r w:rsidRPr="00363A5E">
              <w:t>100</w:t>
            </w:r>
          </w:p>
        </w:tc>
      </w:tr>
      <w:tr w:rsidR="001F7815" w:rsidRPr="00363A5E" w:rsidTr="002012CE">
        <w:trPr>
          <w:trHeight w:val="196"/>
        </w:trPr>
        <w:tc>
          <w:tcPr>
            <w:tcW w:w="219" w:type="pct"/>
            <w:shd w:val="clear" w:color="auto" w:fill="auto"/>
          </w:tcPr>
          <w:p w:rsidR="001F7815" w:rsidRPr="00363A5E" w:rsidRDefault="001F7815" w:rsidP="001F7815">
            <w:pPr>
              <w:pStyle w:val="a5"/>
              <w:tabs>
                <w:tab w:val="clear" w:pos="4153"/>
                <w:tab w:val="clear" w:pos="8306"/>
              </w:tabs>
              <w:jc w:val="center"/>
              <w:rPr>
                <w:szCs w:val="24"/>
              </w:rPr>
            </w:pPr>
            <w:r w:rsidRPr="00363A5E">
              <w:rPr>
                <w:szCs w:val="24"/>
              </w:rPr>
              <w:lastRenderedPageBreak/>
              <w:t>6</w:t>
            </w:r>
          </w:p>
        </w:tc>
        <w:tc>
          <w:tcPr>
            <w:tcW w:w="1249" w:type="pct"/>
            <w:gridSpan w:val="2"/>
            <w:shd w:val="clear" w:color="auto" w:fill="auto"/>
          </w:tcPr>
          <w:p w:rsidR="001F7815" w:rsidRPr="00363A5E" w:rsidRDefault="001F7815" w:rsidP="001F7815">
            <w:pPr>
              <w:jc w:val="both"/>
            </w:pPr>
            <w:r w:rsidRPr="00363A5E">
              <w:t>Разработка актов о внесении изменения в Прогнозные планы (программы) приватизации государственного имущества РС (Я) на 2021 - 2023 годы.</w:t>
            </w:r>
          </w:p>
        </w:tc>
        <w:tc>
          <w:tcPr>
            <w:tcW w:w="615" w:type="pct"/>
            <w:shd w:val="clear" w:color="auto" w:fill="auto"/>
          </w:tcPr>
          <w:p w:rsidR="001F7815" w:rsidRPr="00363A5E" w:rsidRDefault="001F7815" w:rsidP="001F7815">
            <w:pPr>
              <w:jc w:val="center"/>
            </w:pPr>
            <w:r w:rsidRPr="00363A5E">
              <w:t>по мере необходимости</w:t>
            </w:r>
          </w:p>
        </w:tc>
        <w:tc>
          <w:tcPr>
            <w:tcW w:w="720" w:type="pct"/>
            <w:shd w:val="clear" w:color="auto" w:fill="auto"/>
          </w:tcPr>
          <w:p w:rsidR="001F7815" w:rsidRPr="00363A5E" w:rsidRDefault="001F7815" w:rsidP="001F7815">
            <w:pPr>
              <w:jc w:val="center"/>
            </w:pPr>
            <w:r w:rsidRPr="00363A5E">
              <w:t>Отдел  распоряжения, учета и разграничения собственности</w:t>
            </w:r>
          </w:p>
        </w:tc>
        <w:tc>
          <w:tcPr>
            <w:tcW w:w="1625" w:type="pct"/>
            <w:shd w:val="clear" w:color="auto" w:fill="auto"/>
          </w:tcPr>
          <w:p w:rsidR="001F7815" w:rsidRPr="00363A5E" w:rsidRDefault="001F7815" w:rsidP="001F7815">
            <w:pPr>
              <w:jc w:val="both"/>
              <w:rPr>
                <w:b/>
              </w:rPr>
            </w:pPr>
            <w:r w:rsidRPr="00363A5E">
              <w:rPr>
                <w:b/>
              </w:rPr>
              <w:t>Исполнен.</w:t>
            </w:r>
          </w:p>
          <w:p w:rsidR="001F7815" w:rsidRPr="00363A5E" w:rsidRDefault="001F7815" w:rsidP="001F7815">
            <w:pPr>
              <w:jc w:val="both"/>
            </w:pPr>
            <w:r w:rsidRPr="00363A5E">
              <w:t>Подготовлен 1 проект постановления Правительства РС(Я) «О внесении изменений в таблицу 2 «Перечень объектов иного имущества, подлежащего приватизации в 2021–2023 годы» раздела II Прогнозного плана (программы) приватизации государственного имущества Республики Саха (Якутия) на 2021-2023 годы, утвержденного постановлением Правительства Республики Саха (Якутия) от 30 ноября 2020 г. № 362».</w:t>
            </w:r>
          </w:p>
        </w:tc>
        <w:tc>
          <w:tcPr>
            <w:tcW w:w="572" w:type="pct"/>
            <w:shd w:val="clear" w:color="auto" w:fill="auto"/>
          </w:tcPr>
          <w:p w:rsidR="001F7815" w:rsidRPr="00363A5E" w:rsidRDefault="001F7815" w:rsidP="001F7815">
            <w:pPr>
              <w:jc w:val="center"/>
            </w:pPr>
            <w:r w:rsidRPr="00363A5E">
              <w:t>100</w:t>
            </w:r>
          </w:p>
        </w:tc>
      </w:tr>
      <w:tr w:rsidR="001F7815" w:rsidRPr="00363A5E" w:rsidTr="002012CE">
        <w:trPr>
          <w:trHeight w:val="196"/>
        </w:trPr>
        <w:tc>
          <w:tcPr>
            <w:tcW w:w="219" w:type="pct"/>
            <w:shd w:val="clear" w:color="auto" w:fill="auto"/>
          </w:tcPr>
          <w:p w:rsidR="001F7815" w:rsidRPr="00363A5E" w:rsidRDefault="001F7815" w:rsidP="001F7815">
            <w:pPr>
              <w:pStyle w:val="a5"/>
              <w:tabs>
                <w:tab w:val="clear" w:pos="4153"/>
                <w:tab w:val="clear" w:pos="8306"/>
              </w:tabs>
              <w:jc w:val="center"/>
              <w:rPr>
                <w:szCs w:val="24"/>
              </w:rPr>
            </w:pPr>
            <w:r w:rsidRPr="00363A5E">
              <w:rPr>
                <w:szCs w:val="24"/>
              </w:rPr>
              <w:t>7</w:t>
            </w:r>
          </w:p>
        </w:tc>
        <w:tc>
          <w:tcPr>
            <w:tcW w:w="1249" w:type="pct"/>
            <w:gridSpan w:val="2"/>
            <w:shd w:val="clear" w:color="auto" w:fill="auto"/>
          </w:tcPr>
          <w:p w:rsidR="001F7815" w:rsidRPr="00363A5E" w:rsidRDefault="001F7815" w:rsidP="001F7815">
            <w:pPr>
              <w:jc w:val="both"/>
            </w:pPr>
            <w:r w:rsidRPr="00363A5E">
              <w:t>Подготовка доклада и слайдового материала к выступлениям по вопросам приватизации по вопросам приватизации на уровне Правительства РС (Я), Постоянного комитета по бюджету, финансам, налоговой и ценовой политике, вопросам собственности и приватизации Государственного Собрания (Ил Тумэн) РС (Я) и на пленарном заседании Государственного Собрания (Ил Тумэн) РС (Я)</w:t>
            </w:r>
          </w:p>
        </w:tc>
        <w:tc>
          <w:tcPr>
            <w:tcW w:w="615" w:type="pct"/>
            <w:shd w:val="clear" w:color="auto" w:fill="auto"/>
          </w:tcPr>
          <w:p w:rsidR="001F7815" w:rsidRPr="00363A5E" w:rsidRDefault="001F7815" w:rsidP="001F7815">
            <w:pPr>
              <w:jc w:val="center"/>
            </w:pPr>
            <w:r w:rsidRPr="00363A5E">
              <w:t>по мере необходимости</w:t>
            </w:r>
          </w:p>
        </w:tc>
        <w:tc>
          <w:tcPr>
            <w:tcW w:w="720" w:type="pct"/>
            <w:shd w:val="clear" w:color="auto" w:fill="auto"/>
          </w:tcPr>
          <w:p w:rsidR="001F7815" w:rsidRPr="00363A5E" w:rsidRDefault="001F7815" w:rsidP="001F7815">
            <w:pPr>
              <w:jc w:val="center"/>
            </w:pPr>
            <w:r w:rsidRPr="00363A5E">
              <w:t>Отдел  распоряжения, учета и разграничения собственности</w:t>
            </w:r>
          </w:p>
        </w:tc>
        <w:tc>
          <w:tcPr>
            <w:tcW w:w="1625" w:type="pct"/>
            <w:shd w:val="clear" w:color="auto" w:fill="auto"/>
          </w:tcPr>
          <w:p w:rsidR="001F7815" w:rsidRPr="00363A5E" w:rsidRDefault="00FA7A98" w:rsidP="001F7815">
            <w:pPr>
              <w:jc w:val="both"/>
              <w:rPr>
                <w:b/>
              </w:rPr>
            </w:pPr>
            <w:r w:rsidRPr="00363A5E">
              <w:rPr>
                <w:b/>
              </w:rPr>
              <w:t>По мере необходимости</w:t>
            </w:r>
            <w:r w:rsidR="001F7815" w:rsidRPr="00363A5E">
              <w:rPr>
                <w:b/>
              </w:rPr>
              <w:t>.</w:t>
            </w:r>
          </w:p>
          <w:p w:rsidR="001F7815" w:rsidRPr="00363A5E" w:rsidRDefault="001F7815" w:rsidP="001F7815">
            <w:pPr>
              <w:jc w:val="both"/>
            </w:pPr>
            <w:r w:rsidRPr="00363A5E">
              <w:t>В 4 квартале 2023 работа по подготовке доклада и слайдового материала к выступлениям по вопросам приватизации по вопросам приватизации не проводилась.</w:t>
            </w:r>
          </w:p>
        </w:tc>
        <w:tc>
          <w:tcPr>
            <w:tcW w:w="572" w:type="pct"/>
            <w:shd w:val="clear" w:color="auto" w:fill="auto"/>
          </w:tcPr>
          <w:p w:rsidR="001F7815" w:rsidRPr="00363A5E" w:rsidRDefault="001F7815" w:rsidP="001F7815">
            <w:pPr>
              <w:jc w:val="center"/>
            </w:pPr>
            <w:r w:rsidRPr="00363A5E">
              <w:t>-</w:t>
            </w:r>
          </w:p>
        </w:tc>
      </w:tr>
      <w:tr w:rsidR="00C640A5" w:rsidRPr="00363A5E" w:rsidTr="002012CE">
        <w:trPr>
          <w:trHeight w:val="196"/>
        </w:trPr>
        <w:tc>
          <w:tcPr>
            <w:tcW w:w="219" w:type="pct"/>
            <w:shd w:val="clear" w:color="auto" w:fill="auto"/>
          </w:tcPr>
          <w:p w:rsidR="00C640A5" w:rsidRPr="00363A5E" w:rsidRDefault="00C640A5" w:rsidP="00C640A5">
            <w:pPr>
              <w:pStyle w:val="a5"/>
              <w:tabs>
                <w:tab w:val="clear" w:pos="4153"/>
                <w:tab w:val="clear" w:pos="8306"/>
              </w:tabs>
              <w:jc w:val="center"/>
              <w:rPr>
                <w:szCs w:val="24"/>
              </w:rPr>
            </w:pPr>
            <w:r w:rsidRPr="00363A5E">
              <w:rPr>
                <w:szCs w:val="24"/>
              </w:rPr>
              <w:lastRenderedPageBreak/>
              <w:t>8</w:t>
            </w:r>
          </w:p>
        </w:tc>
        <w:tc>
          <w:tcPr>
            <w:tcW w:w="1249" w:type="pct"/>
            <w:gridSpan w:val="2"/>
            <w:shd w:val="clear" w:color="auto" w:fill="auto"/>
          </w:tcPr>
          <w:p w:rsidR="00C640A5" w:rsidRPr="00363A5E" w:rsidRDefault="00C640A5" w:rsidP="00C640A5">
            <w:pPr>
              <w:jc w:val="both"/>
            </w:pPr>
            <w:r w:rsidRPr="00363A5E">
              <w:t>Подготовка документации и их проектов для целей проведения торгов в рамках приватизации государственного имущества РС (Я)</w:t>
            </w:r>
          </w:p>
        </w:tc>
        <w:tc>
          <w:tcPr>
            <w:tcW w:w="615" w:type="pct"/>
            <w:shd w:val="clear" w:color="auto" w:fill="auto"/>
          </w:tcPr>
          <w:p w:rsidR="00C640A5" w:rsidRPr="00363A5E" w:rsidRDefault="00F63C3B" w:rsidP="00C640A5">
            <w:pPr>
              <w:jc w:val="center"/>
            </w:pPr>
            <w:r w:rsidRPr="00363A5E">
              <w:t>д</w:t>
            </w:r>
            <w:r w:rsidR="00C640A5" w:rsidRPr="00363A5E">
              <w:t xml:space="preserve">екабрь </w:t>
            </w:r>
          </w:p>
          <w:p w:rsidR="00C640A5" w:rsidRPr="00363A5E" w:rsidRDefault="00C640A5" w:rsidP="00C640A5">
            <w:pPr>
              <w:jc w:val="center"/>
            </w:pPr>
            <w:r w:rsidRPr="00363A5E">
              <w:t>2023 года</w:t>
            </w:r>
          </w:p>
        </w:tc>
        <w:tc>
          <w:tcPr>
            <w:tcW w:w="720" w:type="pct"/>
            <w:shd w:val="clear" w:color="auto" w:fill="auto"/>
          </w:tcPr>
          <w:p w:rsidR="00C640A5" w:rsidRPr="00363A5E" w:rsidRDefault="00C640A5" w:rsidP="00C640A5">
            <w:pPr>
              <w:jc w:val="center"/>
            </w:pPr>
            <w:r w:rsidRPr="00363A5E">
              <w:t>Отдел  распоряжения, учета и разграничения собственности</w:t>
            </w:r>
          </w:p>
        </w:tc>
        <w:tc>
          <w:tcPr>
            <w:tcW w:w="1625" w:type="pct"/>
            <w:shd w:val="clear" w:color="auto" w:fill="auto"/>
          </w:tcPr>
          <w:p w:rsidR="00C640A5" w:rsidRPr="00363A5E" w:rsidRDefault="00F63C3B" w:rsidP="00C640A5">
            <w:pPr>
              <w:pStyle w:val="4"/>
              <w:spacing w:before="0"/>
              <w:jc w:val="both"/>
              <w:rPr>
                <w:rFonts w:ascii="Times New Roman" w:hAnsi="Times New Roman" w:cs="Times New Roman"/>
                <w:b/>
                <w:i w:val="0"/>
                <w:color w:val="auto"/>
              </w:rPr>
            </w:pPr>
            <w:r w:rsidRPr="00363A5E">
              <w:rPr>
                <w:rFonts w:ascii="Times New Roman" w:hAnsi="Times New Roman" w:cs="Times New Roman"/>
                <w:b/>
                <w:i w:val="0"/>
                <w:color w:val="auto"/>
              </w:rPr>
              <w:t>Срок поручения продлен до 29.12.2023 года.</w:t>
            </w:r>
          </w:p>
          <w:p w:rsidR="00C640A5" w:rsidRPr="00363A5E" w:rsidRDefault="00C640A5" w:rsidP="00C640A5">
            <w:pPr>
              <w:pStyle w:val="4"/>
              <w:jc w:val="both"/>
              <w:rPr>
                <w:rFonts w:ascii="Times New Roman" w:hAnsi="Times New Roman" w:cs="Times New Roman"/>
                <w:i w:val="0"/>
                <w:color w:val="auto"/>
              </w:rPr>
            </w:pPr>
            <w:r w:rsidRPr="00363A5E">
              <w:rPr>
                <w:rFonts w:ascii="Times New Roman" w:hAnsi="Times New Roman" w:cs="Times New Roman"/>
                <w:i w:val="0"/>
                <w:color w:val="auto"/>
              </w:rPr>
              <w:t>Распоряжением Минимущества от 17.08.2023 № Р-2183 утверждены аукционная комиссия, предмет, начальная цена торгов. В ходе проведения аукциона, на стадии за</w:t>
            </w:r>
            <w:r w:rsidR="00F63C3B" w:rsidRPr="00363A5E">
              <w:rPr>
                <w:rFonts w:ascii="Times New Roman" w:hAnsi="Times New Roman" w:cs="Times New Roman"/>
                <w:i w:val="0"/>
                <w:color w:val="auto"/>
              </w:rPr>
              <w:t>к</w:t>
            </w:r>
            <w:r w:rsidRPr="00363A5E">
              <w:rPr>
                <w:rFonts w:ascii="Times New Roman" w:hAnsi="Times New Roman" w:cs="Times New Roman"/>
                <w:i w:val="0"/>
                <w:color w:val="auto"/>
              </w:rPr>
              <w:t xml:space="preserve">лючения договора купли-продажи с единственным участников аукциона, выявлено расхождение, в части  начальной цены, указанной в распоряжении Министерства имущественных и земельных отношений Республики Саха (Якутия) от 17.08.2023 № Р-2138  и цены, определенной отчетом об оценке ООО «НОКС-ОЦЕНКА» от 28.03.2023 № 105/01/2023-Б, в связи с чем было принято распоряжение Минимущества РС(Я) от 27.09.2023 № Р-2523 "Об отмене распоряжения Министерства имущественных и земельных отношений Республики Саха (Якутия) от 17.08.2023 № Р-2138 "О проведении аукциона в электронной форме по продаже акций акционерного общества «Сахаавтодор», находящихся в собственности Республики Саха (Якутия)". </w:t>
            </w:r>
          </w:p>
          <w:p w:rsidR="00C640A5" w:rsidRPr="00363A5E" w:rsidRDefault="00C640A5" w:rsidP="00C640A5">
            <w:pPr>
              <w:pStyle w:val="4"/>
              <w:jc w:val="both"/>
              <w:rPr>
                <w:rFonts w:ascii="Times New Roman" w:hAnsi="Times New Roman" w:cs="Times New Roman"/>
                <w:i w:val="0"/>
                <w:color w:val="auto"/>
              </w:rPr>
            </w:pPr>
            <w:r w:rsidRPr="00363A5E">
              <w:rPr>
                <w:rFonts w:ascii="Times New Roman" w:hAnsi="Times New Roman" w:cs="Times New Roman"/>
                <w:i w:val="0"/>
                <w:color w:val="auto"/>
              </w:rPr>
              <w:t>Минимуществом РС(Я) в адрес Председателя Праивтельства РС(Я) Бычкова К.Е. направлено письмо от 06.10.2023 № 04/И-0545-8868 о продлении срока исполнения распоряжения Правительства РС(Я) от 01.06.2023 № 438-р "Об условиях приватизации государственного имущества РС (Я)". Срок исполнения продлен до 29.12.2023.</w:t>
            </w:r>
          </w:p>
          <w:p w:rsidR="00C640A5" w:rsidRPr="00363A5E" w:rsidRDefault="00C640A5" w:rsidP="00C640A5">
            <w:pPr>
              <w:pStyle w:val="4"/>
              <w:spacing w:before="0"/>
              <w:jc w:val="both"/>
              <w:rPr>
                <w:rFonts w:ascii="Times New Roman" w:hAnsi="Times New Roman" w:cs="Times New Roman"/>
                <w:i w:val="0"/>
                <w:color w:val="auto"/>
              </w:rPr>
            </w:pPr>
            <w:r w:rsidRPr="00363A5E">
              <w:rPr>
                <w:rFonts w:ascii="Times New Roman" w:hAnsi="Times New Roman" w:cs="Times New Roman"/>
                <w:i w:val="0"/>
                <w:color w:val="auto"/>
              </w:rPr>
              <w:t>Проведена актуализация отчета об оценке акций АО "Сахаавтодор" для принятия решения о проведении повторного аукциона.</w:t>
            </w:r>
          </w:p>
          <w:p w:rsidR="00C640A5" w:rsidRPr="00363A5E" w:rsidRDefault="00C640A5" w:rsidP="00C640A5">
            <w:pPr>
              <w:jc w:val="both"/>
            </w:pPr>
            <w:r w:rsidRPr="00363A5E">
              <w:lastRenderedPageBreak/>
              <w:t>На основании распоряжения Правительства РС(Я) № 1027-р от 24.11.2023 «О внесении изменений в распоряжение Правительства Республики Саха (Якутия) от 1 июня 2023 г. № 438-р «Об условиях приватизации государственного имущества Республики Саха (Якутия)» подготовлены аукционная комиссия, предмет, начальная цена торгов. Находится на стадии согласования.</w:t>
            </w:r>
          </w:p>
        </w:tc>
        <w:tc>
          <w:tcPr>
            <w:tcW w:w="572" w:type="pct"/>
            <w:shd w:val="clear" w:color="auto" w:fill="auto"/>
          </w:tcPr>
          <w:p w:rsidR="00C640A5" w:rsidRPr="00363A5E" w:rsidRDefault="00C640A5" w:rsidP="00C640A5">
            <w:pPr>
              <w:pStyle w:val="4"/>
              <w:spacing w:before="0"/>
              <w:jc w:val="center"/>
              <w:rPr>
                <w:rFonts w:ascii="Times New Roman" w:hAnsi="Times New Roman" w:cs="Times New Roman"/>
                <w:i w:val="0"/>
                <w:iCs w:val="0"/>
                <w:color w:val="auto"/>
              </w:rPr>
            </w:pPr>
            <w:r w:rsidRPr="00363A5E">
              <w:rPr>
                <w:rFonts w:ascii="Times New Roman" w:hAnsi="Times New Roman" w:cs="Times New Roman"/>
                <w:i w:val="0"/>
                <w:iCs w:val="0"/>
                <w:color w:val="auto"/>
              </w:rPr>
              <w:lastRenderedPageBreak/>
              <w:t>-</w:t>
            </w:r>
          </w:p>
        </w:tc>
      </w:tr>
      <w:tr w:rsidR="00C640A5" w:rsidRPr="00363A5E" w:rsidTr="00BC5CA9">
        <w:trPr>
          <w:trHeight w:val="196"/>
        </w:trPr>
        <w:tc>
          <w:tcPr>
            <w:tcW w:w="5000" w:type="pct"/>
            <w:gridSpan w:val="7"/>
            <w:shd w:val="clear" w:color="auto" w:fill="auto"/>
          </w:tcPr>
          <w:p w:rsidR="00C640A5" w:rsidRPr="00363A5E" w:rsidRDefault="00C640A5" w:rsidP="00C640A5">
            <w:pPr>
              <w:pStyle w:val="4"/>
              <w:numPr>
                <w:ilvl w:val="1"/>
                <w:numId w:val="13"/>
              </w:numPr>
              <w:spacing w:before="0"/>
              <w:jc w:val="center"/>
              <w:rPr>
                <w:rFonts w:ascii="Times New Roman" w:hAnsi="Times New Roman" w:cs="Times New Roman"/>
                <w:b/>
                <w:i w:val="0"/>
                <w:iCs w:val="0"/>
                <w:color w:val="auto"/>
              </w:rPr>
            </w:pPr>
            <w:r w:rsidRPr="00363A5E">
              <w:rPr>
                <w:rFonts w:ascii="Times New Roman" w:hAnsi="Times New Roman" w:cs="Times New Roman"/>
                <w:b/>
                <w:i w:val="0"/>
                <w:color w:val="auto"/>
              </w:rPr>
              <w:lastRenderedPageBreak/>
              <w:t xml:space="preserve"> Разграничение собственности</w:t>
            </w:r>
          </w:p>
        </w:tc>
      </w:tr>
      <w:tr w:rsidR="00B70808" w:rsidRPr="00363A5E" w:rsidTr="002012CE">
        <w:trPr>
          <w:trHeight w:val="196"/>
        </w:trPr>
        <w:tc>
          <w:tcPr>
            <w:tcW w:w="219" w:type="pct"/>
            <w:shd w:val="clear" w:color="auto" w:fill="auto"/>
          </w:tcPr>
          <w:p w:rsidR="00B70808" w:rsidRPr="00363A5E" w:rsidRDefault="00B70808" w:rsidP="00B70808">
            <w:pPr>
              <w:pStyle w:val="a5"/>
              <w:tabs>
                <w:tab w:val="clear" w:pos="4153"/>
                <w:tab w:val="clear" w:pos="8306"/>
              </w:tabs>
              <w:jc w:val="center"/>
              <w:rPr>
                <w:szCs w:val="24"/>
              </w:rPr>
            </w:pPr>
            <w:r w:rsidRPr="00363A5E">
              <w:rPr>
                <w:szCs w:val="24"/>
              </w:rPr>
              <w:t>1</w:t>
            </w:r>
          </w:p>
        </w:tc>
        <w:tc>
          <w:tcPr>
            <w:tcW w:w="1249" w:type="pct"/>
            <w:gridSpan w:val="2"/>
            <w:shd w:val="clear" w:color="auto" w:fill="auto"/>
          </w:tcPr>
          <w:p w:rsidR="00B70808" w:rsidRPr="00363A5E" w:rsidRDefault="00B70808" w:rsidP="00B70808">
            <w:pPr>
              <w:pStyle w:val="a5"/>
              <w:tabs>
                <w:tab w:val="clear" w:pos="4153"/>
                <w:tab w:val="clear" w:pos="8306"/>
              </w:tabs>
              <w:jc w:val="both"/>
              <w:rPr>
                <w:szCs w:val="24"/>
              </w:rPr>
            </w:pPr>
            <w:r w:rsidRPr="00363A5E">
              <w:rPr>
                <w:szCs w:val="24"/>
              </w:rPr>
              <w:t>Проведение мероприятий по реализации Федерального закона от 06.10.2003 № 131-ФЗ «Об общих принципах организации местного самоуправления в РФ», в части наделения имуществом муниципальных образований в соответствии с полномочиями</w:t>
            </w:r>
          </w:p>
        </w:tc>
        <w:tc>
          <w:tcPr>
            <w:tcW w:w="615" w:type="pct"/>
            <w:shd w:val="clear" w:color="auto" w:fill="auto"/>
          </w:tcPr>
          <w:p w:rsidR="00B70808" w:rsidRPr="00363A5E" w:rsidRDefault="00B70808" w:rsidP="00B70808">
            <w:pPr>
              <w:jc w:val="center"/>
            </w:pPr>
            <w:r w:rsidRPr="00363A5E">
              <w:t>постоянно</w:t>
            </w:r>
          </w:p>
        </w:tc>
        <w:tc>
          <w:tcPr>
            <w:tcW w:w="720" w:type="pct"/>
            <w:shd w:val="clear" w:color="auto" w:fill="auto"/>
          </w:tcPr>
          <w:p w:rsidR="00B70808" w:rsidRPr="00363A5E" w:rsidRDefault="00B70808" w:rsidP="00B70808">
            <w:pPr>
              <w:jc w:val="center"/>
              <w:rPr>
                <w:iCs/>
              </w:rPr>
            </w:pPr>
            <w:r w:rsidRPr="00363A5E">
              <w:t>Отдел  распоряжения, учета и разграничения собственности</w:t>
            </w:r>
          </w:p>
          <w:p w:rsidR="00B70808" w:rsidRPr="00363A5E" w:rsidRDefault="00B70808" w:rsidP="00B70808">
            <w:pPr>
              <w:jc w:val="center"/>
            </w:pPr>
          </w:p>
        </w:tc>
        <w:tc>
          <w:tcPr>
            <w:tcW w:w="1625" w:type="pct"/>
            <w:shd w:val="clear" w:color="auto" w:fill="auto"/>
          </w:tcPr>
          <w:p w:rsidR="001A5373" w:rsidRPr="001A5373" w:rsidRDefault="001A5373" w:rsidP="001A5373">
            <w:pPr>
              <w:jc w:val="both"/>
              <w:rPr>
                <w:b/>
              </w:rPr>
            </w:pPr>
            <w:r w:rsidRPr="001A5373">
              <w:rPr>
                <w:b/>
              </w:rPr>
              <w:t>Исполнен.</w:t>
            </w:r>
          </w:p>
          <w:p w:rsidR="00B70808" w:rsidRPr="00363A5E" w:rsidRDefault="001A5373" w:rsidP="001A5373">
            <w:pPr>
              <w:jc w:val="both"/>
            </w:pPr>
            <w:r>
              <w:t>По состоянию на 15 декабря 2023 года принято 166 распоряжений МИЗО РС (Я) о безвозмездной передаче 20 объектов, 9 земельных участков (общая площадь 51854 кв. м.), 32 транспортных средства и 9 854 прочих основных средств государственной собственности РС (Я) в муниципальную собственность. Всего 9915 ед. на общую балансовую стоимость 1 887 498,30 тыс. руб.</w:t>
            </w:r>
          </w:p>
        </w:tc>
        <w:tc>
          <w:tcPr>
            <w:tcW w:w="572" w:type="pct"/>
            <w:shd w:val="clear" w:color="auto" w:fill="auto"/>
          </w:tcPr>
          <w:p w:rsidR="00B70808" w:rsidRPr="00363A5E" w:rsidRDefault="00B70808" w:rsidP="00B70808">
            <w:pPr>
              <w:pStyle w:val="4"/>
              <w:spacing w:before="0"/>
              <w:jc w:val="center"/>
              <w:rPr>
                <w:rFonts w:ascii="Times New Roman" w:hAnsi="Times New Roman" w:cs="Times New Roman"/>
                <w:i w:val="0"/>
                <w:iCs w:val="0"/>
                <w:color w:val="auto"/>
              </w:rPr>
            </w:pPr>
            <w:r w:rsidRPr="00363A5E">
              <w:rPr>
                <w:rFonts w:ascii="Times New Roman" w:hAnsi="Times New Roman" w:cs="Times New Roman"/>
                <w:i w:val="0"/>
                <w:iCs w:val="0"/>
                <w:color w:val="auto"/>
              </w:rPr>
              <w:t>100</w:t>
            </w:r>
          </w:p>
        </w:tc>
      </w:tr>
      <w:tr w:rsidR="001A5373" w:rsidRPr="00363A5E" w:rsidTr="002012CE">
        <w:trPr>
          <w:trHeight w:val="196"/>
        </w:trPr>
        <w:tc>
          <w:tcPr>
            <w:tcW w:w="219" w:type="pct"/>
            <w:shd w:val="clear" w:color="auto" w:fill="auto"/>
          </w:tcPr>
          <w:p w:rsidR="001A5373" w:rsidRPr="00363A5E" w:rsidRDefault="001A5373" w:rsidP="001A5373">
            <w:pPr>
              <w:pStyle w:val="a5"/>
              <w:tabs>
                <w:tab w:val="clear" w:pos="4153"/>
                <w:tab w:val="clear" w:pos="8306"/>
              </w:tabs>
              <w:jc w:val="center"/>
              <w:rPr>
                <w:szCs w:val="24"/>
              </w:rPr>
            </w:pPr>
            <w:r w:rsidRPr="00363A5E">
              <w:rPr>
                <w:szCs w:val="24"/>
              </w:rPr>
              <w:t>2</w:t>
            </w:r>
          </w:p>
        </w:tc>
        <w:tc>
          <w:tcPr>
            <w:tcW w:w="1249" w:type="pct"/>
            <w:gridSpan w:val="2"/>
            <w:shd w:val="clear" w:color="auto" w:fill="auto"/>
          </w:tcPr>
          <w:p w:rsidR="001A5373" w:rsidRPr="00363A5E" w:rsidRDefault="001A5373" w:rsidP="001A5373">
            <w:pPr>
              <w:pStyle w:val="a5"/>
              <w:tabs>
                <w:tab w:val="clear" w:pos="4153"/>
                <w:tab w:val="clear" w:pos="8306"/>
              </w:tabs>
              <w:jc w:val="both"/>
              <w:rPr>
                <w:szCs w:val="24"/>
              </w:rPr>
            </w:pPr>
            <w:r w:rsidRPr="00363A5E">
              <w:rPr>
                <w:szCs w:val="24"/>
              </w:rPr>
              <w:t>Реализация п.11 ст.154 Федерального закона от 22.08.2004 № 122-ФЗ, в части подготовки и осуществления передачи объектов государственной собственности в муниципальную собственность</w:t>
            </w:r>
          </w:p>
        </w:tc>
        <w:tc>
          <w:tcPr>
            <w:tcW w:w="615" w:type="pct"/>
            <w:shd w:val="clear" w:color="auto" w:fill="auto"/>
          </w:tcPr>
          <w:p w:rsidR="001A5373" w:rsidRPr="00363A5E" w:rsidRDefault="001A5373" w:rsidP="001A5373">
            <w:pPr>
              <w:jc w:val="center"/>
            </w:pPr>
            <w:r w:rsidRPr="00363A5E">
              <w:t>постоянно</w:t>
            </w:r>
          </w:p>
        </w:tc>
        <w:tc>
          <w:tcPr>
            <w:tcW w:w="720" w:type="pct"/>
            <w:shd w:val="clear" w:color="auto" w:fill="auto"/>
          </w:tcPr>
          <w:p w:rsidR="001A5373" w:rsidRPr="00363A5E" w:rsidRDefault="001A5373" w:rsidP="001A5373">
            <w:pPr>
              <w:jc w:val="center"/>
              <w:rPr>
                <w:iCs/>
              </w:rPr>
            </w:pPr>
            <w:r w:rsidRPr="00363A5E">
              <w:t>Отдел  распоряжения, учета и разграничения собственности</w:t>
            </w:r>
          </w:p>
          <w:p w:rsidR="001A5373" w:rsidRPr="00363A5E" w:rsidRDefault="001A5373" w:rsidP="001A5373">
            <w:pPr>
              <w:jc w:val="center"/>
            </w:pPr>
          </w:p>
        </w:tc>
        <w:tc>
          <w:tcPr>
            <w:tcW w:w="1625" w:type="pct"/>
            <w:shd w:val="clear" w:color="auto" w:fill="auto"/>
          </w:tcPr>
          <w:p w:rsidR="001A5373" w:rsidRPr="001A5373" w:rsidRDefault="001A5373" w:rsidP="001A5373">
            <w:pPr>
              <w:jc w:val="both"/>
              <w:rPr>
                <w:b/>
              </w:rPr>
            </w:pPr>
            <w:r w:rsidRPr="001A5373">
              <w:rPr>
                <w:b/>
              </w:rPr>
              <w:t>Исполнен.</w:t>
            </w:r>
          </w:p>
          <w:p w:rsidR="001A5373" w:rsidRPr="001A5373" w:rsidRDefault="001A5373" w:rsidP="001A5373">
            <w:pPr>
              <w:jc w:val="both"/>
            </w:pPr>
            <w:r w:rsidRPr="001A5373">
              <w:t>По состоянию на 15 декабря 2023 года принято 166 распоряжений МИЗО РС (Я) о безвозмездной передаче объектов государственной собственности РС (Я) в муниципальную собственность. На основании принятых решений подготовлено 166 передаточных актов.</w:t>
            </w:r>
          </w:p>
        </w:tc>
        <w:tc>
          <w:tcPr>
            <w:tcW w:w="572" w:type="pct"/>
            <w:shd w:val="clear" w:color="auto" w:fill="auto"/>
          </w:tcPr>
          <w:p w:rsidR="001A5373" w:rsidRPr="00363A5E" w:rsidRDefault="001A5373" w:rsidP="001A5373">
            <w:pPr>
              <w:pStyle w:val="4"/>
              <w:spacing w:before="0"/>
              <w:jc w:val="center"/>
              <w:rPr>
                <w:rFonts w:ascii="Times New Roman" w:hAnsi="Times New Roman" w:cs="Times New Roman"/>
                <w:i w:val="0"/>
                <w:iCs w:val="0"/>
                <w:color w:val="auto"/>
              </w:rPr>
            </w:pPr>
            <w:r w:rsidRPr="00363A5E">
              <w:rPr>
                <w:rFonts w:ascii="Times New Roman" w:hAnsi="Times New Roman" w:cs="Times New Roman"/>
                <w:i w:val="0"/>
                <w:iCs w:val="0"/>
                <w:color w:val="auto"/>
              </w:rPr>
              <w:t>100</w:t>
            </w:r>
          </w:p>
        </w:tc>
      </w:tr>
      <w:tr w:rsidR="001A5373" w:rsidRPr="00363A5E" w:rsidTr="002012CE">
        <w:trPr>
          <w:trHeight w:val="196"/>
        </w:trPr>
        <w:tc>
          <w:tcPr>
            <w:tcW w:w="219" w:type="pct"/>
            <w:shd w:val="clear" w:color="auto" w:fill="auto"/>
          </w:tcPr>
          <w:p w:rsidR="001A5373" w:rsidRPr="00363A5E" w:rsidRDefault="001A5373" w:rsidP="001A5373">
            <w:pPr>
              <w:pStyle w:val="a5"/>
              <w:tabs>
                <w:tab w:val="clear" w:pos="4153"/>
                <w:tab w:val="clear" w:pos="8306"/>
              </w:tabs>
              <w:jc w:val="center"/>
              <w:rPr>
                <w:szCs w:val="24"/>
              </w:rPr>
            </w:pPr>
            <w:r w:rsidRPr="00363A5E">
              <w:rPr>
                <w:szCs w:val="24"/>
              </w:rPr>
              <w:t>3</w:t>
            </w:r>
          </w:p>
        </w:tc>
        <w:tc>
          <w:tcPr>
            <w:tcW w:w="1249" w:type="pct"/>
            <w:gridSpan w:val="2"/>
            <w:shd w:val="clear" w:color="auto" w:fill="auto"/>
          </w:tcPr>
          <w:p w:rsidR="001A5373" w:rsidRPr="00363A5E" w:rsidRDefault="001A5373" w:rsidP="001A5373">
            <w:pPr>
              <w:jc w:val="both"/>
            </w:pPr>
            <w:r w:rsidRPr="00363A5E">
              <w:t xml:space="preserve">Исполнение решений Правительства РС(Я), Министерства имущественных и земельных отношений Республики Саха (Якутия) о безвозмездной передаче объектов государственной собственности </w:t>
            </w:r>
            <w:r w:rsidRPr="00363A5E">
              <w:lastRenderedPageBreak/>
              <w:t>РС(Я) в муниципальную собственность муниципальным образованиям республики</w:t>
            </w:r>
          </w:p>
        </w:tc>
        <w:tc>
          <w:tcPr>
            <w:tcW w:w="615" w:type="pct"/>
            <w:shd w:val="clear" w:color="auto" w:fill="auto"/>
          </w:tcPr>
          <w:p w:rsidR="001A5373" w:rsidRPr="00363A5E" w:rsidRDefault="001A5373" w:rsidP="001A5373">
            <w:pPr>
              <w:jc w:val="center"/>
            </w:pPr>
            <w:r w:rsidRPr="00363A5E">
              <w:lastRenderedPageBreak/>
              <w:t>постоянно</w:t>
            </w:r>
          </w:p>
        </w:tc>
        <w:tc>
          <w:tcPr>
            <w:tcW w:w="720" w:type="pct"/>
            <w:shd w:val="clear" w:color="auto" w:fill="auto"/>
          </w:tcPr>
          <w:p w:rsidR="001A5373" w:rsidRPr="00363A5E" w:rsidRDefault="001A5373" w:rsidP="001A5373">
            <w:pPr>
              <w:jc w:val="center"/>
              <w:rPr>
                <w:iCs/>
              </w:rPr>
            </w:pPr>
            <w:r w:rsidRPr="00363A5E">
              <w:t>Отдел  распоряжения, учета и разграничения собственности</w:t>
            </w:r>
          </w:p>
          <w:p w:rsidR="001A5373" w:rsidRPr="00363A5E" w:rsidRDefault="001A5373" w:rsidP="001A5373">
            <w:pPr>
              <w:jc w:val="center"/>
            </w:pPr>
          </w:p>
        </w:tc>
        <w:tc>
          <w:tcPr>
            <w:tcW w:w="1625" w:type="pct"/>
            <w:shd w:val="clear" w:color="auto" w:fill="auto"/>
          </w:tcPr>
          <w:p w:rsidR="001A5373" w:rsidRPr="001A5373" w:rsidRDefault="001A5373" w:rsidP="001A5373">
            <w:pPr>
              <w:jc w:val="both"/>
              <w:rPr>
                <w:b/>
              </w:rPr>
            </w:pPr>
            <w:r w:rsidRPr="001A5373">
              <w:rPr>
                <w:b/>
              </w:rPr>
              <w:t>Исполнен.</w:t>
            </w:r>
          </w:p>
          <w:p w:rsidR="001A5373" w:rsidRPr="00363A5E" w:rsidRDefault="001A5373" w:rsidP="001A5373">
            <w:pPr>
              <w:jc w:val="both"/>
            </w:pPr>
            <w:r>
              <w:t xml:space="preserve">По состоянию на 15 декабря 2023 года утверждено 224 передаточных акта. По утвержденным передаточным актам в муниципальную собственность передано 56 объектов, 6 земельных участков общей площадью 134 973 кв. м., 40 ед. транспортных </w:t>
            </w:r>
            <w:r>
              <w:lastRenderedPageBreak/>
              <w:t>средств, 12 094 ед. прочих основных средств. Общая балансовая стоимость составила 1 986 404,91 тыс. руб., остаточная стоимость 1 970 054,27   тыс. руб.</w:t>
            </w:r>
          </w:p>
        </w:tc>
        <w:tc>
          <w:tcPr>
            <w:tcW w:w="572" w:type="pct"/>
            <w:shd w:val="clear" w:color="auto" w:fill="auto"/>
          </w:tcPr>
          <w:p w:rsidR="001A5373" w:rsidRPr="00363A5E" w:rsidRDefault="001A5373" w:rsidP="001A5373">
            <w:pPr>
              <w:pStyle w:val="4"/>
              <w:spacing w:before="0"/>
              <w:jc w:val="center"/>
              <w:rPr>
                <w:rFonts w:ascii="Times New Roman" w:hAnsi="Times New Roman" w:cs="Times New Roman"/>
                <w:i w:val="0"/>
                <w:iCs w:val="0"/>
                <w:color w:val="auto"/>
              </w:rPr>
            </w:pPr>
            <w:r w:rsidRPr="00363A5E">
              <w:rPr>
                <w:rFonts w:ascii="Times New Roman" w:hAnsi="Times New Roman" w:cs="Times New Roman"/>
                <w:i w:val="0"/>
                <w:iCs w:val="0"/>
                <w:color w:val="auto"/>
              </w:rPr>
              <w:lastRenderedPageBreak/>
              <w:t>100</w:t>
            </w:r>
          </w:p>
        </w:tc>
      </w:tr>
      <w:tr w:rsidR="00B92678" w:rsidRPr="00363A5E" w:rsidTr="002012CE">
        <w:trPr>
          <w:trHeight w:val="196"/>
        </w:trPr>
        <w:tc>
          <w:tcPr>
            <w:tcW w:w="219" w:type="pct"/>
            <w:shd w:val="clear" w:color="auto" w:fill="auto"/>
          </w:tcPr>
          <w:p w:rsidR="00B92678" w:rsidRPr="00363A5E" w:rsidRDefault="00B92678" w:rsidP="00B92678">
            <w:pPr>
              <w:pStyle w:val="a5"/>
              <w:tabs>
                <w:tab w:val="clear" w:pos="4153"/>
                <w:tab w:val="clear" w:pos="8306"/>
              </w:tabs>
              <w:jc w:val="center"/>
              <w:rPr>
                <w:szCs w:val="24"/>
              </w:rPr>
            </w:pPr>
            <w:r w:rsidRPr="00363A5E">
              <w:rPr>
                <w:szCs w:val="24"/>
              </w:rPr>
              <w:lastRenderedPageBreak/>
              <w:t>4</w:t>
            </w:r>
          </w:p>
        </w:tc>
        <w:tc>
          <w:tcPr>
            <w:tcW w:w="1249" w:type="pct"/>
            <w:gridSpan w:val="2"/>
            <w:shd w:val="clear" w:color="auto" w:fill="auto"/>
          </w:tcPr>
          <w:p w:rsidR="00B92678" w:rsidRPr="00363A5E" w:rsidRDefault="00B92678" w:rsidP="00B92678">
            <w:pPr>
              <w:jc w:val="both"/>
            </w:pPr>
            <w:r w:rsidRPr="00363A5E">
              <w:t>Исполнение решений Правительства РС (Я) о приеме в государственную собственность Республики Саха (Якутия) объектов муниципальной собственности муниципальных образований республики.</w:t>
            </w:r>
          </w:p>
        </w:tc>
        <w:tc>
          <w:tcPr>
            <w:tcW w:w="615" w:type="pct"/>
            <w:shd w:val="clear" w:color="auto" w:fill="auto"/>
          </w:tcPr>
          <w:p w:rsidR="00B92678" w:rsidRPr="00363A5E" w:rsidRDefault="00B92678" w:rsidP="00B92678">
            <w:pPr>
              <w:jc w:val="center"/>
            </w:pPr>
            <w:r w:rsidRPr="00363A5E">
              <w:t>постоянно</w:t>
            </w:r>
          </w:p>
        </w:tc>
        <w:tc>
          <w:tcPr>
            <w:tcW w:w="720" w:type="pct"/>
            <w:shd w:val="clear" w:color="auto" w:fill="auto"/>
          </w:tcPr>
          <w:p w:rsidR="00B92678" w:rsidRPr="00363A5E" w:rsidRDefault="00B92678" w:rsidP="00B92678">
            <w:pPr>
              <w:jc w:val="center"/>
              <w:rPr>
                <w:iCs/>
              </w:rPr>
            </w:pPr>
            <w:r w:rsidRPr="00363A5E">
              <w:t>Отдел  распоряжения, учета и разграничения собственности</w:t>
            </w:r>
          </w:p>
          <w:p w:rsidR="00B92678" w:rsidRPr="00363A5E" w:rsidRDefault="00B92678" w:rsidP="00B92678">
            <w:pPr>
              <w:jc w:val="center"/>
            </w:pPr>
          </w:p>
        </w:tc>
        <w:tc>
          <w:tcPr>
            <w:tcW w:w="1625" w:type="pct"/>
            <w:shd w:val="clear" w:color="auto" w:fill="auto"/>
          </w:tcPr>
          <w:p w:rsidR="00B92678" w:rsidRPr="00B92678" w:rsidRDefault="00B92678" w:rsidP="00B92678">
            <w:pPr>
              <w:jc w:val="both"/>
              <w:rPr>
                <w:b/>
              </w:rPr>
            </w:pPr>
            <w:r w:rsidRPr="00B92678">
              <w:rPr>
                <w:b/>
              </w:rPr>
              <w:t>Исполнен.</w:t>
            </w:r>
          </w:p>
          <w:p w:rsidR="00B92678" w:rsidRPr="00B92678" w:rsidRDefault="00B92678" w:rsidP="00B92678">
            <w:pPr>
              <w:jc w:val="both"/>
            </w:pPr>
            <w:r w:rsidRPr="00B92678">
              <w:t>По состоянию на 15 декабря 2023 года принято 9 распоряжений МИЗО РС (Я) о принятии в государственность РС (Я) 26 объектов, 5 земельных участков общей площадью 388 111 кв. м., 277 ед. прочих основных средств муниципальной собственности муниципальных образований. Всего 308 ед. на общую балансовую стоимость 65 591,91 тыс. руб., остаточной стоимостью 65 491,91 тыс. руб.</w:t>
            </w:r>
          </w:p>
          <w:p w:rsidR="00B92678" w:rsidRPr="00B92678" w:rsidRDefault="00B92678" w:rsidP="00B92678">
            <w:pPr>
              <w:jc w:val="both"/>
            </w:pPr>
            <w:r w:rsidRPr="00B92678">
              <w:t>Фактически принято в госсобственность Республики Саха (Якутия) из муниципальной собственности в 4 квартале 2023 года, в том числе по ранее принятым решениям: 5 объектов. На общую балансовую стоимость 65 491,91 тыс. руб.</w:t>
            </w:r>
          </w:p>
        </w:tc>
        <w:tc>
          <w:tcPr>
            <w:tcW w:w="572" w:type="pct"/>
            <w:shd w:val="clear" w:color="auto" w:fill="auto"/>
          </w:tcPr>
          <w:p w:rsidR="00B92678" w:rsidRPr="00363A5E" w:rsidRDefault="00B92678" w:rsidP="00B92678">
            <w:pPr>
              <w:pStyle w:val="4"/>
              <w:spacing w:before="0"/>
              <w:jc w:val="center"/>
              <w:rPr>
                <w:rFonts w:ascii="Times New Roman" w:hAnsi="Times New Roman" w:cs="Times New Roman"/>
                <w:i w:val="0"/>
                <w:iCs w:val="0"/>
                <w:color w:val="auto"/>
              </w:rPr>
            </w:pPr>
            <w:r w:rsidRPr="00363A5E">
              <w:rPr>
                <w:rFonts w:ascii="Times New Roman" w:hAnsi="Times New Roman" w:cs="Times New Roman"/>
                <w:i w:val="0"/>
                <w:iCs w:val="0"/>
                <w:color w:val="auto"/>
              </w:rPr>
              <w:t>100</w:t>
            </w:r>
          </w:p>
        </w:tc>
      </w:tr>
      <w:tr w:rsidR="00B92678" w:rsidRPr="00363A5E" w:rsidTr="002012CE">
        <w:trPr>
          <w:trHeight w:val="196"/>
        </w:trPr>
        <w:tc>
          <w:tcPr>
            <w:tcW w:w="219" w:type="pct"/>
            <w:shd w:val="clear" w:color="auto" w:fill="auto"/>
          </w:tcPr>
          <w:p w:rsidR="00B92678" w:rsidRPr="00363A5E" w:rsidRDefault="00B92678" w:rsidP="00B92678">
            <w:pPr>
              <w:pStyle w:val="a5"/>
              <w:tabs>
                <w:tab w:val="clear" w:pos="4153"/>
                <w:tab w:val="clear" w:pos="8306"/>
              </w:tabs>
              <w:jc w:val="center"/>
              <w:rPr>
                <w:szCs w:val="24"/>
              </w:rPr>
            </w:pPr>
            <w:r w:rsidRPr="00363A5E">
              <w:rPr>
                <w:szCs w:val="24"/>
              </w:rPr>
              <w:t>5</w:t>
            </w:r>
          </w:p>
        </w:tc>
        <w:tc>
          <w:tcPr>
            <w:tcW w:w="1249" w:type="pct"/>
            <w:gridSpan w:val="2"/>
            <w:shd w:val="clear" w:color="auto" w:fill="auto"/>
          </w:tcPr>
          <w:p w:rsidR="00B92678" w:rsidRPr="00363A5E" w:rsidRDefault="00B92678" w:rsidP="00B92678">
            <w:pPr>
              <w:jc w:val="both"/>
            </w:pPr>
            <w:r w:rsidRPr="00363A5E">
              <w:t>Подготовка предложений о передаче объектов государственной собственности Республики Саха (Якутия) в федеральную собственность и приему объектов федеральной собственности в государственную собственность Республики Саха (Якутия).</w:t>
            </w:r>
          </w:p>
        </w:tc>
        <w:tc>
          <w:tcPr>
            <w:tcW w:w="615" w:type="pct"/>
            <w:shd w:val="clear" w:color="auto" w:fill="auto"/>
          </w:tcPr>
          <w:p w:rsidR="00B92678" w:rsidRPr="00363A5E" w:rsidRDefault="00B92678" w:rsidP="00B92678">
            <w:pPr>
              <w:jc w:val="center"/>
            </w:pPr>
            <w:r w:rsidRPr="00363A5E">
              <w:t>постоянно</w:t>
            </w:r>
          </w:p>
        </w:tc>
        <w:tc>
          <w:tcPr>
            <w:tcW w:w="720" w:type="pct"/>
            <w:shd w:val="clear" w:color="auto" w:fill="auto"/>
          </w:tcPr>
          <w:p w:rsidR="00B92678" w:rsidRPr="00363A5E" w:rsidRDefault="00B92678" w:rsidP="00B92678">
            <w:pPr>
              <w:jc w:val="center"/>
              <w:rPr>
                <w:iCs/>
              </w:rPr>
            </w:pPr>
            <w:r w:rsidRPr="00363A5E">
              <w:t>Отдел  распоряжения, учета и разграничения собственности</w:t>
            </w:r>
          </w:p>
          <w:p w:rsidR="00B92678" w:rsidRPr="00363A5E" w:rsidRDefault="00B92678" w:rsidP="00B92678">
            <w:pPr>
              <w:jc w:val="center"/>
            </w:pPr>
          </w:p>
        </w:tc>
        <w:tc>
          <w:tcPr>
            <w:tcW w:w="1625" w:type="pct"/>
            <w:vMerge w:val="restart"/>
            <w:shd w:val="clear" w:color="auto" w:fill="auto"/>
          </w:tcPr>
          <w:p w:rsidR="00B92678" w:rsidRPr="00B92678" w:rsidRDefault="00B92678" w:rsidP="00B92678">
            <w:pPr>
              <w:jc w:val="both"/>
              <w:rPr>
                <w:b/>
              </w:rPr>
            </w:pPr>
            <w:r w:rsidRPr="00B92678">
              <w:rPr>
                <w:b/>
              </w:rPr>
              <w:t>Исполнен.</w:t>
            </w:r>
          </w:p>
          <w:p w:rsidR="00B92678" w:rsidRPr="00B92678" w:rsidRDefault="00B92678" w:rsidP="00B92678">
            <w:pPr>
              <w:jc w:val="both"/>
            </w:pPr>
            <w:r w:rsidRPr="00B92678">
              <w:t>По состоянию на 15 декабря 2023 года передано из государственной собственности Республики Саха (Якутия) в федеральную собственность 27 ед. прочих основных средств. Общая балансовая стоимость составила 1 894,63 тыс. руб., остаточная стоимость составила 1 6871,31 тыс. руб.</w:t>
            </w:r>
          </w:p>
          <w:p w:rsidR="00B92678" w:rsidRPr="00B92678" w:rsidRDefault="00B92678" w:rsidP="00B92678">
            <w:pPr>
              <w:jc w:val="both"/>
            </w:pPr>
            <w:r w:rsidRPr="00B92678">
              <w:lastRenderedPageBreak/>
              <w:t>В 4 квартале принятие в государственную собственность Республики Саха (Якутия) из федеральной собственности не проводилось.</w:t>
            </w:r>
          </w:p>
        </w:tc>
        <w:tc>
          <w:tcPr>
            <w:tcW w:w="572" w:type="pct"/>
            <w:shd w:val="clear" w:color="auto" w:fill="auto"/>
          </w:tcPr>
          <w:p w:rsidR="00B92678" w:rsidRPr="00363A5E" w:rsidRDefault="00B92678" w:rsidP="00B92678">
            <w:pPr>
              <w:pStyle w:val="4"/>
              <w:spacing w:before="0"/>
              <w:jc w:val="center"/>
              <w:rPr>
                <w:rFonts w:ascii="Times New Roman" w:hAnsi="Times New Roman" w:cs="Times New Roman"/>
                <w:i w:val="0"/>
                <w:iCs w:val="0"/>
                <w:color w:val="auto"/>
              </w:rPr>
            </w:pPr>
            <w:r w:rsidRPr="00363A5E">
              <w:rPr>
                <w:rFonts w:ascii="Times New Roman" w:hAnsi="Times New Roman" w:cs="Times New Roman"/>
                <w:i w:val="0"/>
                <w:iCs w:val="0"/>
                <w:color w:val="auto"/>
              </w:rPr>
              <w:lastRenderedPageBreak/>
              <w:t>100</w:t>
            </w:r>
          </w:p>
        </w:tc>
      </w:tr>
      <w:tr w:rsidR="00B92678" w:rsidRPr="00363A5E" w:rsidTr="00B70808">
        <w:trPr>
          <w:trHeight w:val="3111"/>
        </w:trPr>
        <w:tc>
          <w:tcPr>
            <w:tcW w:w="219" w:type="pct"/>
            <w:shd w:val="clear" w:color="auto" w:fill="auto"/>
          </w:tcPr>
          <w:p w:rsidR="00B92678" w:rsidRPr="00363A5E" w:rsidRDefault="00B92678" w:rsidP="00B92678">
            <w:pPr>
              <w:pStyle w:val="a5"/>
              <w:tabs>
                <w:tab w:val="clear" w:pos="4153"/>
                <w:tab w:val="clear" w:pos="8306"/>
              </w:tabs>
              <w:jc w:val="center"/>
              <w:rPr>
                <w:szCs w:val="24"/>
              </w:rPr>
            </w:pPr>
            <w:r w:rsidRPr="00363A5E">
              <w:rPr>
                <w:szCs w:val="24"/>
              </w:rPr>
              <w:lastRenderedPageBreak/>
              <w:t>6</w:t>
            </w:r>
          </w:p>
        </w:tc>
        <w:tc>
          <w:tcPr>
            <w:tcW w:w="1249" w:type="pct"/>
            <w:gridSpan w:val="2"/>
            <w:shd w:val="clear" w:color="auto" w:fill="auto"/>
          </w:tcPr>
          <w:p w:rsidR="00B92678" w:rsidRPr="00363A5E" w:rsidRDefault="00B92678" w:rsidP="00B92678">
            <w:pPr>
              <w:jc w:val="both"/>
            </w:pPr>
            <w:r w:rsidRPr="00363A5E">
              <w:t>Исполнение решений федеральных органов наделенных правом по управлению имуществом о безвозмездной передаче объектов федеральной собственности в государственную собственность Республики Саха (Якутия) и передаче объектов из государственной собственности Республики Саха (Якутия) в федеральную собственность.</w:t>
            </w:r>
          </w:p>
        </w:tc>
        <w:tc>
          <w:tcPr>
            <w:tcW w:w="615" w:type="pct"/>
            <w:shd w:val="clear" w:color="auto" w:fill="auto"/>
          </w:tcPr>
          <w:p w:rsidR="00B92678" w:rsidRPr="00363A5E" w:rsidRDefault="00B92678" w:rsidP="00B92678">
            <w:pPr>
              <w:jc w:val="center"/>
            </w:pPr>
            <w:r w:rsidRPr="00363A5E">
              <w:t>постоянно</w:t>
            </w:r>
          </w:p>
        </w:tc>
        <w:tc>
          <w:tcPr>
            <w:tcW w:w="720" w:type="pct"/>
            <w:shd w:val="clear" w:color="auto" w:fill="auto"/>
          </w:tcPr>
          <w:p w:rsidR="00B92678" w:rsidRPr="00363A5E" w:rsidRDefault="00B92678" w:rsidP="00B92678">
            <w:pPr>
              <w:jc w:val="center"/>
            </w:pPr>
            <w:r w:rsidRPr="00363A5E">
              <w:t>Отдел  распоряжения, учета и разграничения собственности</w:t>
            </w:r>
          </w:p>
          <w:p w:rsidR="00B92678" w:rsidRPr="00363A5E" w:rsidRDefault="00B92678" w:rsidP="00B92678">
            <w:pPr>
              <w:jc w:val="center"/>
            </w:pPr>
          </w:p>
          <w:p w:rsidR="00B92678" w:rsidRPr="00363A5E" w:rsidRDefault="00B92678" w:rsidP="00B92678">
            <w:pPr>
              <w:jc w:val="center"/>
            </w:pPr>
          </w:p>
          <w:p w:rsidR="00B92678" w:rsidRPr="00363A5E" w:rsidRDefault="00B92678" w:rsidP="00B92678">
            <w:pPr>
              <w:jc w:val="center"/>
            </w:pPr>
          </w:p>
          <w:p w:rsidR="00B92678" w:rsidRPr="00363A5E" w:rsidRDefault="00B92678" w:rsidP="00B92678">
            <w:pPr>
              <w:jc w:val="center"/>
            </w:pPr>
          </w:p>
          <w:p w:rsidR="00B92678" w:rsidRPr="00363A5E" w:rsidRDefault="00B92678" w:rsidP="00B92678">
            <w:pPr>
              <w:jc w:val="center"/>
            </w:pPr>
          </w:p>
          <w:p w:rsidR="00B92678" w:rsidRPr="00363A5E" w:rsidRDefault="00B92678" w:rsidP="00B92678">
            <w:pPr>
              <w:jc w:val="center"/>
            </w:pPr>
          </w:p>
          <w:p w:rsidR="00B92678" w:rsidRPr="00363A5E" w:rsidRDefault="00B92678" w:rsidP="00B92678">
            <w:pPr>
              <w:jc w:val="center"/>
            </w:pPr>
          </w:p>
          <w:p w:rsidR="00B92678" w:rsidRPr="00363A5E" w:rsidRDefault="00B92678" w:rsidP="00B92678">
            <w:pPr>
              <w:jc w:val="center"/>
              <w:rPr>
                <w:iCs/>
              </w:rPr>
            </w:pPr>
          </w:p>
          <w:p w:rsidR="00B92678" w:rsidRPr="00363A5E" w:rsidRDefault="00B92678" w:rsidP="00B92678">
            <w:pPr>
              <w:jc w:val="center"/>
            </w:pPr>
          </w:p>
        </w:tc>
        <w:tc>
          <w:tcPr>
            <w:tcW w:w="1625" w:type="pct"/>
            <w:vMerge/>
            <w:shd w:val="clear" w:color="auto" w:fill="auto"/>
          </w:tcPr>
          <w:p w:rsidR="00B92678" w:rsidRPr="00363A5E" w:rsidRDefault="00B92678" w:rsidP="00B92678">
            <w:pPr>
              <w:pStyle w:val="a3"/>
              <w:jc w:val="both"/>
              <w:rPr>
                <w:b w:val="0"/>
                <w:szCs w:val="24"/>
              </w:rPr>
            </w:pPr>
          </w:p>
        </w:tc>
        <w:tc>
          <w:tcPr>
            <w:tcW w:w="572" w:type="pct"/>
            <w:shd w:val="clear" w:color="auto" w:fill="auto"/>
          </w:tcPr>
          <w:p w:rsidR="00B92678" w:rsidRPr="00363A5E" w:rsidRDefault="00B92678" w:rsidP="00B92678">
            <w:pPr>
              <w:pStyle w:val="a3"/>
              <w:rPr>
                <w:b w:val="0"/>
                <w:szCs w:val="24"/>
              </w:rPr>
            </w:pPr>
            <w:r w:rsidRPr="00363A5E">
              <w:rPr>
                <w:b w:val="0"/>
                <w:szCs w:val="24"/>
              </w:rPr>
              <w:t>100</w:t>
            </w:r>
          </w:p>
        </w:tc>
      </w:tr>
      <w:tr w:rsidR="00B92678" w:rsidRPr="00363A5E" w:rsidTr="00BC5CA9">
        <w:trPr>
          <w:trHeight w:val="196"/>
        </w:trPr>
        <w:tc>
          <w:tcPr>
            <w:tcW w:w="5000" w:type="pct"/>
            <w:gridSpan w:val="7"/>
          </w:tcPr>
          <w:p w:rsidR="00B92678" w:rsidRPr="00363A5E" w:rsidRDefault="00B92678" w:rsidP="00B92678">
            <w:pPr>
              <w:pStyle w:val="a3"/>
              <w:numPr>
                <w:ilvl w:val="1"/>
                <w:numId w:val="13"/>
              </w:numPr>
              <w:rPr>
                <w:b w:val="0"/>
                <w:szCs w:val="24"/>
              </w:rPr>
            </w:pPr>
            <w:r w:rsidRPr="00363A5E">
              <w:rPr>
                <w:szCs w:val="24"/>
              </w:rPr>
              <w:lastRenderedPageBreak/>
              <w:t>Работа с субъектами государственного сектора экономики</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t>1</w:t>
            </w:r>
          </w:p>
        </w:tc>
        <w:tc>
          <w:tcPr>
            <w:tcW w:w="1249" w:type="pct"/>
            <w:gridSpan w:val="2"/>
          </w:tcPr>
          <w:p w:rsidR="00B92678" w:rsidRPr="00363A5E" w:rsidRDefault="00B92678" w:rsidP="00B92678">
            <w:pPr>
              <w:jc w:val="both"/>
            </w:pPr>
            <w:r w:rsidRPr="00363A5E">
              <w:t>Формирование проекта распоряжения Правительства РС (Я) о закреплении субъектов госсектора экономики РС (Я) за отраслевыми министерствами и ведомствами:</w:t>
            </w:r>
          </w:p>
          <w:p w:rsidR="00B92678" w:rsidRPr="00363A5E" w:rsidRDefault="00B92678" w:rsidP="00B92678">
            <w:pPr>
              <w:jc w:val="both"/>
            </w:pPr>
            <w:r w:rsidRPr="00363A5E">
              <w:t>- мониторинг действующих субъектов госсектора экономики, в т.ч. в части наименования, местонахождения, изменение ОКВЭД;</w:t>
            </w:r>
          </w:p>
          <w:p w:rsidR="00B92678" w:rsidRPr="00363A5E" w:rsidRDefault="00B92678" w:rsidP="00B92678">
            <w:pPr>
              <w:jc w:val="both"/>
            </w:pPr>
            <w:r w:rsidRPr="00363A5E">
              <w:t>- формирование текста проекта, приложений и пояснительной записки к проекту о внесении изменений;</w:t>
            </w:r>
          </w:p>
          <w:p w:rsidR="00B92678" w:rsidRPr="00363A5E" w:rsidRDefault="00B92678" w:rsidP="00B92678">
            <w:pPr>
              <w:jc w:val="both"/>
            </w:pPr>
            <w:r w:rsidRPr="00363A5E">
              <w:t>- сопровождение проекта во время его согласования.</w:t>
            </w:r>
          </w:p>
        </w:tc>
        <w:tc>
          <w:tcPr>
            <w:tcW w:w="615" w:type="pct"/>
          </w:tcPr>
          <w:p w:rsidR="00B92678" w:rsidRPr="00363A5E" w:rsidRDefault="00B92678" w:rsidP="00B92678">
            <w:pPr>
              <w:jc w:val="center"/>
            </w:pPr>
            <w:r w:rsidRPr="00363A5E">
              <w:t>по мере необходимости</w:t>
            </w:r>
          </w:p>
        </w:tc>
        <w:tc>
          <w:tcPr>
            <w:tcW w:w="720" w:type="pct"/>
          </w:tcPr>
          <w:p w:rsidR="00B92678" w:rsidRPr="00363A5E" w:rsidRDefault="00B92678" w:rsidP="00B92678">
            <w:pPr>
              <w:jc w:val="center"/>
            </w:pPr>
            <w:r w:rsidRPr="00363A5E">
              <w:t>Отдел по работе с субъектами государственного сектора экономики</w:t>
            </w:r>
          </w:p>
        </w:tc>
        <w:tc>
          <w:tcPr>
            <w:tcW w:w="1625" w:type="pct"/>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t xml:space="preserve">1.Проект распоряжения Правительства РС (Я) «О внесении изменений в распоряжение Правительства РС (Я) № 490-р» подготовлен, РКПД от 27.09.2023г № р/997. Пояснительные записки от 27.09.2023г №04/И-016-8551; от 19.10.2023 №04/И-016-9240; 31.10.2023 №04/И-016-9515. </w:t>
            </w:r>
          </w:p>
          <w:p w:rsidR="00B92678" w:rsidRPr="00363A5E" w:rsidRDefault="00B92678" w:rsidP="00B92678">
            <w:pPr>
              <w:jc w:val="both"/>
            </w:pPr>
            <w:r w:rsidRPr="00363A5E">
              <w:t>17.10.2023 г организовано проведение согласительного совещания у министра имущественных и земельных отношений РС (Я) о рассмотрении закрепления АО «Якутуглестрой», протокол согласительного совещания от 19.10.2023 № Пр-МИЗО-111.</w:t>
            </w:r>
          </w:p>
          <w:p w:rsidR="00B92678" w:rsidRPr="00363A5E" w:rsidRDefault="00B92678" w:rsidP="00B92678">
            <w:pPr>
              <w:jc w:val="both"/>
            </w:pPr>
            <w:r w:rsidRPr="00363A5E">
              <w:t>Подготовлен реестр учета замечаний к проекту от 19.10.2023 №04/И-016-9240.</w:t>
            </w:r>
          </w:p>
          <w:p w:rsidR="00B92678" w:rsidRPr="00363A5E" w:rsidRDefault="00B92678" w:rsidP="00B92678">
            <w:pPr>
              <w:jc w:val="both"/>
            </w:pPr>
            <w:r w:rsidRPr="00363A5E">
              <w:t xml:space="preserve">Принято распоряжение Правительства РС (Я) от 08.11.2023 г №955-р «О внесении изменений в распоряжение Правительства Республики Саха (Якутия) от 20 июня 2023 г. </w:t>
            </w:r>
            <w:r w:rsidRPr="00363A5E">
              <w:lastRenderedPageBreak/>
              <w:t>№ 490-р «О закреплении субъектов государственного сектора экономики и иных лиц с участием Республики Саха (Якутия) в уставном капитале за отраслевыми министерствами, ведомствами Республики Саха (Якутия)».</w:t>
            </w:r>
          </w:p>
          <w:p w:rsidR="00B92678" w:rsidRPr="00363A5E" w:rsidRDefault="00B92678" w:rsidP="00B92678">
            <w:pPr>
              <w:jc w:val="both"/>
            </w:pPr>
            <w:r w:rsidRPr="00363A5E">
              <w:t>2. Подготовлена пояснительная записка к проекту распоряжения Правительства РС (Я) «О внесении изменений в распоряжение Правительства РС (Я) от 20.06.2023 г. № 490-р в части перезакрепления АО «АЙАР» (от 09.11.2023 №04/И-016-9780). Сформирован реестр учета замечаний от 21.11.2023 №04/И-016-10181. Принято распоряжение Правительства РС (Я) от 28.11.2023 №1055-р «О внесении изменений в распоряжение Правительства РС (Я) от 20 июня 2023 г. № 490-р «О закреплении субъектов государственного сектора экономики и иных лиц с участием РС (Я) в уставном капитале за отраслевыми министерствами, ведомствами РС (Я)».</w:t>
            </w:r>
          </w:p>
        </w:tc>
        <w:tc>
          <w:tcPr>
            <w:tcW w:w="572" w:type="pct"/>
          </w:tcPr>
          <w:p w:rsidR="00B92678" w:rsidRPr="00363A5E" w:rsidRDefault="00B92678" w:rsidP="00B92678">
            <w:pPr>
              <w:jc w:val="center"/>
            </w:pPr>
            <w:r w:rsidRPr="00363A5E">
              <w:lastRenderedPageBreak/>
              <w:t>100</w:t>
            </w:r>
          </w:p>
        </w:tc>
      </w:tr>
      <w:tr w:rsidR="00B92678" w:rsidRPr="00363A5E" w:rsidTr="00995B59">
        <w:trPr>
          <w:trHeight w:val="196"/>
        </w:trPr>
        <w:tc>
          <w:tcPr>
            <w:tcW w:w="219" w:type="pct"/>
            <w:shd w:val="clear" w:color="auto" w:fill="auto"/>
          </w:tcPr>
          <w:p w:rsidR="00B92678" w:rsidRPr="00363A5E" w:rsidRDefault="00B92678" w:rsidP="00B92678">
            <w:pPr>
              <w:pStyle w:val="a5"/>
              <w:tabs>
                <w:tab w:val="clear" w:pos="4153"/>
                <w:tab w:val="clear" w:pos="8306"/>
              </w:tabs>
              <w:jc w:val="center"/>
              <w:rPr>
                <w:szCs w:val="24"/>
              </w:rPr>
            </w:pPr>
            <w:r w:rsidRPr="00363A5E">
              <w:rPr>
                <w:szCs w:val="24"/>
              </w:rPr>
              <w:lastRenderedPageBreak/>
              <w:t>2</w:t>
            </w:r>
          </w:p>
        </w:tc>
        <w:tc>
          <w:tcPr>
            <w:tcW w:w="1249" w:type="pct"/>
            <w:gridSpan w:val="2"/>
            <w:shd w:val="clear" w:color="auto" w:fill="auto"/>
          </w:tcPr>
          <w:p w:rsidR="00B92678" w:rsidRPr="00363A5E" w:rsidRDefault="00B92678" w:rsidP="00B92678">
            <w:pPr>
              <w:jc w:val="both"/>
            </w:pPr>
            <w:r w:rsidRPr="00363A5E">
              <w:t>Формирование предложений по реформированию ГУП и МУП (распоряжение Правительства РС (Я) от 31.08.2020 № 762-р):</w:t>
            </w:r>
          </w:p>
          <w:p w:rsidR="00B92678" w:rsidRPr="00363A5E" w:rsidRDefault="00B92678" w:rsidP="00B92678">
            <w:pPr>
              <w:jc w:val="both"/>
            </w:pPr>
            <w:r w:rsidRPr="00363A5E">
              <w:t>- свод поступающих предложений от отраслевых министерств (ведомств) и муниципальных образований;</w:t>
            </w:r>
          </w:p>
          <w:p w:rsidR="00B92678" w:rsidRPr="00363A5E" w:rsidRDefault="00B92678" w:rsidP="00B92678">
            <w:pPr>
              <w:jc w:val="both"/>
            </w:pPr>
            <w:r w:rsidRPr="00363A5E">
              <w:t>- подготовка проекта внесения изменений в распоряжение Правительства РС(Я);</w:t>
            </w:r>
          </w:p>
          <w:p w:rsidR="00B92678" w:rsidRPr="00363A5E" w:rsidRDefault="00B92678" w:rsidP="00B92678">
            <w:pPr>
              <w:jc w:val="both"/>
            </w:pPr>
            <w:r w:rsidRPr="00363A5E">
              <w:t>- сопровождение проекта во время его согласования.</w:t>
            </w:r>
          </w:p>
          <w:p w:rsidR="00B92678" w:rsidRPr="00363A5E" w:rsidRDefault="00B92678" w:rsidP="00B92678">
            <w:pPr>
              <w:jc w:val="both"/>
            </w:pPr>
            <w:r w:rsidRPr="00363A5E">
              <w:lastRenderedPageBreak/>
              <w:t>Формирование информации о ходе выполнения мероприятий по реформированию ГУП и МУП в Правительство РС (Я).</w:t>
            </w:r>
          </w:p>
        </w:tc>
        <w:tc>
          <w:tcPr>
            <w:tcW w:w="615" w:type="pct"/>
            <w:shd w:val="clear" w:color="auto" w:fill="auto"/>
          </w:tcPr>
          <w:p w:rsidR="00B92678" w:rsidRPr="00363A5E" w:rsidRDefault="00B92678" w:rsidP="00B92678">
            <w:pPr>
              <w:jc w:val="center"/>
            </w:pPr>
            <w:r w:rsidRPr="00363A5E">
              <w:lastRenderedPageBreak/>
              <w:t>один раз в год – по итогам года,</w:t>
            </w:r>
          </w:p>
          <w:p w:rsidR="00B92678" w:rsidRPr="00363A5E" w:rsidRDefault="00B92678" w:rsidP="00B92678">
            <w:pPr>
              <w:jc w:val="center"/>
            </w:pPr>
            <w:r w:rsidRPr="00363A5E">
              <w:t>по мере необходимости</w:t>
            </w:r>
          </w:p>
          <w:p w:rsidR="00B92678" w:rsidRPr="00363A5E" w:rsidRDefault="00B92678" w:rsidP="00B92678">
            <w:pPr>
              <w:jc w:val="center"/>
            </w:pPr>
          </w:p>
          <w:p w:rsidR="00B92678" w:rsidRPr="00363A5E" w:rsidRDefault="00B92678" w:rsidP="00B92678">
            <w:pPr>
              <w:jc w:val="center"/>
            </w:pPr>
          </w:p>
          <w:p w:rsidR="00B92678" w:rsidRPr="00363A5E" w:rsidRDefault="00B92678" w:rsidP="00B92678">
            <w:pPr>
              <w:jc w:val="center"/>
            </w:pPr>
          </w:p>
          <w:p w:rsidR="00B92678" w:rsidRPr="00363A5E" w:rsidRDefault="00B92678" w:rsidP="00B92678">
            <w:pPr>
              <w:jc w:val="center"/>
            </w:pPr>
            <w:r w:rsidRPr="00363A5E">
              <w:t>ежегодно в срок до 15 декабря</w:t>
            </w:r>
          </w:p>
        </w:tc>
        <w:tc>
          <w:tcPr>
            <w:tcW w:w="720" w:type="pct"/>
            <w:shd w:val="clear" w:color="auto" w:fill="auto"/>
          </w:tcPr>
          <w:p w:rsidR="00B92678" w:rsidRPr="00363A5E" w:rsidRDefault="00B92678" w:rsidP="00B92678">
            <w:pPr>
              <w:jc w:val="center"/>
            </w:pPr>
            <w:r w:rsidRPr="00363A5E">
              <w:t>Отдел по работе с субъектами государственного сектора экономики</w:t>
            </w:r>
          </w:p>
          <w:p w:rsidR="00B92678" w:rsidRPr="00363A5E" w:rsidRDefault="00B92678" w:rsidP="00B92678">
            <w:pPr>
              <w:pStyle w:val="a5"/>
              <w:tabs>
                <w:tab w:val="clear" w:pos="4153"/>
                <w:tab w:val="clear" w:pos="8306"/>
              </w:tabs>
              <w:jc w:val="center"/>
            </w:pPr>
          </w:p>
        </w:tc>
        <w:tc>
          <w:tcPr>
            <w:tcW w:w="1625" w:type="pct"/>
          </w:tcPr>
          <w:p w:rsidR="00B92678" w:rsidRPr="00363A5E" w:rsidRDefault="00B92678" w:rsidP="00B92678">
            <w:pPr>
              <w:jc w:val="both"/>
              <w:rPr>
                <w:b/>
              </w:rPr>
            </w:pPr>
            <w:r w:rsidRPr="00363A5E">
              <w:rPr>
                <w:b/>
              </w:rPr>
              <w:t>Исполнен.</w:t>
            </w:r>
          </w:p>
          <w:p w:rsidR="00B92678" w:rsidRPr="00363A5E" w:rsidRDefault="00B92678" w:rsidP="00B92678">
            <w:pPr>
              <w:jc w:val="both"/>
              <w:rPr>
                <w:b/>
              </w:rPr>
            </w:pPr>
            <w:r w:rsidRPr="00363A5E">
              <w:t xml:space="preserve"> Сводная информация по реформированию унитарных предприятий направлена в ДКТ исх. от 14.12.2023 №545/3485.</w:t>
            </w:r>
          </w:p>
        </w:tc>
        <w:tc>
          <w:tcPr>
            <w:tcW w:w="572" w:type="pct"/>
          </w:tcPr>
          <w:p w:rsidR="00B92678" w:rsidRPr="00363A5E" w:rsidRDefault="00B92678" w:rsidP="00B92678">
            <w:pPr>
              <w:jc w:val="center"/>
            </w:pPr>
            <w:r w:rsidRPr="00363A5E">
              <w:t>100</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lastRenderedPageBreak/>
              <w:t>3</w:t>
            </w:r>
          </w:p>
        </w:tc>
        <w:tc>
          <w:tcPr>
            <w:tcW w:w="1249" w:type="pct"/>
            <w:gridSpan w:val="2"/>
          </w:tcPr>
          <w:p w:rsidR="00B92678" w:rsidRPr="00363A5E" w:rsidRDefault="00B92678" w:rsidP="00B92678">
            <w:pPr>
              <w:jc w:val="both"/>
            </w:pPr>
            <w:r w:rsidRPr="00363A5E">
              <w:t>Подготовка и направление запросов в министерства и ведомства с целью формирования директив, предложений Минимущества РС (Я) для голосования представителям интересов РС(Я) и представителям РС(Я) на советах директоров и общих собраниях акционеров, свод полученной  информации, формирование проекта директив и предоставление в Минимущество РС (Я)</w:t>
            </w:r>
          </w:p>
          <w:p w:rsidR="00B92678" w:rsidRPr="00363A5E" w:rsidRDefault="00B92678" w:rsidP="00B92678">
            <w:pPr>
              <w:jc w:val="both"/>
            </w:pPr>
          </w:p>
        </w:tc>
        <w:tc>
          <w:tcPr>
            <w:tcW w:w="615" w:type="pct"/>
          </w:tcPr>
          <w:p w:rsidR="00B92678" w:rsidRPr="00363A5E" w:rsidRDefault="00B92678" w:rsidP="00B92678">
            <w:pPr>
              <w:pStyle w:val="a3"/>
              <w:tabs>
                <w:tab w:val="left" w:pos="142"/>
              </w:tabs>
              <w:rPr>
                <w:b w:val="0"/>
                <w:szCs w:val="24"/>
              </w:rPr>
            </w:pPr>
            <w:r w:rsidRPr="00363A5E">
              <w:rPr>
                <w:b w:val="0"/>
                <w:szCs w:val="24"/>
              </w:rPr>
              <w:t>в течение года</w:t>
            </w:r>
          </w:p>
        </w:tc>
        <w:tc>
          <w:tcPr>
            <w:tcW w:w="720" w:type="pct"/>
          </w:tcPr>
          <w:p w:rsidR="00B92678" w:rsidRPr="00363A5E" w:rsidRDefault="00B92678" w:rsidP="00B92678">
            <w:pPr>
              <w:pStyle w:val="a5"/>
              <w:tabs>
                <w:tab w:val="clear" w:pos="4153"/>
                <w:tab w:val="clear" w:pos="8306"/>
              </w:tabs>
              <w:jc w:val="center"/>
              <w:rPr>
                <w:bCs/>
                <w:szCs w:val="24"/>
              </w:rPr>
            </w:pPr>
            <w:r w:rsidRPr="00363A5E">
              <w:rPr>
                <w:szCs w:val="24"/>
              </w:rPr>
              <w:t>Отдел по работе с субъектами государственного сектора экономики</w:t>
            </w:r>
          </w:p>
        </w:tc>
        <w:tc>
          <w:tcPr>
            <w:tcW w:w="1625" w:type="pct"/>
          </w:tcPr>
          <w:p w:rsidR="00B92678" w:rsidRPr="00363A5E" w:rsidRDefault="00B92678" w:rsidP="00B92678">
            <w:pPr>
              <w:pStyle w:val="a5"/>
              <w:tabs>
                <w:tab w:val="clear" w:pos="4153"/>
                <w:tab w:val="clear" w:pos="8306"/>
              </w:tabs>
              <w:jc w:val="both"/>
              <w:rPr>
                <w:b/>
                <w:szCs w:val="24"/>
              </w:rPr>
            </w:pPr>
            <w:r w:rsidRPr="00363A5E">
              <w:rPr>
                <w:b/>
                <w:szCs w:val="24"/>
              </w:rPr>
              <w:t>Исполнен.</w:t>
            </w:r>
          </w:p>
          <w:p w:rsidR="00B92678" w:rsidRPr="00363A5E" w:rsidRDefault="00B92678" w:rsidP="00B92678">
            <w:pPr>
              <w:pStyle w:val="a5"/>
              <w:tabs>
                <w:tab w:val="clear" w:pos="4153"/>
                <w:tab w:val="clear" w:pos="8306"/>
              </w:tabs>
              <w:jc w:val="both"/>
              <w:rPr>
                <w:szCs w:val="24"/>
              </w:rPr>
            </w:pPr>
            <w:r w:rsidRPr="00363A5E">
              <w:rPr>
                <w:szCs w:val="24"/>
              </w:rPr>
              <w:t>Направлено 29 запросов предложений:</w:t>
            </w:r>
          </w:p>
          <w:p w:rsidR="00B92678" w:rsidRPr="00363A5E" w:rsidRDefault="00B92678" w:rsidP="00B92678">
            <w:pPr>
              <w:jc w:val="both"/>
            </w:pPr>
            <w:r w:rsidRPr="00363A5E">
              <w:t>1. 3 запроса в Минфин РС (Я).</w:t>
            </w:r>
          </w:p>
          <w:p w:rsidR="00B92678" w:rsidRPr="00363A5E" w:rsidRDefault="00B92678" w:rsidP="00B92678">
            <w:pPr>
              <w:pStyle w:val="a5"/>
              <w:tabs>
                <w:tab w:val="clear" w:pos="4153"/>
                <w:tab w:val="clear" w:pos="8306"/>
              </w:tabs>
              <w:jc w:val="both"/>
            </w:pPr>
            <w:r w:rsidRPr="00363A5E">
              <w:t>2. 14 запросов в Минэкономики РС (Я)</w:t>
            </w:r>
            <w:r w:rsidRPr="00363A5E">
              <w:rPr>
                <w:szCs w:val="24"/>
              </w:rPr>
              <w:t>.</w:t>
            </w:r>
          </w:p>
          <w:p w:rsidR="00B92678" w:rsidRPr="00363A5E" w:rsidRDefault="00B92678" w:rsidP="00B92678">
            <w:pPr>
              <w:pStyle w:val="a5"/>
              <w:tabs>
                <w:tab w:val="clear" w:pos="4153"/>
                <w:tab w:val="clear" w:pos="8306"/>
              </w:tabs>
              <w:jc w:val="both"/>
            </w:pPr>
            <w:r w:rsidRPr="00363A5E">
              <w:rPr>
                <w:szCs w:val="24"/>
              </w:rPr>
              <w:t>3. 1 запрос в Минтранс РС (Я)</w:t>
            </w:r>
            <w:r w:rsidRPr="00363A5E">
              <w:t>.</w:t>
            </w:r>
          </w:p>
          <w:p w:rsidR="00B92678" w:rsidRPr="00363A5E" w:rsidRDefault="00B92678" w:rsidP="00B92678">
            <w:pPr>
              <w:pStyle w:val="a5"/>
              <w:tabs>
                <w:tab w:val="clear" w:pos="4153"/>
                <w:tab w:val="clear" w:pos="8306"/>
              </w:tabs>
              <w:jc w:val="both"/>
              <w:rPr>
                <w:szCs w:val="24"/>
              </w:rPr>
            </w:pPr>
            <w:r w:rsidRPr="00363A5E">
              <w:rPr>
                <w:szCs w:val="24"/>
              </w:rPr>
              <w:t xml:space="preserve">5. 5 запросов в МЖКХ и Э РС (Я). </w:t>
            </w:r>
          </w:p>
          <w:p w:rsidR="00B92678" w:rsidRPr="00363A5E" w:rsidRDefault="00B92678" w:rsidP="00B92678">
            <w:pPr>
              <w:pStyle w:val="a5"/>
              <w:tabs>
                <w:tab w:val="clear" w:pos="4153"/>
                <w:tab w:val="clear" w:pos="8306"/>
              </w:tabs>
              <w:jc w:val="both"/>
              <w:rPr>
                <w:szCs w:val="24"/>
              </w:rPr>
            </w:pPr>
            <w:r w:rsidRPr="00363A5E">
              <w:rPr>
                <w:szCs w:val="24"/>
              </w:rPr>
              <w:t>6. 2 запроса в МСХ РС (Я);</w:t>
            </w:r>
          </w:p>
          <w:p w:rsidR="00B92678" w:rsidRPr="00363A5E" w:rsidRDefault="00B92678" w:rsidP="00B92678">
            <w:pPr>
              <w:pStyle w:val="a5"/>
              <w:tabs>
                <w:tab w:val="clear" w:pos="4153"/>
                <w:tab w:val="clear" w:pos="8306"/>
              </w:tabs>
              <w:jc w:val="both"/>
              <w:rPr>
                <w:szCs w:val="24"/>
              </w:rPr>
            </w:pPr>
            <w:r w:rsidRPr="00363A5E">
              <w:rPr>
                <w:szCs w:val="24"/>
              </w:rPr>
              <w:t>7. 2 запроса в Минпром РС (Я);</w:t>
            </w:r>
          </w:p>
          <w:p w:rsidR="00B92678" w:rsidRPr="00363A5E" w:rsidRDefault="00B92678" w:rsidP="00B92678">
            <w:pPr>
              <w:pStyle w:val="a5"/>
              <w:tabs>
                <w:tab w:val="clear" w:pos="4153"/>
                <w:tab w:val="clear" w:pos="8306"/>
              </w:tabs>
              <w:jc w:val="both"/>
              <w:rPr>
                <w:szCs w:val="24"/>
              </w:rPr>
            </w:pPr>
            <w:r w:rsidRPr="00363A5E">
              <w:rPr>
                <w:szCs w:val="24"/>
              </w:rPr>
              <w:t>8. 1 запрос в Минздрав РС (Я);</w:t>
            </w:r>
          </w:p>
          <w:p w:rsidR="00B92678" w:rsidRPr="00363A5E" w:rsidRDefault="00B92678" w:rsidP="00B92678">
            <w:pPr>
              <w:pStyle w:val="a5"/>
              <w:tabs>
                <w:tab w:val="clear" w:pos="4153"/>
                <w:tab w:val="clear" w:pos="8306"/>
              </w:tabs>
              <w:jc w:val="both"/>
              <w:rPr>
                <w:szCs w:val="24"/>
              </w:rPr>
            </w:pPr>
            <w:r w:rsidRPr="00363A5E">
              <w:rPr>
                <w:szCs w:val="24"/>
              </w:rPr>
              <w:t>9. 1 запрос в Госкомцен РС (Я).</w:t>
            </w:r>
          </w:p>
        </w:tc>
        <w:tc>
          <w:tcPr>
            <w:tcW w:w="572" w:type="pct"/>
          </w:tcPr>
          <w:p w:rsidR="00B92678" w:rsidRPr="00363A5E" w:rsidRDefault="00B92678" w:rsidP="00B92678">
            <w:pPr>
              <w:pStyle w:val="a5"/>
              <w:tabs>
                <w:tab w:val="clear" w:pos="4153"/>
                <w:tab w:val="clear" w:pos="8306"/>
              </w:tabs>
              <w:jc w:val="center"/>
              <w:rPr>
                <w:szCs w:val="24"/>
              </w:rPr>
            </w:pPr>
            <w:r w:rsidRPr="00363A5E">
              <w:rPr>
                <w:szCs w:val="24"/>
              </w:rPr>
              <w:t>100</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t>4</w:t>
            </w:r>
          </w:p>
        </w:tc>
        <w:tc>
          <w:tcPr>
            <w:tcW w:w="1249" w:type="pct"/>
            <w:gridSpan w:val="2"/>
          </w:tcPr>
          <w:p w:rsidR="00B92678" w:rsidRPr="00363A5E" w:rsidRDefault="00B92678" w:rsidP="00B92678">
            <w:pPr>
              <w:jc w:val="both"/>
            </w:pPr>
            <w:r w:rsidRPr="00363A5E">
              <w:t>Участие в работе ревизионных комиссий акционерных обществ, в состав которых избраны специалисты отдела</w:t>
            </w:r>
          </w:p>
        </w:tc>
        <w:tc>
          <w:tcPr>
            <w:tcW w:w="615" w:type="pct"/>
          </w:tcPr>
          <w:p w:rsidR="00B92678" w:rsidRPr="00363A5E" w:rsidRDefault="00B92678" w:rsidP="00B92678">
            <w:pPr>
              <w:pStyle w:val="a3"/>
              <w:tabs>
                <w:tab w:val="left" w:pos="142"/>
              </w:tabs>
              <w:rPr>
                <w:b w:val="0"/>
                <w:szCs w:val="24"/>
              </w:rPr>
            </w:pPr>
            <w:r w:rsidRPr="00363A5E">
              <w:rPr>
                <w:b w:val="0"/>
                <w:szCs w:val="24"/>
              </w:rPr>
              <w:t>в течение года</w:t>
            </w:r>
          </w:p>
        </w:tc>
        <w:tc>
          <w:tcPr>
            <w:tcW w:w="720" w:type="pct"/>
          </w:tcPr>
          <w:p w:rsidR="00B92678" w:rsidRPr="00363A5E" w:rsidRDefault="00B92678" w:rsidP="00B92678">
            <w:pPr>
              <w:pStyle w:val="a5"/>
              <w:tabs>
                <w:tab w:val="clear" w:pos="4153"/>
                <w:tab w:val="clear" w:pos="8306"/>
              </w:tabs>
              <w:jc w:val="center"/>
              <w:rPr>
                <w:szCs w:val="24"/>
              </w:rPr>
            </w:pPr>
            <w:r w:rsidRPr="00363A5E">
              <w:rPr>
                <w:szCs w:val="24"/>
              </w:rPr>
              <w:t>Руководство Учреждения</w:t>
            </w:r>
          </w:p>
          <w:p w:rsidR="00B92678" w:rsidRPr="00363A5E" w:rsidRDefault="00B92678" w:rsidP="00B92678">
            <w:pPr>
              <w:pStyle w:val="a5"/>
              <w:tabs>
                <w:tab w:val="clear" w:pos="4153"/>
                <w:tab w:val="clear" w:pos="8306"/>
              </w:tabs>
              <w:jc w:val="center"/>
              <w:rPr>
                <w:szCs w:val="24"/>
              </w:rPr>
            </w:pPr>
            <w:r w:rsidRPr="00363A5E">
              <w:rPr>
                <w:szCs w:val="24"/>
              </w:rPr>
              <w:t xml:space="preserve">Отдел по работе с субъектами государственного сектора экономики </w:t>
            </w:r>
          </w:p>
          <w:p w:rsidR="00B92678" w:rsidRPr="00363A5E" w:rsidRDefault="00B92678" w:rsidP="00B92678">
            <w:pPr>
              <w:pStyle w:val="a5"/>
              <w:tabs>
                <w:tab w:val="clear" w:pos="4153"/>
                <w:tab w:val="clear" w:pos="8306"/>
              </w:tabs>
              <w:jc w:val="center"/>
              <w:rPr>
                <w:szCs w:val="24"/>
              </w:rPr>
            </w:pPr>
          </w:p>
        </w:tc>
        <w:tc>
          <w:tcPr>
            <w:tcW w:w="1625" w:type="pct"/>
          </w:tcPr>
          <w:p w:rsidR="00B92678" w:rsidRPr="00363A5E" w:rsidRDefault="00B92678" w:rsidP="00B92678">
            <w:pPr>
              <w:jc w:val="both"/>
              <w:rPr>
                <w:b/>
              </w:rPr>
            </w:pPr>
            <w:r w:rsidRPr="00363A5E">
              <w:rPr>
                <w:b/>
              </w:rPr>
              <w:t xml:space="preserve">По мере необходимости. </w:t>
            </w:r>
          </w:p>
          <w:p w:rsidR="00B92678" w:rsidRPr="00363A5E" w:rsidRDefault="00B92678" w:rsidP="00B92678">
            <w:pPr>
              <w:jc w:val="both"/>
            </w:pPr>
            <w:r w:rsidRPr="00363A5E">
              <w:t>Сотрудники отдела не были избраны в РК на 2023-2024гг.</w:t>
            </w:r>
          </w:p>
        </w:tc>
        <w:tc>
          <w:tcPr>
            <w:tcW w:w="572" w:type="pct"/>
          </w:tcPr>
          <w:p w:rsidR="00B92678" w:rsidRPr="00363A5E" w:rsidRDefault="00B92678" w:rsidP="00B92678">
            <w:pPr>
              <w:jc w:val="center"/>
            </w:pPr>
            <w:r w:rsidRPr="00363A5E">
              <w:t>-</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t>5</w:t>
            </w:r>
          </w:p>
        </w:tc>
        <w:tc>
          <w:tcPr>
            <w:tcW w:w="1249" w:type="pct"/>
            <w:gridSpan w:val="2"/>
          </w:tcPr>
          <w:p w:rsidR="00B92678" w:rsidRPr="00363A5E" w:rsidRDefault="00B92678" w:rsidP="00B92678">
            <w:pPr>
              <w:jc w:val="both"/>
            </w:pPr>
            <w:r w:rsidRPr="00363A5E">
              <w:t>Подготовка проектов распоряжений Минимущества РС (Я):</w:t>
            </w:r>
          </w:p>
          <w:p w:rsidR="00B92678" w:rsidRPr="00363A5E" w:rsidRDefault="00B92678" w:rsidP="00B92678">
            <w:pPr>
              <w:jc w:val="both"/>
            </w:pPr>
            <w:r w:rsidRPr="00363A5E">
              <w:t>- об учете и исключение (включение) в Реестр государственного имущества, акций хозяйственных обществ;</w:t>
            </w:r>
          </w:p>
          <w:p w:rsidR="00B92678" w:rsidRPr="00363A5E" w:rsidRDefault="00B92678" w:rsidP="00B92678">
            <w:pPr>
              <w:jc w:val="both"/>
            </w:pPr>
            <w:r w:rsidRPr="00363A5E">
              <w:t>- о даче согласия.</w:t>
            </w:r>
          </w:p>
        </w:tc>
        <w:tc>
          <w:tcPr>
            <w:tcW w:w="615" w:type="pct"/>
          </w:tcPr>
          <w:p w:rsidR="00B92678" w:rsidRPr="00363A5E" w:rsidRDefault="00B92678" w:rsidP="00B92678">
            <w:pPr>
              <w:pStyle w:val="a3"/>
              <w:tabs>
                <w:tab w:val="left" w:pos="142"/>
              </w:tabs>
              <w:rPr>
                <w:b w:val="0"/>
                <w:szCs w:val="24"/>
              </w:rPr>
            </w:pPr>
            <w:r w:rsidRPr="00363A5E">
              <w:rPr>
                <w:b w:val="0"/>
                <w:szCs w:val="24"/>
              </w:rPr>
              <w:t>по мере необходимости</w:t>
            </w:r>
          </w:p>
        </w:tc>
        <w:tc>
          <w:tcPr>
            <w:tcW w:w="720" w:type="pct"/>
          </w:tcPr>
          <w:p w:rsidR="00B92678" w:rsidRPr="00363A5E" w:rsidRDefault="00B92678" w:rsidP="00B92678">
            <w:pPr>
              <w:pStyle w:val="a5"/>
              <w:tabs>
                <w:tab w:val="clear" w:pos="4153"/>
                <w:tab w:val="clear" w:pos="8306"/>
              </w:tabs>
              <w:jc w:val="center"/>
              <w:rPr>
                <w:szCs w:val="24"/>
              </w:rPr>
            </w:pPr>
            <w:r w:rsidRPr="00363A5E">
              <w:rPr>
                <w:szCs w:val="24"/>
              </w:rPr>
              <w:t>Отдел по работе с субъектами государственного сектора экономики</w:t>
            </w:r>
          </w:p>
        </w:tc>
        <w:tc>
          <w:tcPr>
            <w:tcW w:w="1625" w:type="pct"/>
          </w:tcPr>
          <w:p w:rsidR="00B92678" w:rsidRPr="00363A5E" w:rsidRDefault="00B92678" w:rsidP="00B92678">
            <w:pPr>
              <w:pStyle w:val="a5"/>
              <w:tabs>
                <w:tab w:val="clear" w:pos="4153"/>
                <w:tab w:val="clear" w:pos="8306"/>
              </w:tabs>
              <w:jc w:val="both"/>
              <w:rPr>
                <w:b/>
                <w:szCs w:val="24"/>
              </w:rPr>
            </w:pPr>
            <w:r w:rsidRPr="00363A5E">
              <w:rPr>
                <w:b/>
                <w:szCs w:val="24"/>
              </w:rPr>
              <w:t>Исполнен.</w:t>
            </w:r>
          </w:p>
          <w:p w:rsidR="00B92678" w:rsidRPr="00363A5E" w:rsidRDefault="00B92678" w:rsidP="00B92678">
            <w:pPr>
              <w:pStyle w:val="a5"/>
              <w:tabs>
                <w:tab w:val="clear" w:pos="4153"/>
                <w:tab w:val="clear" w:pos="8306"/>
              </w:tabs>
              <w:jc w:val="both"/>
              <w:rPr>
                <w:szCs w:val="24"/>
              </w:rPr>
            </w:pPr>
            <w:r w:rsidRPr="00363A5E">
              <w:rPr>
                <w:szCs w:val="24"/>
              </w:rPr>
              <w:t>Подготовлено 3 распоряжения Минимущества РС (Я), в том числе:</w:t>
            </w:r>
          </w:p>
          <w:p w:rsidR="00B92678" w:rsidRPr="00363A5E" w:rsidRDefault="00B92678" w:rsidP="00B92678">
            <w:pPr>
              <w:pStyle w:val="a5"/>
              <w:numPr>
                <w:ilvl w:val="0"/>
                <w:numId w:val="30"/>
              </w:numPr>
              <w:tabs>
                <w:tab w:val="clear" w:pos="4153"/>
                <w:tab w:val="clear" w:pos="8306"/>
              </w:tabs>
              <w:ind w:left="0" w:firstLine="0"/>
              <w:jc w:val="both"/>
            </w:pPr>
            <w:r w:rsidRPr="00363A5E">
              <w:t>от 02.10.2023 №Р-2548 «Об учете в Реестре государственного имущества Республики Саха (Якутия) доли в ООО «Седьмое небо»;</w:t>
            </w:r>
          </w:p>
          <w:p w:rsidR="00B92678" w:rsidRPr="00363A5E" w:rsidRDefault="00B92678" w:rsidP="00B92678">
            <w:pPr>
              <w:pStyle w:val="a5"/>
              <w:numPr>
                <w:ilvl w:val="0"/>
                <w:numId w:val="30"/>
              </w:numPr>
              <w:tabs>
                <w:tab w:val="clear" w:pos="4153"/>
                <w:tab w:val="clear" w:pos="8306"/>
              </w:tabs>
              <w:ind w:left="0" w:firstLine="0"/>
              <w:jc w:val="both"/>
            </w:pPr>
            <w:r w:rsidRPr="00363A5E">
              <w:t xml:space="preserve">от 23.10.2023 №Р-2868 «Об учете в Реестре государственного имущества </w:t>
            </w:r>
            <w:r w:rsidRPr="00363A5E">
              <w:lastRenderedPageBreak/>
              <w:t>Республики Саха (Якутия) акций акционерного общества «АрктикТелеком»;</w:t>
            </w:r>
          </w:p>
          <w:p w:rsidR="00B92678" w:rsidRPr="00363A5E" w:rsidRDefault="00B92678" w:rsidP="00B92678">
            <w:pPr>
              <w:pStyle w:val="a5"/>
              <w:numPr>
                <w:ilvl w:val="0"/>
                <w:numId w:val="30"/>
              </w:numPr>
              <w:tabs>
                <w:tab w:val="clear" w:pos="4153"/>
                <w:tab w:val="clear" w:pos="8306"/>
              </w:tabs>
              <w:ind w:left="0" w:firstLine="0"/>
              <w:jc w:val="both"/>
            </w:pPr>
            <w:r w:rsidRPr="00363A5E">
              <w:t>от 11.12.2023 №Р-3533 «Об учете в Реестре государственного имущества Республики Саха (Якутия) акций акционерного общества «Водоканал».</w:t>
            </w:r>
          </w:p>
        </w:tc>
        <w:tc>
          <w:tcPr>
            <w:tcW w:w="572" w:type="pct"/>
          </w:tcPr>
          <w:p w:rsidR="00B92678" w:rsidRPr="00363A5E" w:rsidRDefault="00B92678" w:rsidP="00B92678">
            <w:pPr>
              <w:pStyle w:val="a5"/>
              <w:tabs>
                <w:tab w:val="clear" w:pos="4153"/>
                <w:tab w:val="clear" w:pos="8306"/>
              </w:tabs>
              <w:jc w:val="center"/>
              <w:rPr>
                <w:szCs w:val="24"/>
              </w:rPr>
            </w:pPr>
            <w:r w:rsidRPr="00363A5E">
              <w:rPr>
                <w:szCs w:val="24"/>
              </w:rPr>
              <w:lastRenderedPageBreak/>
              <w:t>100</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lastRenderedPageBreak/>
              <w:t>6</w:t>
            </w:r>
          </w:p>
        </w:tc>
        <w:tc>
          <w:tcPr>
            <w:tcW w:w="1249" w:type="pct"/>
            <w:gridSpan w:val="2"/>
          </w:tcPr>
          <w:p w:rsidR="00B92678" w:rsidRPr="00363A5E" w:rsidRDefault="00B92678" w:rsidP="00B92678">
            <w:pPr>
              <w:jc w:val="both"/>
            </w:pPr>
            <w:r w:rsidRPr="00363A5E">
              <w:t>Работа с профессиональными поверенными, независимыми директорами:</w:t>
            </w:r>
          </w:p>
          <w:p w:rsidR="00B92678" w:rsidRPr="00363A5E" w:rsidRDefault="00B92678" w:rsidP="00B92678">
            <w:pPr>
              <w:ind w:firstLine="246"/>
              <w:jc w:val="both"/>
              <w:rPr>
                <w:bCs/>
              </w:rPr>
            </w:pPr>
            <w:r w:rsidRPr="00363A5E">
              <w:rPr>
                <w:bCs/>
              </w:rPr>
              <w:t>- подготовка приказа об отборе;</w:t>
            </w:r>
          </w:p>
          <w:p w:rsidR="00B92678" w:rsidRPr="00363A5E" w:rsidRDefault="00B92678" w:rsidP="00B92678">
            <w:pPr>
              <w:ind w:firstLine="246"/>
              <w:jc w:val="both"/>
              <w:rPr>
                <w:bCs/>
              </w:rPr>
            </w:pPr>
            <w:r w:rsidRPr="00363A5E">
              <w:rPr>
                <w:bCs/>
              </w:rPr>
              <w:t>- отработка с разработчиками портала об открытии портала ПП совместно с Христофоровым А.П.;</w:t>
            </w:r>
          </w:p>
          <w:p w:rsidR="00B92678" w:rsidRPr="00363A5E" w:rsidRDefault="00B92678" w:rsidP="00B92678">
            <w:pPr>
              <w:ind w:firstLine="246"/>
              <w:jc w:val="both"/>
              <w:rPr>
                <w:bCs/>
              </w:rPr>
            </w:pPr>
            <w:r w:rsidRPr="00363A5E">
              <w:rPr>
                <w:bCs/>
              </w:rPr>
              <w:t>- формирование списка претендентов в ПП/НД (совместно с Департаментом корпоративных технологий);</w:t>
            </w:r>
          </w:p>
          <w:p w:rsidR="00B92678" w:rsidRPr="00363A5E" w:rsidRDefault="00B92678" w:rsidP="00B92678">
            <w:pPr>
              <w:ind w:firstLine="246"/>
              <w:jc w:val="both"/>
              <w:rPr>
                <w:bCs/>
              </w:rPr>
            </w:pPr>
            <w:r w:rsidRPr="00363A5E">
              <w:rPr>
                <w:bCs/>
              </w:rPr>
              <w:t>- направление запросов-предложений претендентам в ПП/НД;</w:t>
            </w:r>
          </w:p>
          <w:p w:rsidR="00B92678" w:rsidRPr="00363A5E" w:rsidRDefault="00B92678" w:rsidP="00B92678">
            <w:pPr>
              <w:ind w:firstLine="246"/>
              <w:jc w:val="both"/>
              <w:rPr>
                <w:bCs/>
              </w:rPr>
            </w:pPr>
            <w:r w:rsidRPr="00363A5E">
              <w:rPr>
                <w:bCs/>
              </w:rPr>
              <w:t>- работа на портале профессиональных поверенных (сбор документов, рассмотрение соответствия заявок);</w:t>
            </w:r>
          </w:p>
          <w:p w:rsidR="00B92678" w:rsidRPr="00363A5E" w:rsidRDefault="00B92678" w:rsidP="00B92678">
            <w:pPr>
              <w:ind w:firstLine="246"/>
              <w:jc w:val="both"/>
              <w:rPr>
                <w:bCs/>
              </w:rPr>
            </w:pPr>
            <w:r w:rsidRPr="00363A5E">
              <w:rPr>
                <w:bCs/>
              </w:rPr>
              <w:t>- ведение списка ПП, консультирование;</w:t>
            </w:r>
          </w:p>
          <w:p w:rsidR="00B92678" w:rsidRPr="00363A5E" w:rsidRDefault="00B92678" w:rsidP="00B92678">
            <w:pPr>
              <w:ind w:firstLine="246"/>
              <w:jc w:val="both"/>
              <w:rPr>
                <w:bCs/>
              </w:rPr>
            </w:pPr>
            <w:r w:rsidRPr="00363A5E">
              <w:rPr>
                <w:bCs/>
              </w:rPr>
              <w:t>- формирование сводных материалов (данных ПП/НД);</w:t>
            </w:r>
          </w:p>
          <w:p w:rsidR="00B92678" w:rsidRPr="00363A5E" w:rsidRDefault="00B92678" w:rsidP="00B92678">
            <w:pPr>
              <w:ind w:firstLine="246"/>
              <w:jc w:val="both"/>
              <w:rPr>
                <w:bCs/>
              </w:rPr>
            </w:pPr>
            <w:r w:rsidRPr="00363A5E">
              <w:rPr>
                <w:bCs/>
              </w:rPr>
              <w:t>- формирование раздаточных материалов к заседанию комиссии по отбору ПП/НД;</w:t>
            </w:r>
          </w:p>
          <w:p w:rsidR="00B92678" w:rsidRPr="00363A5E" w:rsidRDefault="00B92678" w:rsidP="00B92678">
            <w:pPr>
              <w:ind w:firstLine="246"/>
              <w:jc w:val="both"/>
              <w:rPr>
                <w:bCs/>
              </w:rPr>
            </w:pPr>
            <w:r w:rsidRPr="00363A5E">
              <w:rPr>
                <w:bCs/>
              </w:rPr>
              <w:t>- заключение договоров с ПП;</w:t>
            </w:r>
          </w:p>
          <w:p w:rsidR="00B92678" w:rsidRPr="00363A5E" w:rsidRDefault="00B92678" w:rsidP="00B92678">
            <w:pPr>
              <w:ind w:firstLine="246"/>
              <w:jc w:val="both"/>
            </w:pPr>
            <w:r w:rsidRPr="00363A5E">
              <w:rPr>
                <w:bCs/>
              </w:rPr>
              <w:t>- формирование предложений по модернизации портала ПП.</w:t>
            </w:r>
          </w:p>
        </w:tc>
        <w:tc>
          <w:tcPr>
            <w:tcW w:w="615" w:type="pct"/>
          </w:tcPr>
          <w:p w:rsidR="00B92678" w:rsidRPr="00363A5E" w:rsidRDefault="00B92678" w:rsidP="00B92678">
            <w:pPr>
              <w:jc w:val="center"/>
            </w:pPr>
            <w:r w:rsidRPr="00363A5E">
              <w:t>один раз в год – на новый корпоративный год</w:t>
            </w:r>
          </w:p>
          <w:p w:rsidR="00B92678" w:rsidRPr="00363A5E" w:rsidRDefault="00B92678" w:rsidP="00B92678">
            <w:pPr>
              <w:pStyle w:val="a3"/>
              <w:tabs>
                <w:tab w:val="left" w:pos="142"/>
              </w:tabs>
              <w:rPr>
                <w:b w:val="0"/>
                <w:szCs w:val="24"/>
              </w:rPr>
            </w:pPr>
            <w:r w:rsidRPr="00363A5E">
              <w:rPr>
                <w:b w:val="0"/>
                <w:szCs w:val="24"/>
              </w:rPr>
              <w:t>по мере необходимости – внесение изменений</w:t>
            </w:r>
          </w:p>
        </w:tc>
        <w:tc>
          <w:tcPr>
            <w:tcW w:w="720" w:type="pct"/>
          </w:tcPr>
          <w:p w:rsidR="00B92678" w:rsidRPr="00363A5E" w:rsidRDefault="00B92678" w:rsidP="00B92678">
            <w:pPr>
              <w:pStyle w:val="a5"/>
              <w:tabs>
                <w:tab w:val="clear" w:pos="4153"/>
                <w:tab w:val="clear" w:pos="8306"/>
              </w:tabs>
              <w:jc w:val="center"/>
              <w:rPr>
                <w:szCs w:val="24"/>
              </w:rPr>
            </w:pPr>
            <w:r w:rsidRPr="00363A5E">
              <w:rPr>
                <w:szCs w:val="24"/>
              </w:rPr>
              <w:t>Отдел по работе с субъектами государственного сектора экономики</w:t>
            </w:r>
          </w:p>
        </w:tc>
        <w:tc>
          <w:tcPr>
            <w:tcW w:w="1625" w:type="pct"/>
          </w:tcPr>
          <w:p w:rsidR="00B92678" w:rsidRPr="00363A5E" w:rsidRDefault="00B92678" w:rsidP="00B92678">
            <w:pPr>
              <w:pStyle w:val="a5"/>
              <w:tabs>
                <w:tab w:val="clear" w:pos="4153"/>
                <w:tab w:val="clear" w:pos="8306"/>
              </w:tabs>
              <w:jc w:val="both"/>
              <w:rPr>
                <w:b/>
              </w:rPr>
            </w:pPr>
            <w:r w:rsidRPr="00363A5E">
              <w:rPr>
                <w:b/>
              </w:rPr>
              <w:t>Исполнен.</w:t>
            </w:r>
          </w:p>
          <w:p w:rsidR="00B92678" w:rsidRPr="00363A5E" w:rsidRDefault="00B92678" w:rsidP="00B92678">
            <w:pPr>
              <w:pStyle w:val="a5"/>
              <w:tabs>
                <w:tab w:val="clear" w:pos="4153"/>
                <w:tab w:val="clear" w:pos="8306"/>
              </w:tabs>
              <w:jc w:val="both"/>
              <w:rPr>
                <w:szCs w:val="24"/>
              </w:rPr>
            </w:pPr>
            <w:r w:rsidRPr="00363A5E">
              <w:rPr>
                <w:szCs w:val="24"/>
              </w:rPr>
              <w:t>1. Проведена работа по заключению договоров с 45 профессиональными поверенными, что составляет 100%.</w:t>
            </w:r>
          </w:p>
          <w:p w:rsidR="00B92678" w:rsidRPr="00363A5E" w:rsidRDefault="00B92678" w:rsidP="00B92678">
            <w:pPr>
              <w:pStyle w:val="a5"/>
              <w:tabs>
                <w:tab w:val="clear" w:pos="4153"/>
                <w:tab w:val="clear" w:pos="8306"/>
              </w:tabs>
              <w:jc w:val="both"/>
              <w:rPr>
                <w:szCs w:val="24"/>
              </w:rPr>
            </w:pPr>
            <w:r w:rsidRPr="00363A5E">
              <w:rPr>
                <w:szCs w:val="24"/>
              </w:rPr>
              <w:t xml:space="preserve">2. Подготовлено распоряжение Минимущества РС (Я) от 12.10.2023 №Р-2691 об утверждении плана мероприятий по отбору профессиональных поверенных, независимых директоров для избрания в органы управления акционерных обществ с долей РС (Я) в уставном капитале на 2023-2025 годы. </w:t>
            </w:r>
          </w:p>
          <w:p w:rsidR="00B92678" w:rsidRPr="00363A5E" w:rsidRDefault="00B92678" w:rsidP="00B92678">
            <w:pPr>
              <w:pStyle w:val="a5"/>
              <w:tabs>
                <w:tab w:val="clear" w:pos="4153"/>
                <w:tab w:val="clear" w:pos="8306"/>
              </w:tabs>
              <w:jc w:val="both"/>
            </w:pPr>
            <w:r w:rsidRPr="00363A5E">
              <w:t>Во исполнение пункта 2 Плана мероприятий по отбору профессиональных поверенных, утвержденного распоряжением Минимущества РС (Я) от 12.10.2023 г. №Р-2691 подготовлен и направлен список претендентов, подавших заявление на выдвижение и избрание в качестве профессионального поверенного / независимого директора на 2023 - 2025 корпоративный год. Список направлен в ДКТ исх. от 25.10.2023 №545/2881.</w:t>
            </w:r>
          </w:p>
          <w:p w:rsidR="00B92678" w:rsidRPr="00363A5E" w:rsidRDefault="00B92678" w:rsidP="00B92678">
            <w:pPr>
              <w:pStyle w:val="a5"/>
              <w:tabs>
                <w:tab w:val="clear" w:pos="4153"/>
                <w:tab w:val="clear" w:pos="8306"/>
              </w:tabs>
              <w:jc w:val="both"/>
              <w:rPr>
                <w:szCs w:val="24"/>
              </w:rPr>
            </w:pPr>
            <w:r w:rsidRPr="00363A5E">
              <w:rPr>
                <w:szCs w:val="24"/>
              </w:rPr>
              <w:t xml:space="preserve">3. Подготовлено распоряжение Минимущества РС (Я) от 03.11.2023 №Р-3032 об утверждении плана мероприятий по отбору профессиональных поверенных, независимых директоров для избрания в органы управления акционерных обществ с долей РС (Я) в </w:t>
            </w:r>
            <w:r w:rsidRPr="00363A5E">
              <w:rPr>
                <w:szCs w:val="24"/>
              </w:rPr>
              <w:lastRenderedPageBreak/>
              <w:t>уставном капитале на 2023-2025 годы. В связи с отсутствием заявок отбор не состоялся.</w:t>
            </w:r>
          </w:p>
        </w:tc>
        <w:tc>
          <w:tcPr>
            <w:tcW w:w="572" w:type="pct"/>
          </w:tcPr>
          <w:p w:rsidR="00B92678" w:rsidRPr="00363A5E" w:rsidRDefault="00B92678" w:rsidP="00B92678">
            <w:pPr>
              <w:pStyle w:val="a5"/>
              <w:tabs>
                <w:tab w:val="clear" w:pos="4153"/>
                <w:tab w:val="clear" w:pos="8306"/>
              </w:tabs>
              <w:jc w:val="center"/>
              <w:rPr>
                <w:szCs w:val="24"/>
              </w:rPr>
            </w:pPr>
            <w:r w:rsidRPr="00363A5E">
              <w:rPr>
                <w:szCs w:val="24"/>
              </w:rPr>
              <w:lastRenderedPageBreak/>
              <w:t>100</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lastRenderedPageBreak/>
              <w:t>7</w:t>
            </w:r>
          </w:p>
        </w:tc>
        <w:tc>
          <w:tcPr>
            <w:tcW w:w="1249" w:type="pct"/>
            <w:gridSpan w:val="2"/>
          </w:tcPr>
          <w:p w:rsidR="00B92678" w:rsidRPr="00363A5E" w:rsidRDefault="00B92678" w:rsidP="00B92678">
            <w:pPr>
              <w:pStyle w:val="a5"/>
              <w:tabs>
                <w:tab w:val="clear" w:pos="4153"/>
                <w:tab w:val="clear" w:pos="8306"/>
              </w:tabs>
              <w:jc w:val="both"/>
              <w:rPr>
                <w:szCs w:val="24"/>
              </w:rPr>
            </w:pPr>
            <w:r w:rsidRPr="00363A5E">
              <w:rPr>
                <w:szCs w:val="24"/>
              </w:rPr>
              <w:t>Ведение и актуализация реестра представителей РС (Я) избранных в органы управления и контроля АО.</w:t>
            </w:r>
          </w:p>
        </w:tc>
        <w:tc>
          <w:tcPr>
            <w:tcW w:w="615" w:type="pct"/>
          </w:tcPr>
          <w:p w:rsidR="00B92678" w:rsidRPr="00363A5E" w:rsidRDefault="00B92678" w:rsidP="00B92678">
            <w:pPr>
              <w:pStyle w:val="a5"/>
              <w:tabs>
                <w:tab w:val="clear" w:pos="4153"/>
                <w:tab w:val="clear" w:pos="8306"/>
              </w:tabs>
              <w:jc w:val="center"/>
              <w:rPr>
                <w:szCs w:val="24"/>
              </w:rPr>
            </w:pPr>
            <w:r w:rsidRPr="00363A5E">
              <w:rPr>
                <w:szCs w:val="24"/>
              </w:rPr>
              <w:t>постоянно</w:t>
            </w:r>
          </w:p>
        </w:tc>
        <w:tc>
          <w:tcPr>
            <w:tcW w:w="720" w:type="pct"/>
          </w:tcPr>
          <w:p w:rsidR="00B92678" w:rsidRPr="00363A5E" w:rsidRDefault="00B92678" w:rsidP="00B92678">
            <w:pPr>
              <w:pStyle w:val="a5"/>
              <w:tabs>
                <w:tab w:val="clear" w:pos="4153"/>
                <w:tab w:val="clear" w:pos="8306"/>
              </w:tabs>
              <w:jc w:val="center"/>
              <w:rPr>
                <w:szCs w:val="24"/>
              </w:rPr>
            </w:pPr>
            <w:r w:rsidRPr="00363A5E">
              <w:rPr>
                <w:szCs w:val="24"/>
              </w:rPr>
              <w:t>Отдел по работе с субъектами государственного сектора экономики</w:t>
            </w:r>
          </w:p>
        </w:tc>
        <w:tc>
          <w:tcPr>
            <w:tcW w:w="1625" w:type="pct"/>
          </w:tcPr>
          <w:p w:rsidR="00B92678" w:rsidRPr="00363A5E" w:rsidRDefault="00B92678" w:rsidP="00B92678">
            <w:pPr>
              <w:pStyle w:val="a5"/>
              <w:tabs>
                <w:tab w:val="clear" w:pos="4153"/>
                <w:tab w:val="clear" w:pos="8306"/>
              </w:tabs>
              <w:jc w:val="both"/>
              <w:rPr>
                <w:b/>
                <w:szCs w:val="24"/>
              </w:rPr>
            </w:pPr>
            <w:r w:rsidRPr="00363A5E">
              <w:rPr>
                <w:b/>
                <w:szCs w:val="24"/>
              </w:rPr>
              <w:t>Исполнен.</w:t>
            </w:r>
          </w:p>
          <w:p w:rsidR="00B92678" w:rsidRPr="00363A5E" w:rsidRDefault="00B92678" w:rsidP="00B92678">
            <w:pPr>
              <w:pStyle w:val="a5"/>
              <w:tabs>
                <w:tab w:val="clear" w:pos="4153"/>
                <w:tab w:val="clear" w:pos="8306"/>
              </w:tabs>
              <w:jc w:val="both"/>
              <w:rPr>
                <w:szCs w:val="24"/>
              </w:rPr>
            </w:pPr>
            <w:r w:rsidRPr="00363A5E">
              <w:rPr>
                <w:szCs w:val="24"/>
              </w:rPr>
              <w:t>Реестр представителей РС (Я) избранных в органы управления и контроля АО актуализируется на постоянной основе, передается в ДКТ.</w:t>
            </w:r>
          </w:p>
        </w:tc>
        <w:tc>
          <w:tcPr>
            <w:tcW w:w="572" w:type="pct"/>
          </w:tcPr>
          <w:p w:rsidR="00B92678" w:rsidRPr="00363A5E" w:rsidRDefault="00B92678" w:rsidP="00B92678">
            <w:pPr>
              <w:pStyle w:val="a5"/>
              <w:tabs>
                <w:tab w:val="clear" w:pos="4153"/>
                <w:tab w:val="clear" w:pos="8306"/>
              </w:tabs>
              <w:jc w:val="center"/>
              <w:rPr>
                <w:szCs w:val="24"/>
              </w:rPr>
            </w:pPr>
            <w:r w:rsidRPr="00363A5E">
              <w:rPr>
                <w:szCs w:val="24"/>
              </w:rPr>
              <w:t>100</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t>8</w:t>
            </w:r>
          </w:p>
        </w:tc>
        <w:tc>
          <w:tcPr>
            <w:tcW w:w="1249" w:type="pct"/>
            <w:gridSpan w:val="2"/>
          </w:tcPr>
          <w:p w:rsidR="00B92678" w:rsidRPr="00363A5E" w:rsidRDefault="00B92678" w:rsidP="00B92678">
            <w:pPr>
              <w:pStyle w:val="a5"/>
              <w:tabs>
                <w:tab w:val="clear" w:pos="4153"/>
                <w:tab w:val="clear" w:pos="8306"/>
              </w:tabs>
              <w:jc w:val="both"/>
              <w:rPr>
                <w:szCs w:val="24"/>
              </w:rPr>
            </w:pPr>
            <w:r w:rsidRPr="00363A5E">
              <w:rPr>
                <w:szCs w:val="24"/>
              </w:rPr>
              <w:t>Ведение реестра вопросов повестки дня и принятых решений СД и ОСА.</w:t>
            </w:r>
          </w:p>
        </w:tc>
        <w:tc>
          <w:tcPr>
            <w:tcW w:w="615" w:type="pct"/>
          </w:tcPr>
          <w:p w:rsidR="00B92678" w:rsidRPr="00363A5E" w:rsidRDefault="00B92678" w:rsidP="00B92678">
            <w:pPr>
              <w:pStyle w:val="a5"/>
              <w:tabs>
                <w:tab w:val="clear" w:pos="4153"/>
                <w:tab w:val="clear" w:pos="8306"/>
              </w:tabs>
              <w:jc w:val="center"/>
              <w:rPr>
                <w:szCs w:val="24"/>
              </w:rPr>
            </w:pPr>
            <w:r w:rsidRPr="00363A5E">
              <w:rPr>
                <w:szCs w:val="24"/>
              </w:rPr>
              <w:t>постоянно</w:t>
            </w:r>
          </w:p>
        </w:tc>
        <w:tc>
          <w:tcPr>
            <w:tcW w:w="720" w:type="pct"/>
          </w:tcPr>
          <w:p w:rsidR="00B92678" w:rsidRPr="00363A5E" w:rsidRDefault="00B92678" w:rsidP="00B92678">
            <w:pPr>
              <w:pStyle w:val="a5"/>
              <w:tabs>
                <w:tab w:val="clear" w:pos="4153"/>
                <w:tab w:val="clear" w:pos="8306"/>
              </w:tabs>
              <w:jc w:val="center"/>
              <w:rPr>
                <w:szCs w:val="24"/>
              </w:rPr>
            </w:pPr>
            <w:r w:rsidRPr="00363A5E">
              <w:rPr>
                <w:szCs w:val="24"/>
              </w:rPr>
              <w:t>Отдел по работе с субъектами государственного сектора экономики</w:t>
            </w:r>
          </w:p>
        </w:tc>
        <w:tc>
          <w:tcPr>
            <w:tcW w:w="1625" w:type="pct"/>
          </w:tcPr>
          <w:p w:rsidR="00B92678" w:rsidRPr="00363A5E" w:rsidRDefault="00B92678" w:rsidP="00B92678">
            <w:pPr>
              <w:pStyle w:val="a5"/>
              <w:tabs>
                <w:tab w:val="clear" w:pos="4153"/>
                <w:tab w:val="clear" w:pos="8306"/>
              </w:tabs>
              <w:jc w:val="both"/>
              <w:rPr>
                <w:b/>
                <w:szCs w:val="24"/>
              </w:rPr>
            </w:pPr>
            <w:r w:rsidRPr="00363A5E">
              <w:rPr>
                <w:b/>
                <w:szCs w:val="24"/>
              </w:rPr>
              <w:t>Исполнен.</w:t>
            </w:r>
          </w:p>
          <w:p w:rsidR="00B92678" w:rsidRPr="00363A5E" w:rsidRDefault="00B92678" w:rsidP="00B92678">
            <w:pPr>
              <w:jc w:val="both"/>
            </w:pPr>
            <w:r w:rsidRPr="00363A5E">
              <w:t>Работа ведется ежеквартально, реестр вопросов повестки дня и принятых решений СД и ОСА формируется по завершении квартала, направляется в ДКТ в рамках ежеквартальной отчетности.</w:t>
            </w:r>
          </w:p>
        </w:tc>
        <w:tc>
          <w:tcPr>
            <w:tcW w:w="572" w:type="pct"/>
          </w:tcPr>
          <w:p w:rsidR="00B92678" w:rsidRPr="00363A5E" w:rsidRDefault="00B92678" w:rsidP="00B92678">
            <w:pPr>
              <w:jc w:val="center"/>
            </w:pPr>
            <w:r w:rsidRPr="00363A5E">
              <w:t>100</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t>9</w:t>
            </w:r>
          </w:p>
        </w:tc>
        <w:tc>
          <w:tcPr>
            <w:tcW w:w="1249" w:type="pct"/>
            <w:gridSpan w:val="2"/>
          </w:tcPr>
          <w:p w:rsidR="00B92678" w:rsidRPr="00363A5E" w:rsidRDefault="00B92678" w:rsidP="00B92678">
            <w:pPr>
              <w:pStyle w:val="a5"/>
              <w:tabs>
                <w:tab w:val="left" w:pos="708"/>
              </w:tabs>
              <w:jc w:val="both"/>
              <w:rPr>
                <w:szCs w:val="24"/>
              </w:rPr>
            </w:pPr>
            <w:r w:rsidRPr="00363A5E">
              <w:rPr>
                <w:szCs w:val="24"/>
              </w:rPr>
              <w:t>Запрос и сбор выписок акционера по акционерным обществам.</w:t>
            </w:r>
          </w:p>
        </w:tc>
        <w:tc>
          <w:tcPr>
            <w:tcW w:w="615" w:type="pct"/>
          </w:tcPr>
          <w:p w:rsidR="00B92678" w:rsidRPr="00363A5E" w:rsidRDefault="00B92678" w:rsidP="00B92678">
            <w:pPr>
              <w:pStyle w:val="a3"/>
              <w:tabs>
                <w:tab w:val="left" w:pos="142"/>
              </w:tabs>
              <w:ind w:right="-6"/>
              <w:rPr>
                <w:b w:val="0"/>
                <w:szCs w:val="24"/>
              </w:rPr>
            </w:pPr>
            <w:r w:rsidRPr="00363A5E">
              <w:rPr>
                <w:b w:val="0"/>
                <w:szCs w:val="24"/>
              </w:rPr>
              <w:t>ежегодно в декабре и по мере необходимости</w:t>
            </w:r>
          </w:p>
        </w:tc>
        <w:tc>
          <w:tcPr>
            <w:tcW w:w="720" w:type="pct"/>
          </w:tcPr>
          <w:p w:rsidR="00B92678" w:rsidRPr="00363A5E" w:rsidRDefault="00B92678" w:rsidP="00B92678">
            <w:pPr>
              <w:pStyle w:val="a5"/>
              <w:tabs>
                <w:tab w:val="clear" w:pos="4153"/>
                <w:tab w:val="clear" w:pos="8306"/>
              </w:tabs>
              <w:jc w:val="center"/>
              <w:rPr>
                <w:szCs w:val="24"/>
              </w:rPr>
            </w:pPr>
            <w:r w:rsidRPr="00363A5E">
              <w:rPr>
                <w:szCs w:val="24"/>
              </w:rPr>
              <w:t>Отдел по работе с субъектами государственного сектора экономики</w:t>
            </w:r>
          </w:p>
        </w:tc>
        <w:tc>
          <w:tcPr>
            <w:tcW w:w="1625" w:type="pct"/>
          </w:tcPr>
          <w:p w:rsidR="00B92678" w:rsidRPr="00363A5E" w:rsidRDefault="00B92678" w:rsidP="00B92678">
            <w:pPr>
              <w:pStyle w:val="a5"/>
              <w:tabs>
                <w:tab w:val="clear" w:pos="4153"/>
                <w:tab w:val="clear" w:pos="8306"/>
              </w:tabs>
              <w:jc w:val="both"/>
              <w:rPr>
                <w:b/>
                <w:szCs w:val="24"/>
              </w:rPr>
            </w:pPr>
            <w:r w:rsidRPr="00363A5E">
              <w:rPr>
                <w:b/>
                <w:szCs w:val="24"/>
              </w:rPr>
              <w:t>Исполнен.</w:t>
            </w:r>
          </w:p>
          <w:p w:rsidR="00B92678" w:rsidRPr="00363A5E" w:rsidRDefault="00B92678" w:rsidP="00B92678">
            <w:pPr>
              <w:jc w:val="both"/>
            </w:pPr>
            <w:r w:rsidRPr="00363A5E">
              <w:t>Выписки запрашиваются по поручениям ДКТ.</w:t>
            </w:r>
          </w:p>
        </w:tc>
        <w:tc>
          <w:tcPr>
            <w:tcW w:w="572" w:type="pct"/>
          </w:tcPr>
          <w:p w:rsidR="00B92678" w:rsidRPr="00363A5E" w:rsidRDefault="00B92678" w:rsidP="00B92678">
            <w:pPr>
              <w:pStyle w:val="a5"/>
              <w:tabs>
                <w:tab w:val="clear" w:pos="4153"/>
                <w:tab w:val="clear" w:pos="8306"/>
              </w:tabs>
              <w:jc w:val="center"/>
              <w:rPr>
                <w:szCs w:val="24"/>
              </w:rPr>
            </w:pPr>
            <w:r w:rsidRPr="00363A5E">
              <w:rPr>
                <w:szCs w:val="24"/>
              </w:rPr>
              <w:t>100</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t>10</w:t>
            </w:r>
          </w:p>
        </w:tc>
        <w:tc>
          <w:tcPr>
            <w:tcW w:w="1249" w:type="pct"/>
            <w:gridSpan w:val="2"/>
          </w:tcPr>
          <w:p w:rsidR="00B92678" w:rsidRPr="00363A5E" w:rsidRDefault="00B92678" w:rsidP="00B92678">
            <w:pPr>
              <w:pStyle w:val="a5"/>
              <w:tabs>
                <w:tab w:val="left" w:pos="708"/>
              </w:tabs>
              <w:jc w:val="both"/>
              <w:rPr>
                <w:szCs w:val="24"/>
              </w:rPr>
            </w:pPr>
            <w:r w:rsidRPr="00363A5E">
              <w:rPr>
                <w:szCs w:val="24"/>
              </w:rPr>
              <w:t>Подготовка передаточных распоряжений для регистрации, открытие лицевого счета и ведение лицевого счета.</w:t>
            </w:r>
          </w:p>
          <w:p w:rsidR="00B92678" w:rsidRPr="00363A5E" w:rsidRDefault="00B92678" w:rsidP="00B92678">
            <w:pPr>
              <w:pStyle w:val="a5"/>
              <w:tabs>
                <w:tab w:val="left" w:pos="708"/>
              </w:tabs>
              <w:jc w:val="both"/>
              <w:rPr>
                <w:szCs w:val="24"/>
              </w:rPr>
            </w:pPr>
          </w:p>
        </w:tc>
        <w:tc>
          <w:tcPr>
            <w:tcW w:w="615" w:type="pct"/>
          </w:tcPr>
          <w:p w:rsidR="00B92678" w:rsidRPr="00363A5E" w:rsidRDefault="00B92678" w:rsidP="00B92678">
            <w:pPr>
              <w:pStyle w:val="a3"/>
              <w:tabs>
                <w:tab w:val="left" w:pos="142"/>
              </w:tabs>
              <w:ind w:right="-6"/>
              <w:rPr>
                <w:b w:val="0"/>
                <w:szCs w:val="24"/>
              </w:rPr>
            </w:pPr>
            <w:r w:rsidRPr="00363A5E">
              <w:rPr>
                <w:b w:val="0"/>
                <w:szCs w:val="24"/>
              </w:rPr>
              <w:t>по мере необходимости</w:t>
            </w:r>
          </w:p>
        </w:tc>
        <w:tc>
          <w:tcPr>
            <w:tcW w:w="720" w:type="pct"/>
          </w:tcPr>
          <w:p w:rsidR="00B92678" w:rsidRPr="00363A5E" w:rsidRDefault="00B92678" w:rsidP="00B92678">
            <w:pPr>
              <w:pStyle w:val="a5"/>
              <w:tabs>
                <w:tab w:val="clear" w:pos="4153"/>
                <w:tab w:val="clear" w:pos="8306"/>
              </w:tabs>
              <w:jc w:val="center"/>
              <w:rPr>
                <w:szCs w:val="24"/>
              </w:rPr>
            </w:pPr>
            <w:r w:rsidRPr="00363A5E">
              <w:rPr>
                <w:szCs w:val="24"/>
              </w:rPr>
              <w:t>Отдел по работе с субъектами государственного сектора экономики</w:t>
            </w:r>
          </w:p>
        </w:tc>
        <w:tc>
          <w:tcPr>
            <w:tcW w:w="1625" w:type="pct"/>
          </w:tcPr>
          <w:p w:rsidR="00B92678" w:rsidRPr="00363A5E" w:rsidRDefault="00B92678" w:rsidP="00B92678">
            <w:pPr>
              <w:jc w:val="both"/>
              <w:rPr>
                <w:b/>
              </w:rPr>
            </w:pPr>
            <w:r w:rsidRPr="00363A5E">
              <w:rPr>
                <w:b/>
              </w:rPr>
              <w:t>По мере необходимости.</w:t>
            </w:r>
          </w:p>
          <w:p w:rsidR="00B92678" w:rsidRPr="00363A5E" w:rsidRDefault="00B92678" w:rsidP="00B92678">
            <w:pPr>
              <w:jc w:val="both"/>
            </w:pPr>
            <w:r w:rsidRPr="00363A5E">
              <w:t>В 4 квартале подготовка передаточных распоряжений не проводилась.</w:t>
            </w:r>
          </w:p>
        </w:tc>
        <w:tc>
          <w:tcPr>
            <w:tcW w:w="572" w:type="pct"/>
          </w:tcPr>
          <w:p w:rsidR="00B92678" w:rsidRPr="00363A5E" w:rsidRDefault="00B92678" w:rsidP="00B92678">
            <w:pPr>
              <w:jc w:val="center"/>
            </w:pPr>
            <w:r w:rsidRPr="00363A5E">
              <w:t>-</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t>11</w:t>
            </w:r>
          </w:p>
        </w:tc>
        <w:tc>
          <w:tcPr>
            <w:tcW w:w="1249" w:type="pct"/>
            <w:gridSpan w:val="2"/>
          </w:tcPr>
          <w:p w:rsidR="00B92678" w:rsidRPr="00363A5E" w:rsidRDefault="00B92678" w:rsidP="00B92678">
            <w:pPr>
              <w:pStyle w:val="a5"/>
              <w:tabs>
                <w:tab w:val="left" w:pos="708"/>
              </w:tabs>
              <w:jc w:val="both"/>
              <w:rPr>
                <w:szCs w:val="24"/>
              </w:rPr>
            </w:pPr>
            <w:r w:rsidRPr="00363A5E">
              <w:rPr>
                <w:szCs w:val="24"/>
              </w:rPr>
              <w:t>Работа с ГУ и ГУП:</w:t>
            </w:r>
          </w:p>
          <w:p w:rsidR="00B92678" w:rsidRPr="00363A5E" w:rsidRDefault="00B92678" w:rsidP="00B92678">
            <w:pPr>
              <w:pStyle w:val="a5"/>
              <w:tabs>
                <w:tab w:val="left" w:pos="708"/>
              </w:tabs>
              <w:jc w:val="both"/>
              <w:rPr>
                <w:szCs w:val="24"/>
              </w:rPr>
            </w:pPr>
            <w:r w:rsidRPr="00363A5E">
              <w:rPr>
                <w:szCs w:val="24"/>
              </w:rPr>
              <w:t>- обеспечение хранения копий уставов ГУ, а также изменений, внесенных в них;</w:t>
            </w:r>
          </w:p>
          <w:p w:rsidR="00B92678" w:rsidRPr="00363A5E" w:rsidRDefault="00B92678" w:rsidP="00B92678">
            <w:pPr>
              <w:pStyle w:val="a5"/>
              <w:tabs>
                <w:tab w:val="left" w:pos="708"/>
              </w:tabs>
              <w:jc w:val="both"/>
              <w:rPr>
                <w:szCs w:val="24"/>
              </w:rPr>
            </w:pPr>
            <w:r w:rsidRPr="00363A5E">
              <w:rPr>
                <w:szCs w:val="24"/>
              </w:rPr>
              <w:t>- направление запросов в ГУ о предоставлении копий уставов, а также изменений, внесенных в устав;</w:t>
            </w:r>
          </w:p>
          <w:p w:rsidR="00B92678" w:rsidRPr="00363A5E" w:rsidRDefault="00B92678" w:rsidP="00B92678">
            <w:pPr>
              <w:pStyle w:val="a5"/>
              <w:tabs>
                <w:tab w:val="left" w:pos="708"/>
              </w:tabs>
              <w:jc w:val="both"/>
              <w:rPr>
                <w:szCs w:val="24"/>
              </w:rPr>
            </w:pPr>
            <w:r w:rsidRPr="00363A5E">
              <w:rPr>
                <w:szCs w:val="24"/>
              </w:rPr>
              <w:t xml:space="preserve">- формирование предложений по составу наблюдательного совета ГУ, формирование перечня составов наблюдательных советов, членами которых являются </w:t>
            </w:r>
            <w:r w:rsidRPr="00363A5E">
              <w:rPr>
                <w:szCs w:val="24"/>
              </w:rPr>
              <w:lastRenderedPageBreak/>
              <w:t>представители Минимущества РС (Я).</w:t>
            </w:r>
          </w:p>
        </w:tc>
        <w:tc>
          <w:tcPr>
            <w:tcW w:w="615" w:type="pct"/>
          </w:tcPr>
          <w:p w:rsidR="00B92678" w:rsidRPr="00363A5E" w:rsidRDefault="00B92678" w:rsidP="00B92678">
            <w:pPr>
              <w:pStyle w:val="a3"/>
              <w:tabs>
                <w:tab w:val="left" w:pos="142"/>
              </w:tabs>
              <w:ind w:right="-6"/>
              <w:rPr>
                <w:b w:val="0"/>
                <w:szCs w:val="24"/>
              </w:rPr>
            </w:pPr>
            <w:r w:rsidRPr="00363A5E">
              <w:rPr>
                <w:b w:val="0"/>
                <w:szCs w:val="24"/>
              </w:rPr>
              <w:lastRenderedPageBreak/>
              <w:t>по мере необходимости</w:t>
            </w:r>
          </w:p>
        </w:tc>
        <w:tc>
          <w:tcPr>
            <w:tcW w:w="720" w:type="pct"/>
          </w:tcPr>
          <w:p w:rsidR="00B92678" w:rsidRPr="00363A5E" w:rsidRDefault="00B92678" w:rsidP="00B92678">
            <w:pPr>
              <w:pStyle w:val="a5"/>
              <w:tabs>
                <w:tab w:val="clear" w:pos="4153"/>
                <w:tab w:val="clear" w:pos="8306"/>
              </w:tabs>
              <w:jc w:val="center"/>
              <w:rPr>
                <w:szCs w:val="24"/>
              </w:rPr>
            </w:pPr>
            <w:r w:rsidRPr="00363A5E">
              <w:rPr>
                <w:szCs w:val="24"/>
              </w:rPr>
              <w:t>Отдел по работе с субъектами государственного сектора экономики</w:t>
            </w:r>
          </w:p>
        </w:tc>
        <w:tc>
          <w:tcPr>
            <w:tcW w:w="1625" w:type="pct"/>
          </w:tcPr>
          <w:p w:rsidR="00B92678" w:rsidRPr="00363A5E" w:rsidRDefault="00B92678" w:rsidP="00B92678">
            <w:pPr>
              <w:pStyle w:val="a5"/>
              <w:tabs>
                <w:tab w:val="clear" w:pos="4153"/>
                <w:tab w:val="clear" w:pos="8306"/>
              </w:tabs>
              <w:jc w:val="both"/>
              <w:rPr>
                <w:b/>
                <w:szCs w:val="24"/>
              </w:rPr>
            </w:pPr>
            <w:r w:rsidRPr="00363A5E">
              <w:rPr>
                <w:b/>
                <w:szCs w:val="24"/>
              </w:rPr>
              <w:t>Исполнен.</w:t>
            </w:r>
          </w:p>
          <w:p w:rsidR="00B92678" w:rsidRPr="00363A5E" w:rsidRDefault="00B92678" w:rsidP="00B92678">
            <w:pPr>
              <w:pStyle w:val="a5"/>
              <w:tabs>
                <w:tab w:val="clear" w:pos="4153"/>
                <w:tab w:val="clear" w:pos="8306"/>
              </w:tabs>
              <w:jc w:val="both"/>
              <w:rPr>
                <w:szCs w:val="24"/>
              </w:rPr>
            </w:pPr>
            <w:r w:rsidRPr="00363A5E">
              <w:rPr>
                <w:szCs w:val="24"/>
              </w:rPr>
              <w:t>Хранение копий уставов ГУ, а также изменений, внесенных в них обеспечивается по мере поступления, хранятся на диске Р.</w:t>
            </w:r>
          </w:p>
        </w:tc>
        <w:tc>
          <w:tcPr>
            <w:tcW w:w="572" w:type="pct"/>
          </w:tcPr>
          <w:p w:rsidR="00B92678" w:rsidRPr="00363A5E" w:rsidRDefault="00B92678" w:rsidP="00B92678">
            <w:pPr>
              <w:pStyle w:val="a5"/>
              <w:tabs>
                <w:tab w:val="clear" w:pos="4153"/>
                <w:tab w:val="clear" w:pos="8306"/>
              </w:tabs>
              <w:jc w:val="center"/>
              <w:rPr>
                <w:szCs w:val="24"/>
              </w:rPr>
            </w:pPr>
            <w:r w:rsidRPr="00363A5E">
              <w:rPr>
                <w:szCs w:val="24"/>
              </w:rPr>
              <w:t>100</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lastRenderedPageBreak/>
              <w:t>12</w:t>
            </w:r>
          </w:p>
        </w:tc>
        <w:tc>
          <w:tcPr>
            <w:tcW w:w="1249" w:type="pct"/>
            <w:gridSpan w:val="2"/>
          </w:tcPr>
          <w:p w:rsidR="00B92678" w:rsidRPr="00363A5E" w:rsidRDefault="00B92678" w:rsidP="00B92678">
            <w:pPr>
              <w:pStyle w:val="a5"/>
              <w:tabs>
                <w:tab w:val="left" w:pos="708"/>
              </w:tabs>
              <w:jc w:val="both"/>
              <w:rPr>
                <w:szCs w:val="24"/>
              </w:rPr>
            </w:pPr>
            <w:r w:rsidRPr="00363A5E">
              <w:rPr>
                <w:szCs w:val="24"/>
              </w:rPr>
              <w:t>Проведение анализа ФХД субъектов государственного сектора экономики РС (Я) (по мере поступления поручений)</w:t>
            </w:r>
          </w:p>
        </w:tc>
        <w:tc>
          <w:tcPr>
            <w:tcW w:w="615" w:type="pct"/>
          </w:tcPr>
          <w:p w:rsidR="00B92678" w:rsidRPr="00363A5E" w:rsidRDefault="00B92678" w:rsidP="00B92678">
            <w:pPr>
              <w:pStyle w:val="a3"/>
              <w:tabs>
                <w:tab w:val="left" w:pos="142"/>
              </w:tabs>
              <w:ind w:right="-6"/>
              <w:rPr>
                <w:b w:val="0"/>
                <w:szCs w:val="24"/>
              </w:rPr>
            </w:pPr>
            <w:r w:rsidRPr="00363A5E">
              <w:rPr>
                <w:b w:val="0"/>
                <w:szCs w:val="24"/>
              </w:rPr>
              <w:t>в течение года</w:t>
            </w:r>
          </w:p>
        </w:tc>
        <w:tc>
          <w:tcPr>
            <w:tcW w:w="720" w:type="pct"/>
          </w:tcPr>
          <w:p w:rsidR="00B92678" w:rsidRPr="00363A5E" w:rsidRDefault="00B92678" w:rsidP="00B92678">
            <w:pPr>
              <w:jc w:val="center"/>
            </w:pPr>
            <w:r w:rsidRPr="00363A5E">
              <w:t>Отдел по работе с субъектами государственного сектора экономики</w:t>
            </w:r>
          </w:p>
          <w:p w:rsidR="00B92678" w:rsidRPr="00363A5E" w:rsidRDefault="00B92678" w:rsidP="00B92678">
            <w:pPr>
              <w:jc w:val="center"/>
            </w:pPr>
          </w:p>
        </w:tc>
        <w:tc>
          <w:tcPr>
            <w:tcW w:w="1625" w:type="pct"/>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t>Подготовлен анализ ФХД за 9 мес. 2023 г. НО «ЦФБП», передан в ДКТ в рабочем порядке.</w:t>
            </w:r>
          </w:p>
        </w:tc>
        <w:tc>
          <w:tcPr>
            <w:tcW w:w="572" w:type="pct"/>
          </w:tcPr>
          <w:p w:rsidR="00B92678" w:rsidRPr="00363A5E" w:rsidRDefault="00B92678" w:rsidP="00B92678">
            <w:pPr>
              <w:jc w:val="center"/>
            </w:pPr>
            <w:r w:rsidRPr="00363A5E">
              <w:t>100</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t>13</w:t>
            </w:r>
          </w:p>
        </w:tc>
        <w:tc>
          <w:tcPr>
            <w:tcW w:w="1249" w:type="pct"/>
            <w:gridSpan w:val="2"/>
          </w:tcPr>
          <w:p w:rsidR="00B92678" w:rsidRPr="00363A5E" w:rsidRDefault="00B92678" w:rsidP="00B92678">
            <w:pPr>
              <w:pStyle w:val="a5"/>
              <w:tabs>
                <w:tab w:val="left" w:pos="708"/>
              </w:tabs>
              <w:jc w:val="both"/>
              <w:rPr>
                <w:szCs w:val="24"/>
              </w:rPr>
            </w:pPr>
            <w:r w:rsidRPr="00363A5E">
              <w:rPr>
                <w:szCs w:val="24"/>
              </w:rPr>
              <w:t xml:space="preserve">Координация реализации исполнения постановления Правительства РС (Я) от 24.03.2008 № 112 «О новых редакциях Регламента работы балансовых комиссий министерств и ведомств РС (Я) и Регламента работы балансовых комиссий министерств и ведомств РС (Я) по работе с государственными учреждениями», представление сводного </w:t>
            </w:r>
            <w:r w:rsidRPr="00363A5E">
              <w:rPr>
                <w:rFonts w:eastAsiaTheme="minorHAnsi"/>
                <w:szCs w:val="24"/>
                <w:lang w:eastAsia="en-US"/>
              </w:rPr>
              <w:t>отчета о работе балансовых комиссий органов исполнительной власти РС (Я) в адрес Председателя Правительства РС (Я).</w:t>
            </w:r>
          </w:p>
        </w:tc>
        <w:tc>
          <w:tcPr>
            <w:tcW w:w="615" w:type="pct"/>
          </w:tcPr>
          <w:p w:rsidR="00B92678" w:rsidRPr="00363A5E" w:rsidRDefault="00B92678" w:rsidP="00B92678">
            <w:pPr>
              <w:pStyle w:val="a3"/>
              <w:tabs>
                <w:tab w:val="left" w:pos="142"/>
              </w:tabs>
              <w:ind w:right="-6"/>
              <w:rPr>
                <w:b w:val="0"/>
                <w:szCs w:val="24"/>
              </w:rPr>
            </w:pPr>
            <w:r w:rsidRPr="00363A5E">
              <w:rPr>
                <w:b w:val="0"/>
                <w:szCs w:val="24"/>
              </w:rPr>
              <w:t>в течение года</w:t>
            </w:r>
          </w:p>
          <w:p w:rsidR="00B92678" w:rsidRPr="00363A5E" w:rsidRDefault="00B92678" w:rsidP="00B92678">
            <w:pPr>
              <w:pStyle w:val="a3"/>
              <w:tabs>
                <w:tab w:val="left" w:pos="142"/>
              </w:tabs>
              <w:ind w:right="-6"/>
              <w:rPr>
                <w:b w:val="0"/>
                <w:szCs w:val="24"/>
              </w:rPr>
            </w:pPr>
          </w:p>
          <w:p w:rsidR="00B92678" w:rsidRPr="00363A5E" w:rsidRDefault="00B92678" w:rsidP="00B92678">
            <w:pPr>
              <w:pStyle w:val="a3"/>
              <w:tabs>
                <w:tab w:val="left" w:pos="142"/>
              </w:tabs>
              <w:ind w:right="-6"/>
              <w:rPr>
                <w:b w:val="0"/>
                <w:szCs w:val="24"/>
              </w:rPr>
            </w:pPr>
          </w:p>
          <w:p w:rsidR="00B92678" w:rsidRPr="00363A5E" w:rsidRDefault="00B92678" w:rsidP="00B92678">
            <w:pPr>
              <w:pStyle w:val="a3"/>
              <w:tabs>
                <w:tab w:val="left" w:pos="142"/>
              </w:tabs>
              <w:ind w:right="-6"/>
              <w:rPr>
                <w:b w:val="0"/>
                <w:szCs w:val="24"/>
              </w:rPr>
            </w:pPr>
          </w:p>
          <w:p w:rsidR="00B92678" w:rsidRPr="00363A5E" w:rsidRDefault="00B92678" w:rsidP="00B92678">
            <w:pPr>
              <w:pStyle w:val="a3"/>
              <w:tabs>
                <w:tab w:val="left" w:pos="142"/>
              </w:tabs>
              <w:ind w:right="-6"/>
              <w:rPr>
                <w:b w:val="0"/>
                <w:szCs w:val="24"/>
              </w:rPr>
            </w:pPr>
          </w:p>
        </w:tc>
        <w:tc>
          <w:tcPr>
            <w:tcW w:w="720" w:type="pct"/>
          </w:tcPr>
          <w:p w:rsidR="00B92678" w:rsidRPr="00363A5E" w:rsidRDefault="00B92678" w:rsidP="00B92678">
            <w:pPr>
              <w:jc w:val="center"/>
            </w:pPr>
            <w:r w:rsidRPr="00363A5E">
              <w:t>Отдел по работе с субъектами государственного сектора экономики</w:t>
            </w:r>
          </w:p>
        </w:tc>
        <w:tc>
          <w:tcPr>
            <w:tcW w:w="1625" w:type="pct"/>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t>Сводная информация по результатам рассмотрения на балансовых комиссиях отраслевых министерств (ведомств) финансово-хозяйственной деятельности хозяйственных субъектов государственного сектора экономики РС (Я) по итогам 9 месяцев 2023г. направлена в ДКТ исх. от 30.11.2023 №545/3355.</w:t>
            </w:r>
          </w:p>
          <w:p w:rsidR="00B92678" w:rsidRPr="00363A5E" w:rsidRDefault="00B92678" w:rsidP="00B92678">
            <w:pPr>
              <w:jc w:val="both"/>
            </w:pPr>
          </w:p>
        </w:tc>
        <w:tc>
          <w:tcPr>
            <w:tcW w:w="572" w:type="pct"/>
          </w:tcPr>
          <w:p w:rsidR="00B92678" w:rsidRPr="00363A5E" w:rsidRDefault="00B92678" w:rsidP="00B92678">
            <w:pPr>
              <w:jc w:val="center"/>
            </w:pPr>
            <w:r w:rsidRPr="00363A5E">
              <w:t>100</w:t>
            </w:r>
          </w:p>
        </w:tc>
      </w:tr>
      <w:tr w:rsidR="00B92678" w:rsidRPr="00363A5E" w:rsidTr="00BC5CA9">
        <w:trPr>
          <w:trHeight w:val="196"/>
        </w:trPr>
        <w:tc>
          <w:tcPr>
            <w:tcW w:w="5000" w:type="pct"/>
            <w:gridSpan w:val="7"/>
          </w:tcPr>
          <w:p w:rsidR="00B92678" w:rsidRPr="00363A5E" w:rsidRDefault="00B92678" w:rsidP="00B92678">
            <w:pPr>
              <w:pStyle w:val="ac"/>
              <w:numPr>
                <w:ilvl w:val="1"/>
                <w:numId w:val="13"/>
              </w:numPr>
              <w:jc w:val="center"/>
              <w:rPr>
                <w:rFonts w:ascii="Times New Roman" w:hAnsi="Times New Roman"/>
                <w:sz w:val="24"/>
                <w:szCs w:val="24"/>
              </w:rPr>
            </w:pPr>
            <w:r w:rsidRPr="00363A5E">
              <w:rPr>
                <w:rFonts w:ascii="Times New Roman" w:hAnsi="Times New Roman"/>
                <w:b/>
                <w:sz w:val="24"/>
                <w:szCs w:val="24"/>
              </w:rPr>
              <w:t>Предоставление государственных услуг и работа с перечнем имущества, предназначенного для предоставления субъектам малого и среднего предпринимательства</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t>1</w:t>
            </w:r>
          </w:p>
        </w:tc>
        <w:tc>
          <w:tcPr>
            <w:tcW w:w="1249" w:type="pct"/>
            <w:gridSpan w:val="2"/>
          </w:tcPr>
          <w:p w:rsidR="00B92678" w:rsidRPr="00363A5E" w:rsidRDefault="00B92678" w:rsidP="00B92678">
            <w:pPr>
              <w:jc w:val="both"/>
            </w:pPr>
            <w:r w:rsidRPr="00363A5E">
              <w:t xml:space="preserve">Подготовка материалов и проведение мероприятий для предоставления Минимуществом РС (Я) государственной услуги «Выдача разрешений на использование земельных участков или их частей, находящихся в собственности РС (Я)» </w:t>
            </w:r>
            <w:r w:rsidRPr="00363A5E">
              <w:rPr>
                <w:b/>
              </w:rPr>
              <w:t>(таблица № 2)</w:t>
            </w:r>
          </w:p>
        </w:tc>
        <w:tc>
          <w:tcPr>
            <w:tcW w:w="615" w:type="pct"/>
          </w:tcPr>
          <w:p w:rsidR="00B92678" w:rsidRPr="00363A5E" w:rsidRDefault="00B92678" w:rsidP="00B92678">
            <w:pPr>
              <w:jc w:val="center"/>
            </w:pPr>
            <w:r w:rsidRPr="00363A5E">
              <w:t>постоянно</w:t>
            </w:r>
          </w:p>
        </w:tc>
        <w:tc>
          <w:tcPr>
            <w:tcW w:w="720" w:type="pct"/>
          </w:tcPr>
          <w:p w:rsidR="00B92678" w:rsidRPr="00363A5E" w:rsidRDefault="00B92678" w:rsidP="00B92678">
            <w:pPr>
              <w:pStyle w:val="a3"/>
              <w:rPr>
                <w:b w:val="0"/>
                <w:szCs w:val="24"/>
              </w:rPr>
            </w:pPr>
            <w:r w:rsidRPr="00363A5E">
              <w:rPr>
                <w:b w:val="0"/>
                <w:szCs w:val="24"/>
              </w:rPr>
              <w:t>Отдел государственных услуг и регулирования сделок</w:t>
            </w:r>
          </w:p>
          <w:p w:rsidR="00B92678" w:rsidRPr="00363A5E" w:rsidRDefault="00B92678" w:rsidP="00B92678">
            <w:pPr>
              <w:jc w:val="center"/>
            </w:pPr>
          </w:p>
        </w:tc>
        <w:tc>
          <w:tcPr>
            <w:tcW w:w="1625" w:type="pct"/>
          </w:tcPr>
          <w:p w:rsidR="00B92678" w:rsidRPr="00363A5E" w:rsidRDefault="00B92678" w:rsidP="00B92678">
            <w:pPr>
              <w:pStyle w:val="a5"/>
              <w:tabs>
                <w:tab w:val="clear" w:pos="4153"/>
                <w:tab w:val="clear" w:pos="8306"/>
              </w:tabs>
              <w:jc w:val="both"/>
              <w:rPr>
                <w:b/>
                <w:szCs w:val="24"/>
              </w:rPr>
            </w:pPr>
            <w:r w:rsidRPr="00363A5E">
              <w:rPr>
                <w:b/>
                <w:szCs w:val="24"/>
              </w:rPr>
              <w:t>Исполнен.</w:t>
            </w:r>
          </w:p>
          <w:p w:rsidR="00B92678" w:rsidRPr="00363A5E" w:rsidRDefault="00B92678" w:rsidP="00B92678">
            <w:pPr>
              <w:pStyle w:val="a5"/>
              <w:tabs>
                <w:tab w:val="clear" w:pos="4153"/>
                <w:tab w:val="clear" w:pos="8306"/>
              </w:tabs>
              <w:jc w:val="both"/>
              <w:rPr>
                <w:szCs w:val="24"/>
              </w:rPr>
            </w:pPr>
            <w:r w:rsidRPr="00363A5E">
              <w:rPr>
                <w:szCs w:val="24"/>
              </w:rPr>
              <w:t>Расширенная информация отражена в таблице № 2.</w:t>
            </w:r>
          </w:p>
        </w:tc>
        <w:tc>
          <w:tcPr>
            <w:tcW w:w="572" w:type="pct"/>
          </w:tcPr>
          <w:p w:rsidR="00B92678" w:rsidRPr="00363A5E" w:rsidRDefault="00B92678" w:rsidP="00B92678">
            <w:pPr>
              <w:jc w:val="center"/>
            </w:pPr>
            <w:r w:rsidRPr="00363A5E">
              <w:t>100</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lastRenderedPageBreak/>
              <w:t>2</w:t>
            </w:r>
          </w:p>
        </w:tc>
        <w:tc>
          <w:tcPr>
            <w:tcW w:w="1249" w:type="pct"/>
            <w:gridSpan w:val="2"/>
          </w:tcPr>
          <w:p w:rsidR="00B92678" w:rsidRPr="00363A5E" w:rsidRDefault="00B92678" w:rsidP="00B92678">
            <w:pPr>
              <w:jc w:val="both"/>
            </w:pPr>
            <w:r w:rsidRPr="00363A5E">
              <w:t xml:space="preserve">Подготовка материалов и проведение мероприятий для предоставления Минимуществом РС (Я) государственной услуги «Заключение соглашений о перераспределении земельных участков, находящихся в собственности РС (Я), и земельных участков, находящихся в частной собственности» </w:t>
            </w:r>
            <w:r w:rsidRPr="00363A5E">
              <w:rPr>
                <w:b/>
              </w:rPr>
              <w:t>(таблица № 2)</w:t>
            </w:r>
            <w:r w:rsidRPr="00363A5E">
              <w:t xml:space="preserve"> </w:t>
            </w:r>
          </w:p>
        </w:tc>
        <w:tc>
          <w:tcPr>
            <w:tcW w:w="615" w:type="pct"/>
          </w:tcPr>
          <w:p w:rsidR="00B92678" w:rsidRPr="00363A5E" w:rsidRDefault="00B92678" w:rsidP="00B92678">
            <w:pPr>
              <w:jc w:val="center"/>
            </w:pPr>
            <w:r w:rsidRPr="00363A5E">
              <w:t>постоянно</w:t>
            </w:r>
          </w:p>
        </w:tc>
        <w:tc>
          <w:tcPr>
            <w:tcW w:w="720" w:type="pct"/>
          </w:tcPr>
          <w:p w:rsidR="00B92678" w:rsidRPr="00363A5E" w:rsidRDefault="00B92678" w:rsidP="00B92678">
            <w:pPr>
              <w:pStyle w:val="a3"/>
              <w:rPr>
                <w:b w:val="0"/>
                <w:szCs w:val="24"/>
              </w:rPr>
            </w:pPr>
            <w:r w:rsidRPr="00363A5E">
              <w:rPr>
                <w:b w:val="0"/>
                <w:szCs w:val="24"/>
              </w:rPr>
              <w:t>Отдел государственных услуг и регулирования сделок</w:t>
            </w:r>
          </w:p>
          <w:p w:rsidR="00B92678" w:rsidRPr="00363A5E" w:rsidRDefault="00B92678" w:rsidP="00B92678">
            <w:pPr>
              <w:jc w:val="center"/>
            </w:pPr>
          </w:p>
        </w:tc>
        <w:tc>
          <w:tcPr>
            <w:tcW w:w="1625" w:type="pct"/>
          </w:tcPr>
          <w:p w:rsidR="00B92678" w:rsidRPr="00363A5E" w:rsidRDefault="00B92678" w:rsidP="00B92678">
            <w:pPr>
              <w:pStyle w:val="a5"/>
              <w:tabs>
                <w:tab w:val="clear" w:pos="4153"/>
                <w:tab w:val="clear" w:pos="8306"/>
              </w:tabs>
              <w:jc w:val="both"/>
              <w:rPr>
                <w:b/>
                <w:szCs w:val="24"/>
              </w:rPr>
            </w:pPr>
            <w:r w:rsidRPr="00363A5E">
              <w:rPr>
                <w:b/>
                <w:szCs w:val="24"/>
              </w:rPr>
              <w:t>Исполнен.</w:t>
            </w:r>
          </w:p>
          <w:p w:rsidR="00B92678" w:rsidRPr="00363A5E" w:rsidRDefault="00B92678" w:rsidP="00B92678">
            <w:pPr>
              <w:pStyle w:val="a5"/>
              <w:tabs>
                <w:tab w:val="clear" w:pos="4153"/>
                <w:tab w:val="clear" w:pos="8306"/>
              </w:tabs>
              <w:jc w:val="both"/>
              <w:rPr>
                <w:szCs w:val="24"/>
              </w:rPr>
            </w:pPr>
            <w:r w:rsidRPr="00363A5E">
              <w:rPr>
                <w:szCs w:val="24"/>
              </w:rPr>
              <w:t>Расширенная информация отражена в таблице № 2.</w:t>
            </w:r>
          </w:p>
        </w:tc>
        <w:tc>
          <w:tcPr>
            <w:tcW w:w="572" w:type="pct"/>
          </w:tcPr>
          <w:p w:rsidR="00B92678" w:rsidRPr="00363A5E" w:rsidRDefault="00B92678" w:rsidP="00B92678">
            <w:pPr>
              <w:jc w:val="center"/>
            </w:pPr>
            <w:r w:rsidRPr="00363A5E">
              <w:t>100</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t>3</w:t>
            </w:r>
          </w:p>
        </w:tc>
        <w:tc>
          <w:tcPr>
            <w:tcW w:w="1249" w:type="pct"/>
            <w:gridSpan w:val="2"/>
          </w:tcPr>
          <w:p w:rsidR="00B92678" w:rsidRPr="00363A5E" w:rsidRDefault="00B92678" w:rsidP="00B92678">
            <w:pPr>
              <w:jc w:val="both"/>
            </w:pPr>
            <w:r w:rsidRPr="00363A5E">
              <w:t xml:space="preserve">Подготовка материалов и проведение мероприятий для предоставления Минимуществом РС (Я) государственной услуги «Предварительное согласование предоставления земельных участков, находящихся в собственности РС (Я)» </w:t>
            </w:r>
            <w:r w:rsidRPr="00363A5E">
              <w:rPr>
                <w:b/>
              </w:rPr>
              <w:t>(таблица № 2)</w:t>
            </w:r>
          </w:p>
        </w:tc>
        <w:tc>
          <w:tcPr>
            <w:tcW w:w="615" w:type="pct"/>
          </w:tcPr>
          <w:p w:rsidR="00B92678" w:rsidRPr="00363A5E" w:rsidRDefault="00B92678" w:rsidP="00B92678">
            <w:pPr>
              <w:jc w:val="center"/>
            </w:pPr>
            <w:r w:rsidRPr="00363A5E">
              <w:t>постоянно</w:t>
            </w:r>
          </w:p>
        </w:tc>
        <w:tc>
          <w:tcPr>
            <w:tcW w:w="720" w:type="pct"/>
          </w:tcPr>
          <w:p w:rsidR="00B92678" w:rsidRPr="00363A5E" w:rsidRDefault="00B92678" w:rsidP="00B92678">
            <w:pPr>
              <w:pStyle w:val="a3"/>
              <w:rPr>
                <w:b w:val="0"/>
                <w:szCs w:val="24"/>
              </w:rPr>
            </w:pPr>
            <w:r w:rsidRPr="00363A5E">
              <w:rPr>
                <w:b w:val="0"/>
                <w:szCs w:val="24"/>
              </w:rPr>
              <w:t>Отдел государственных услуг и регулирования сделок</w:t>
            </w:r>
          </w:p>
          <w:p w:rsidR="00B92678" w:rsidRPr="00363A5E" w:rsidRDefault="00B92678" w:rsidP="00B92678">
            <w:pPr>
              <w:jc w:val="center"/>
            </w:pPr>
          </w:p>
        </w:tc>
        <w:tc>
          <w:tcPr>
            <w:tcW w:w="1625" w:type="pct"/>
          </w:tcPr>
          <w:p w:rsidR="00B92678" w:rsidRPr="00363A5E" w:rsidRDefault="00B92678" w:rsidP="00B92678">
            <w:pPr>
              <w:pStyle w:val="a5"/>
              <w:tabs>
                <w:tab w:val="clear" w:pos="4153"/>
                <w:tab w:val="clear" w:pos="8306"/>
              </w:tabs>
              <w:jc w:val="both"/>
              <w:rPr>
                <w:b/>
                <w:szCs w:val="24"/>
              </w:rPr>
            </w:pPr>
            <w:r w:rsidRPr="00363A5E">
              <w:rPr>
                <w:b/>
                <w:szCs w:val="24"/>
              </w:rPr>
              <w:t>Исполнен.</w:t>
            </w:r>
          </w:p>
          <w:p w:rsidR="00B92678" w:rsidRPr="00363A5E" w:rsidRDefault="00B92678" w:rsidP="00B92678">
            <w:pPr>
              <w:pStyle w:val="a5"/>
              <w:tabs>
                <w:tab w:val="clear" w:pos="4153"/>
                <w:tab w:val="clear" w:pos="8306"/>
              </w:tabs>
              <w:jc w:val="both"/>
              <w:rPr>
                <w:szCs w:val="24"/>
              </w:rPr>
            </w:pPr>
            <w:r w:rsidRPr="00363A5E">
              <w:rPr>
                <w:szCs w:val="24"/>
              </w:rPr>
              <w:t>Расширенная информация отражена в таблице № 2.</w:t>
            </w:r>
          </w:p>
        </w:tc>
        <w:tc>
          <w:tcPr>
            <w:tcW w:w="572" w:type="pct"/>
          </w:tcPr>
          <w:p w:rsidR="00B92678" w:rsidRPr="00363A5E" w:rsidRDefault="00B92678" w:rsidP="00B92678">
            <w:pPr>
              <w:jc w:val="center"/>
            </w:pPr>
            <w:r w:rsidRPr="00363A5E">
              <w:t>100</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t>4</w:t>
            </w:r>
          </w:p>
        </w:tc>
        <w:tc>
          <w:tcPr>
            <w:tcW w:w="1249" w:type="pct"/>
            <w:gridSpan w:val="2"/>
          </w:tcPr>
          <w:p w:rsidR="00B92678" w:rsidRPr="00363A5E" w:rsidRDefault="00B92678" w:rsidP="00B92678">
            <w:pPr>
              <w:jc w:val="both"/>
            </w:pPr>
            <w:r w:rsidRPr="00363A5E">
              <w:t xml:space="preserve">Подготовка материалов и проведение мероприятий для предоставления Минимуществом РС (Я) государственной услуги «Предоставление земельных участков, находящихся в собственности РС (Я), без торгов» </w:t>
            </w:r>
            <w:r w:rsidRPr="00363A5E">
              <w:rPr>
                <w:b/>
              </w:rPr>
              <w:t>(таблица № 2)</w:t>
            </w:r>
          </w:p>
        </w:tc>
        <w:tc>
          <w:tcPr>
            <w:tcW w:w="615" w:type="pct"/>
          </w:tcPr>
          <w:p w:rsidR="00B92678" w:rsidRPr="00363A5E" w:rsidRDefault="00B92678" w:rsidP="00B92678">
            <w:pPr>
              <w:jc w:val="center"/>
            </w:pPr>
            <w:r w:rsidRPr="00363A5E">
              <w:t>постоянно</w:t>
            </w:r>
          </w:p>
        </w:tc>
        <w:tc>
          <w:tcPr>
            <w:tcW w:w="720" w:type="pct"/>
          </w:tcPr>
          <w:p w:rsidR="00B92678" w:rsidRPr="00363A5E" w:rsidRDefault="00B92678" w:rsidP="00B92678">
            <w:pPr>
              <w:pStyle w:val="a3"/>
              <w:rPr>
                <w:b w:val="0"/>
                <w:szCs w:val="24"/>
              </w:rPr>
            </w:pPr>
            <w:r w:rsidRPr="00363A5E">
              <w:rPr>
                <w:b w:val="0"/>
                <w:szCs w:val="24"/>
              </w:rPr>
              <w:t>Отдел государственных услуг и регулирования сделок</w:t>
            </w:r>
          </w:p>
          <w:p w:rsidR="00B92678" w:rsidRPr="00363A5E" w:rsidRDefault="00B92678" w:rsidP="00B92678">
            <w:pPr>
              <w:jc w:val="center"/>
            </w:pPr>
          </w:p>
        </w:tc>
        <w:tc>
          <w:tcPr>
            <w:tcW w:w="1625" w:type="pct"/>
          </w:tcPr>
          <w:p w:rsidR="00B92678" w:rsidRPr="00363A5E" w:rsidRDefault="00B92678" w:rsidP="00B92678">
            <w:pPr>
              <w:pStyle w:val="a5"/>
              <w:tabs>
                <w:tab w:val="clear" w:pos="4153"/>
                <w:tab w:val="clear" w:pos="8306"/>
              </w:tabs>
              <w:jc w:val="both"/>
              <w:rPr>
                <w:b/>
                <w:szCs w:val="24"/>
              </w:rPr>
            </w:pPr>
            <w:r w:rsidRPr="00363A5E">
              <w:rPr>
                <w:b/>
                <w:szCs w:val="24"/>
              </w:rPr>
              <w:t>Исполнен.</w:t>
            </w:r>
          </w:p>
          <w:p w:rsidR="00B92678" w:rsidRPr="00363A5E" w:rsidRDefault="00B92678" w:rsidP="00B92678">
            <w:pPr>
              <w:pStyle w:val="a5"/>
              <w:tabs>
                <w:tab w:val="clear" w:pos="4153"/>
                <w:tab w:val="clear" w:pos="8306"/>
              </w:tabs>
              <w:jc w:val="both"/>
              <w:rPr>
                <w:szCs w:val="24"/>
              </w:rPr>
            </w:pPr>
            <w:r w:rsidRPr="00363A5E">
              <w:rPr>
                <w:szCs w:val="24"/>
              </w:rPr>
              <w:t>Расширенная информация отражена в таблице № 2.</w:t>
            </w:r>
          </w:p>
        </w:tc>
        <w:tc>
          <w:tcPr>
            <w:tcW w:w="572" w:type="pct"/>
          </w:tcPr>
          <w:p w:rsidR="00B92678" w:rsidRPr="00363A5E" w:rsidRDefault="00B92678" w:rsidP="00B92678">
            <w:pPr>
              <w:jc w:val="center"/>
            </w:pPr>
            <w:r w:rsidRPr="00363A5E">
              <w:t>100</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t>5</w:t>
            </w:r>
          </w:p>
        </w:tc>
        <w:tc>
          <w:tcPr>
            <w:tcW w:w="1249" w:type="pct"/>
            <w:gridSpan w:val="2"/>
          </w:tcPr>
          <w:p w:rsidR="00B92678" w:rsidRPr="00363A5E" w:rsidRDefault="00B92678" w:rsidP="00B92678">
            <w:pPr>
              <w:jc w:val="both"/>
            </w:pPr>
            <w:r w:rsidRPr="00363A5E">
              <w:t xml:space="preserve">Подготовка материалов и проведение мероприятий для предоставления Минимуществом РС (Я) государственной услуги «Подготовка и проведение аукциона по продаже земельного участка, находящегося в собственности РС (Я), или </w:t>
            </w:r>
            <w:r w:rsidRPr="00363A5E">
              <w:lastRenderedPageBreak/>
              <w:t xml:space="preserve">аукциона на право заключение договора аренды земельного участка, находящегося в собственности РС (Я)» </w:t>
            </w:r>
            <w:r w:rsidRPr="00363A5E">
              <w:rPr>
                <w:b/>
              </w:rPr>
              <w:t>(таблица № 2)</w:t>
            </w:r>
          </w:p>
        </w:tc>
        <w:tc>
          <w:tcPr>
            <w:tcW w:w="615" w:type="pct"/>
          </w:tcPr>
          <w:p w:rsidR="00B92678" w:rsidRPr="00363A5E" w:rsidRDefault="00B92678" w:rsidP="00B92678">
            <w:pPr>
              <w:jc w:val="center"/>
            </w:pPr>
            <w:r w:rsidRPr="00363A5E">
              <w:lastRenderedPageBreak/>
              <w:t>постоянно</w:t>
            </w:r>
          </w:p>
        </w:tc>
        <w:tc>
          <w:tcPr>
            <w:tcW w:w="720" w:type="pct"/>
          </w:tcPr>
          <w:p w:rsidR="00B92678" w:rsidRPr="00363A5E" w:rsidRDefault="00B92678" w:rsidP="00B92678">
            <w:pPr>
              <w:pStyle w:val="a3"/>
              <w:rPr>
                <w:b w:val="0"/>
                <w:szCs w:val="24"/>
              </w:rPr>
            </w:pPr>
            <w:r w:rsidRPr="00363A5E">
              <w:rPr>
                <w:b w:val="0"/>
                <w:szCs w:val="24"/>
              </w:rPr>
              <w:t>Отдел государственных услуг и регулирования сделок</w:t>
            </w:r>
          </w:p>
          <w:p w:rsidR="00B92678" w:rsidRPr="00363A5E" w:rsidRDefault="00B92678" w:rsidP="00B92678">
            <w:pPr>
              <w:jc w:val="center"/>
            </w:pPr>
          </w:p>
        </w:tc>
        <w:tc>
          <w:tcPr>
            <w:tcW w:w="1625" w:type="pct"/>
          </w:tcPr>
          <w:p w:rsidR="00B92678" w:rsidRPr="00363A5E" w:rsidRDefault="00B92678" w:rsidP="00B92678">
            <w:pPr>
              <w:pStyle w:val="a5"/>
              <w:tabs>
                <w:tab w:val="clear" w:pos="4153"/>
                <w:tab w:val="clear" w:pos="8306"/>
              </w:tabs>
              <w:jc w:val="both"/>
              <w:rPr>
                <w:b/>
                <w:szCs w:val="24"/>
              </w:rPr>
            </w:pPr>
            <w:r w:rsidRPr="00363A5E">
              <w:rPr>
                <w:b/>
                <w:szCs w:val="24"/>
              </w:rPr>
              <w:t>Исполнен.</w:t>
            </w:r>
          </w:p>
          <w:p w:rsidR="00B92678" w:rsidRPr="00363A5E" w:rsidRDefault="00B92678" w:rsidP="00B92678">
            <w:pPr>
              <w:pStyle w:val="a5"/>
              <w:tabs>
                <w:tab w:val="clear" w:pos="4153"/>
                <w:tab w:val="clear" w:pos="8306"/>
              </w:tabs>
              <w:jc w:val="both"/>
              <w:rPr>
                <w:szCs w:val="24"/>
              </w:rPr>
            </w:pPr>
            <w:r w:rsidRPr="00363A5E">
              <w:rPr>
                <w:szCs w:val="24"/>
              </w:rPr>
              <w:t>Расширенная информация отражена в таблице № 2.</w:t>
            </w:r>
          </w:p>
        </w:tc>
        <w:tc>
          <w:tcPr>
            <w:tcW w:w="572" w:type="pct"/>
          </w:tcPr>
          <w:p w:rsidR="00B92678" w:rsidRPr="00363A5E" w:rsidRDefault="00B92678" w:rsidP="00B92678">
            <w:pPr>
              <w:jc w:val="center"/>
            </w:pPr>
            <w:r w:rsidRPr="00363A5E">
              <w:t>100</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lastRenderedPageBreak/>
              <w:t>6</w:t>
            </w:r>
          </w:p>
        </w:tc>
        <w:tc>
          <w:tcPr>
            <w:tcW w:w="1249" w:type="pct"/>
            <w:gridSpan w:val="2"/>
          </w:tcPr>
          <w:p w:rsidR="00B92678" w:rsidRPr="00363A5E" w:rsidRDefault="00B92678" w:rsidP="00B92678">
            <w:pPr>
              <w:jc w:val="both"/>
            </w:pPr>
            <w:r w:rsidRPr="00363A5E">
              <w:t xml:space="preserve">Подготовка материалов и проведение мероприятий для предоставления Минимуществом РС (Я) государственной услуги «Установление публичного сервитута в отношении земельного участка или части (частей) земельного участка, находящегося в собственности РС (Я)» </w:t>
            </w:r>
            <w:r w:rsidRPr="00363A5E">
              <w:rPr>
                <w:b/>
              </w:rPr>
              <w:t>(таблица № 2)</w:t>
            </w:r>
          </w:p>
        </w:tc>
        <w:tc>
          <w:tcPr>
            <w:tcW w:w="615" w:type="pct"/>
          </w:tcPr>
          <w:p w:rsidR="00B92678" w:rsidRPr="00363A5E" w:rsidRDefault="00B92678" w:rsidP="00B92678">
            <w:pPr>
              <w:jc w:val="center"/>
            </w:pPr>
            <w:r w:rsidRPr="00363A5E">
              <w:t>постоянно</w:t>
            </w:r>
          </w:p>
        </w:tc>
        <w:tc>
          <w:tcPr>
            <w:tcW w:w="720" w:type="pct"/>
          </w:tcPr>
          <w:p w:rsidR="00B92678" w:rsidRPr="00363A5E" w:rsidRDefault="00B92678" w:rsidP="00B92678">
            <w:pPr>
              <w:pStyle w:val="a3"/>
              <w:rPr>
                <w:b w:val="0"/>
                <w:szCs w:val="24"/>
              </w:rPr>
            </w:pPr>
            <w:r w:rsidRPr="00363A5E">
              <w:rPr>
                <w:b w:val="0"/>
                <w:szCs w:val="24"/>
              </w:rPr>
              <w:t>Отдел государственных услуг и регулирования сделок</w:t>
            </w:r>
          </w:p>
          <w:p w:rsidR="00B92678" w:rsidRPr="00363A5E" w:rsidRDefault="00B92678" w:rsidP="00B92678">
            <w:pPr>
              <w:jc w:val="center"/>
            </w:pPr>
          </w:p>
        </w:tc>
        <w:tc>
          <w:tcPr>
            <w:tcW w:w="1625" w:type="pct"/>
          </w:tcPr>
          <w:p w:rsidR="00B92678" w:rsidRPr="00363A5E" w:rsidRDefault="00B92678" w:rsidP="00B92678">
            <w:pPr>
              <w:pStyle w:val="a5"/>
              <w:tabs>
                <w:tab w:val="clear" w:pos="4153"/>
                <w:tab w:val="clear" w:pos="8306"/>
              </w:tabs>
              <w:jc w:val="both"/>
              <w:rPr>
                <w:b/>
                <w:szCs w:val="24"/>
              </w:rPr>
            </w:pPr>
            <w:r w:rsidRPr="00363A5E">
              <w:rPr>
                <w:b/>
                <w:szCs w:val="24"/>
              </w:rPr>
              <w:t>Исполнен.</w:t>
            </w:r>
          </w:p>
          <w:p w:rsidR="00B92678" w:rsidRPr="00363A5E" w:rsidRDefault="00B92678" w:rsidP="00B92678">
            <w:pPr>
              <w:pStyle w:val="a5"/>
              <w:tabs>
                <w:tab w:val="clear" w:pos="4153"/>
                <w:tab w:val="clear" w:pos="8306"/>
              </w:tabs>
              <w:jc w:val="both"/>
              <w:rPr>
                <w:szCs w:val="24"/>
              </w:rPr>
            </w:pPr>
            <w:r w:rsidRPr="00363A5E">
              <w:rPr>
                <w:szCs w:val="24"/>
              </w:rPr>
              <w:t>Расширенная информация отражена в таблице № 2.</w:t>
            </w:r>
          </w:p>
        </w:tc>
        <w:tc>
          <w:tcPr>
            <w:tcW w:w="572" w:type="pct"/>
          </w:tcPr>
          <w:p w:rsidR="00B92678" w:rsidRPr="00363A5E" w:rsidRDefault="00B92678" w:rsidP="00B92678">
            <w:pPr>
              <w:jc w:val="center"/>
            </w:pPr>
            <w:r w:rsidRPr="00363A5E">
              <w:t>100</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t>7</w:t>
            </w:r>
          </w:p>
        </w:tc>
        <w:tc>
          <w:tcPr>
            <w:tcW w:w="1249" w:type="pct"/>
            <w:gridSpan w:val="2"/>
          </w:tcPr>
          <w:p w:rsidR="00B92678" w:rsidRPr="00363A5E" w:rsidRDefault="00B92678" w:rsidP="00B92678">
            <w:pPr>
              <w:jc w:val="both"/>
            </w:pPr>
            <w:r w:rsidRPr="00363A5E">
              <w:t xml:space="preserve">Подготовка материалов и проведение мероприятий для предоставления Минимуществом РС (Я) государственной услуги «Предоставление бесплатно гражданам РФ, имеющим трех и более детей, и жилищно-строительным кооперативам земельных участков, находящихся в государственной собственности РС (Я)» </w:t>
            </w:r>
            <w:r w:rsidRPr="00363A5E">
              <w:rPr>
                <w:b/>
              </w:rPr>
              <w:t>(таблица № 2)</w:t>
            </w:r>
          </w:p>
        </w:tc>
        <w:tc>
          <w:tcPr>
            <w:tcW w:w="615" w:type="pct"/>
          </w:tcPr>
          <w:p w:rsidR="00B92678" w:rsidRPr="00363A5E" w:rsidRDefault="00B92678" w:rsidP="00B92678">
            <w:pPr>
              <w:jc w:val="center"/>
            </w:pPr>
            <w:r w:rsidRPr="00363A5E">
              <w:t>постоянно</w:t>
            </w:r>
          </w:p>
        </w:tc>
        <w:tc>
          <w:tcPr>
            <w:tcW w:w="720" w:type="pct"/>
          </w:tcPr>
          <w:p w:rsidR="00B92678" w:rsidRPr="00363A5E" w:rsidRDefault="00B92678" w:rsidP="00B92678">
            <w:pPr>
              <w:pStyle w:val="a3"/>
              <w:rPr>
                <w:b w:val="0"/>
                <w:szCs w:val="24"/>
              </w:rPr>
            </w:pPr>
            <w:r w:rsidRPr="00363A5E">
              <w:rPr>
                <w:b w:val="0"/>
                <w:szCs w:val="24"/>
              </w:rPr>
              <w:t>Отдел государственных услуг и регулирования сделок</w:t>
            </w:r>
          </w:p>
          <w:p w:rsidR="00B92678" w:rsidRPr="00363A5E" w:rsidRDefault="00B92678" w:rsidP="00B92678">
            <w:pPr>
              <w:jc w:val="center"/>
            </w:pPr>
          </w:p>
        </w:tc>
        <w:tc>
          <w:tcPr>
            <w:tcW w:w="1625" w:type="pct"/>
          </w:tcPr>
          <w:p w:rsidR="00B92678" w:rsidRPr="00363A5E" w:rsidRDefault="00B92678" w:rsidP="00B92678">
            <w:pPr>
              <w:pStyle w:val="a5"/>
              <w:tabs>
                <w:tab w:val="clear" w:pos="4153"/>
                <w:tab w:val="clear" w:pos="8306"/>
              </w:tabs>
              <w:jc w:val="both"/>
              <w:rPr>
                <w:b/>
                <w:szCs w:val="24"/>
              </w:rPr>
            </w:pPr>
            <w:r w:rsidRPr="00363A5E">
              <w:rPr>
                <w:b/>
                <w:szCs w:val="24"/>
              </w:rPr>
              <w:t>Исполнен.</w:t>
            </w:r>
          </w:p>
          <w:p w:rsidR="00B92678" w:rsidRPr="00363A5E" w:rsidRDefault="00B92678" w:rsidP="00B92678">
            <w:pPr>
              <w:pStyle w:val="a5"/>
              <w:tabs>
                <w:tab w:val="clear" w:pos="4153"/>
                <w:tab w:val="clear" w:pos="8306"/>
              </w:tabs>
              <w:jc w:val="both"/>
              <w:rPr>
                <w:szCs w:val="24"/>
              </w:rPr>
            </w:pPr>
            <w:r w:rsidRPr="00363A5E">
              <w:rPr>
                <w:szCs w:val="24"/>
              </w:rPr>
              <w:t>Расширенная информация отражена в таблице № 2.</w:t>
            </w:r>
          </w:p>
        </w:tc>
        <w:tc>
          <w:tcPr>
            <w:tcW w:w="572" w:type="pct"/>
          </w:tcPr>
          <w:p w:rsidR="00B92678" w:rsidRPr="00363A5E" w:rsidRDefault="00B92678" w:rsidP="00B92678">
            <w:pPr>
              <w:jc w:val="center"/>
            </w:pPr>
            <w:r w:rsidRPr="00363A5E">
              <w:t>100</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t>8</w:t>
            </w:r>
          </w:p>
        </w:tc>
        <w:tc>
          <w:tcPr>
            <w:tcW w:w="1249" w:type="pct"/>
            <w:gridSpan w:val="2"/>
          </w:tcPr>
          <w:p w:rsidR="00B92678" w:rsidRPr="00363A5E" w:rsidRDefault="00B92678" w:rsidP="00B92678">
            <w:pPr>
              <w:jc w:val="both"/>
            </w:pPr>
            <w:r w:rsidRPr="00363A5E">
              <w:t xml:space="preserve">Подготовка материалов и проведение мероприятий для предоставления Минимуществом РС (Я) государственной услуги «Прекращение прав на земельные участки в случае добровольного отказа» </w:t>
            </w:r>
            <w:r w:rsidRPr="00363A5E">
              <w:rPr>
                <w:b/>
              </w:rPr>
              <w:t>(таблица № 2)</w:t>
            </w:r>
            <w:r w:rsidRPr="00363A5E">
              <w:t xml:space="preserve"> </w:t>
            </w:r>
          </w:p>
        </w:tc>
        <w:tc>
          <w:tcPr>
            <w:tcW w:w="615" w:type="pct"/>
          </w:tcPr>
          <w:p w:rsidR="00B92678" w:rsidRPr="00363A5E" w:rsidRDefault="00B92678" w:rsidP="00B92678">
            <w:pPr>
              <w:jc w:val="center"/>
            </w:pPr>
            <w:r w:rsidRPr="00363A5E">
              <w:t>постоянно</w:t>
            </w:r>
          </w:p>
        </w:tc>
        <w:tc>
          <w:tcPr>
            <w:tcW w:w="720" w:type="pct"/>
          </w:tcPr>
          <w:p w:rsidR="00B92678" w:rsidRPr="00363A5E" w:rsidRDefault="00B92678" w:rsidP="00B92678">
            <w:pPr>
              <w:pStyle w:val="a3"/>
              <w:rPr>
                <w:b w:val="0"/>
                <w:szCs w:val="24"/>
              </w:rPr>
            </w:pPr>
            <w:r w:rsidRPr="00363A5E">
              <w:rPr>
                <w:b w:val="0"/>
                <w:szCs w:val="24"/>
              </w:rPr>
              <w:t>Отдел государственных услуг и регулирования сделок</w:t>
            </w:r>
          </w:p>
          <w:p w:rsidR="00B92678" w:rsidRPr="00363A5E" w:rsidRDefault="00B92678" w:rsidP="00B92678">
            <w:pPr>
              <w:jc w:val="center"/>
            </w:pPr>
          </w:p>
        </w:tc>
        <w:tc>
          <w:tcPr>
            <w:tcW w:w="1625" w:type="pct"/>
          </w:tcPr>
          <w:p w:rsidR="00B92678" w:rsidRPr="00363A5E" w:rsidRDefault="00B92678" w:rsidP="00B92678">
            <w:pPr>
              <w:pStyle w:val="a5"/>
              <w:tabs>
                <w:tab w:val="clear" w:pos="4153"/>
                <w:tab w:val="clear" w:pos="8306"/>
              </w:tabs>
              <w:jc w:val="both"/>
              <w:rPr>
                <w:b/>
                <w:szCs w:val="24"/>
              </w:rPr>
            </w:pPr>
            <w:r w:rsidRPr="00363A5E">
              <w:rPr>
                <w:b/>
                <w:szCs w:val="24"/>
              </w:rPr>
              <w:t>Исполнен.</w:t>
            </w:r>
          </w:p>
          <w:p w:rsidR="00B92678" w:rsidRPr="00363A5E" w:rsidRDefault="00B92678" w:rsidP="00B92678">
            <w:pPr>
              <w:pStyle w:val="a5"/>
              <w:tabs>
                <w:tab w:val="clear" w:pos="4153"/>
                <w:tab w:val="clear" w:pos="8306"/>
              </w:tabs>
              <w:jc w:val="both"/>
              <w:rPr>
                <w:szCs w:val="24"/>
              </w:rPr>
            </w:pPr>
            <w:r w:rsidRPr="00363A5E">
              <w:rPr>
                <w:szCs w:val="24"/>
              </w:rPr>
              <w:t>Расширенная информация отражена в таблице № 2.</w:t>
            </w:r>
          </w:p>
        </w:tc>
        <w:tc>
          <w:tcPr>
            <w:tcW w:w="572" w:type="pct"/>
          </w:tcPr>
          <w:p w:rsidR="00B92678" w:rsidRPr="00363A5E" w:rsidRDefault="00B92678" w:rsidP="00B92678">
            <w:pPr>
              <w:jc w:val="center"/>
            </w:pPr>
            <w:r w:rsidRPr="00363A5E">
              <w:t>100</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t>9</w:t>
            </w:r>
          </w:p>
        </w:tc>
        <w:tc>
          <w:tcPr>
            <w:tcW w:w="1249" w:type="pct"/>
            <w:gridSpan w:val="2"/>
          </w:tcPr>
          <w:p w:rsidR="00B92678" w:rsidRPr="00363A5E" w:rsidRDefault="00B92678" w:rsidP="00B92678">
            <w:pPr>
              <w:jc w:val="both"/>
            </w:pPr>
            <w:r w:rsidRPr="00363A5E">
              <w:t xml:space="preserve">Подготовка материалов и проведение мероприятий для </w:t>
            </w:r>
            <w:r w:rsidRPr="00363A5E">
              <w:lastRenderedPageBreak/>
              <w:t xml:space="preserve">предоставления Минимуществом РС (Я) государственной услуги «Образование земельных участков из земельных участков, находящихся в собственности РС (Я)» </w:t>
            </w:r>
            <w:r w:rsidRPr="00363A5E">
              <w:rPr>
                <w:b/>
              </w:rPr>
              <w:t>(таблица № 2)</w:t>
            </w:r>
          </w:p>
        </w:tc>
        <w:tc>
          <w:tcPr>
            <w:tcW w:w="615" w:type="pct"/>
          </w:tcPr>
          <w:p w:rsidR="00B92678" w:rsidRPr="00363A5E" w:rsidRDefault="00B92678" w:rsidP="00B92678">
            <w:pPr>
              <w:jc w:val="center"/>
            </w:pPr>
            <w:r w:rsidRPr="00363A5E">
              <w:lastRenderedPageBreak/>
              <w:t>постоянно</w:t>
            </w:r>
          </w:p>
        </w:tc>
        <w:tc>
          <w:tcPr>
            <w:tcW w:w="720" w:type="pct"/>
          </w:tcPr>
          <w:p w:rsidR="00B92678" w:rsidRPr="00363A5E" w:rsidRDefault="00B92678" w:rsidP="00B92678">
            <w:pPr>
              <w:pStyle w:val="a3"/>
              <w:rPr>
                <w:b w:val="0"/>
                <w:szCs w:val="24"/>
              </w:rPr>
            </w:pPr>
            <w:r w:rsidRPr="00363A5E">
              <w:rPr>
                <w:b w:val="0"/>
                <w:szCs w:val="24"/>
              </w:rPr>
              <w:t xml:space="preserve">Отдел государственных </w:t>
            </w:r>
            <w:r w:rsidRPr="00363A5E">
              <w:rPr>
                <w:b w:val="0"/>
                <w:szCs w:val="24"/>
              </w:rPr>
              <w:lastRenderedPageBreak/>
              <w:t>услуг и регулирования сделок</w:t>
            </w:r>
          </w:p>
          <w:p w:rsidR="00B92678" w:rsidRPr="00363A5E" w:rsidRDefault="00B92678" w:rsidP="00B92678">
            <w:pPr>
              <w:jc w:val="center"/>
            </w:pPr>
          </w:p>
        </w:tc>
        <w:tc>
          <w:tcPr>
            <w:tcW w:w="1625" w:type="pct"/>
          </w:tcPr>
          <w:p w:rsidR="00B92678" w:rsidRPr="00363A5E" w:rsidRDefault="00B92678" w:rsidP="00B92678">
            <w:pPr>
              <w:pStyle w:val="a5"/>
              <w:tabs>
                <w:tab w:val="clear" w:pos="4153"/>
                <w:tab w:val="clear" w:pos="8306"/>
              </w:tabs>
              <w:jc w:val="both"/>
              <w:rPr>
                <w:b/>
                <w:szCs w:val="24"/>
              </w:rPr>
            </w:pPr>
            <w:r w:rsidRPr="00363A5E">
              <w:rPr>
                <w:b/>
                <w:szCs w:val="24"/>
              </w:rPr>
              <w:lastRenderedPageBreak/>
              <w:t>Исполнен.</w:t>
            </w:r>
          </w:p>
          <w:p w:rsidR="00B92678" w:rsidRPr="00363A5E" w:rsidRDefault="00B92678" w:rsidP="00B92678">
            <w:pPr>
              <w:pStyle w:val="a5"/>
              <w:tabs>
                <w:tab w:val="clear" w:pos="4153"/>
                <w:tab w:val="clear" w:pos="8306"/>
              </w:tabs>
              <w:jc w:val="both"/>
              <w:rPr>
                <w:szCs w:val="24"/>
              </w:rPr>
            </w:pPr>
            <w:r w:rsidRPr="00363A5E">
              <w:rPr>
                <w:szCs w:val="24"/>
              </w:rPr>
              <w:lastRenderedPageBreak/>
              <w:t>Расширенная информация отражена в таблице № 2.</w:t>
            </w:r>
          </w:p>
        </w:tc>
        <w:tc>
          <w:tcPr>
            <w:tcW w:w="572" w:type="pct"/>
          </w:tcPr>
          <w:p w:rsidR="00B92678" w:rsidRPr="00363A5E" w:rsidRDefault="00B92678" w:rsidP="00B92678">
            <w:pPr>
              <w:jc w:val="center"/>
            </w:pPr>
            <w:r w:rsidRPr="00363A5E">
              <w:lastRenderedPageBreak/>
              <w:t>100</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lastRenderedPageBreak/>
              <w:t>10</w:t>
            </w:r>
          </w:p>
        </w:tc>
        <w:tc>
          <w:tcPr>
            <w:tcW w:w="1249" w:type="pct"/>
            <w:gridSpan w:val="2"/>
          </w:tcPr>
          <w:p w:rsidR="00B92678" w:rsidRPr="00363A5E" w:rsidRDefault="00B92678" w:rsidP="00B92678">
            <w:pPr>
              <w:jc w:val="both"/>
            </w:pPr>
            <w:r w:rsidRPr="00363A5E">
              <w:t xml:space="preserve">Подготовка материалов и проведение мероприятий для предоставления Минимуществом РС (Я) государственной услуги «Предоставление гражданам земельных участков, находящихся в собственности РС (Я), в безвозмездное пользование» (в рамках реализации федерального закона о «дальневосточном гектаре») </w:t>
            </w:r>
            <w:r w:rsidRPr="00363A5E">
              <w:rPr>
                <w:b/>
              </w:rPr>
              <w:t>(таблица № 2)</w:t>
            </w:r>
          </w:p>
        </w:tc>
        <w:tc>
          <w:tcPr>
            <w:tcW w:w="615" w:type="pct"/>
          </w:tcPr>
          <w:p w:rsidR="00B92678" w:rsidRPr="00363A5E" w:rsidRDefault="00B92678" w:rsidP="00B92678">
            <w:pPr>
              <w:jc w:val="center"/>
            </w:pPr>
            <w:r w:rsidRPr="00363A5E">
              <w:t>постоянно</w:t>
            </w:r>
          </w:p>
        </w:tc>
        <w:tc>
          <w:tcPr>
            <w:tcW w:w="720" w:type="pct"/>
          </w:tcPr>
          <w:p w:rsidR="00B92678" w:rsidRPr="00363A5E" w:rsidRDefault="00B92678" w:rsidP="00B92678">
            <w:pPr>
              <w:pStyle w:val="a3"/>
              <w:rPr>
                <w:b w:val="0"/>
                <w:szCs w:val="24"/>
              </w:rPr>
            </w:pPr>
            <w:r w:rsidRPr="00363A5E">
              <w:rPr>
                <w:b w:val="0"/>
                <w:szCs w:val="24"/>
              </w:rPr>
              <w:t>Отдел государственных услуг и регулирования сделок</w:t>
            </w:r>
          </w:p>
          <w:p w:rsidR="00B92678" w:rsidRPr="00363A5E" w:rsidRDefault="00B92678" w:rsidP="00B92678">
            <w:pPr>
              <w:jc w:val="center"/>
            </w:pPr>
          </w:p>
        </w:tc>
        <w:tc>
          <w:tcPr>
            <w:tcW w:w="1625" w:type="pct"/>
          </w:tcPr>
          <w:p w:rsidR="00B92678" w:rsidRPr="00363A5E" w:rsidRDefault="00B92678" w:rsidP="00B92678">
            <w:pPr>
              <w:pStyle w:val="a5"/>
              <w:tabs>
                <w:tab w:val="clear" w:pos="4153"/>
                <w:tab w:val="clear" w:pos="8306"/>
              </w:tabs>
              <w:jc w:val="both"/>
              <w:rPr>
                <w:b/>
                <w:szCs w:val="24"/>
              </w:rPr>
            </w:pPr>
            <w:r w:rsidRPr="00363A5E">
              <w:rPr>
                <w:b/>
                <w:szCs w:val="24"/>
              </w:rPr>
              <w:t>Исполнен.</w:t>
            </w:r>
          </w:p>
          <w:p w:rsidR="00B92678" w:rsidRPr="00363A5E" w:rsidRDefault="00B92678" w:rsidP="00B92678">
            <w:pPr>
              <w:pStyle w:val="a5"/>
              <w:tabs>
                <w:tab w:val="clear" w:pos="4153"/>
                <w:tab w:val="clear" w:pos="8306"/>
              </w:tabs>
              <w:jc w:val="both"/>
              <w:rPr>
                <w:szCs w:val="24"/>
              </w:rPr>
            </w:pPr>
            <w:r w:rsidRPr="00363A5E">
              <w:rPr>
                <w:szCs w:val="24"/>
              </w:rPr>
              <w:t>Расширенная информация отражена в таблице № 2.</w:t>
            </w:r>
          </w:p>
        </w:tc>
        <w:tc>
          <w:tcPr>
            <w:tcW w:w="572" w:type="pct"/>
          </w:tcPr>
          <w:p w:rsidR="00B92678" w:rsidRPr="00363A5E" w:rsidRDefault="00B92678" w:rsidP="00B92678">
            <w:pPr>
              <w:jc w:val="center"/>
            </w:pPr>
            <w:r w:rsidRPr="00363A5E">
              <w:t>100</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t>11</w:t>
            </w:r>
          </w:p>
        </w:tc>
        <w:tc>
          <w:tcPr>
            <w:tcW w:w="1249" w:type="pct"/>
            <w:gridSpan w:val="2"/>
          </w:tcPr>
          <w:p w:rsidR="00B92678" w:rsidRPr="00363A5E" w:rsidRDefault="00B92678" w:rsidP="00B92678">
            <w:pPr>
              <w:ind w:right="34" w:firstLine="34"/>
              <w:jc w:val="both"/>
              <w:outlineLvl w:val="3"/>
            </w:pPr>
            <w:r w:rsidRPr="00363A5E">
              <w:t xml:space="preserve">Подготовка материалов и проведение мероприятий для предоставления Минимуществом РС (Я) государственной услуги «Установление сервитута в отношении земельного участка, находящегося в собственности РС (Я)»  </w:t>
            </w:r>
            <w:r w:rsidRPr="00363A5E">
              <w:rPr>
                <w:b/>
              </w:rPr>
              <w:t>(таблица № 2)</w:t>
            </w:r>
          </w:p>
        </w:tc>
        <w:tc>
          <w:tcPr>
            <w:tcW w:w="615" w:type="pct"/>
          </w:tcPr>
          <w:p w:rsidR="00B92678" w:rsidRPr="00363A5E" w:rsidRDefault="00B92678" w:rsidP="00B92678">
            <w:pPr>
              <w:jc w:val="center"/>
            </w:pPr>
            <w:r w:rsidRPr="00363A5E">
              <w:t>постоянно</w:t>
            </w:r>
          </w:p>
        </w:tc>
        <w:tc>
          <w:tcPr>
            <w:tcW w:w="720" w:type="pct"/>
          </w:tcPr>
          <w:p w:rsidR="00B92678" w:rsidRPr="00363A5E" w:rsidRDefault="00B92678" w:rsidP="00B92678">
            <w:pPr>
              <w:pStyle w:val="a3"/>
              <w:rPr>
                <w:b w:val="0"/>
                <w:szCs w:val="24"/>
              </w:rPr>
            </w:pPr>
            <w:r w:rsidRPr="00363A5E">
              <w:rPr>
                <w:b w:val="0"/>
                <w:szCs w:val="24"/>
              </w:rPr>
              <w:t>Отдел государственных услуг и регулирования сделок</w:t>
            </w:r>
          </w:p>
          <w:p w:rsidR="00B92678" w:rsidRPr="00363A5E" w:rsidRDefault="00B92678" w:rsidP="00B92678">
            <w:pPr>
              <w:jc w:val="center"/>
            </w:pPr>
          </w:p>
        </w:tc>
        <w:tc>
          <w:tcPr>
            <w:tcW w:w="1625" w:type="pct"/>
          </w:tcPr>
          <w:p w:rsidR="00B92678" w:rsidRPr="00363A5E" w:rsidRDefault="00B92678" w:rsidP="00B92678">
            <w:pPr>
              <w:pStyle w:val="a5"/>
              <w:tabs>
                <w:tab w:val="clear" w:pos="4153"/>
                <w:tab w:val="clear" w:pos="8306"/>
              </w:tabs>
              <w:jc w:val="both"/>
              <w:rPr>
                <w:b/>
                <w:szCs w:val="24"/>
              </w:rPr>
            </w:pPr>
            <w:r w:rsidRPr="00363A5E">
              <w:rPr>
                <w:b/>
                <w:szCs w:val="24"/>
              </w:rPr>
              <w:t>Исполнен.</w:t>
            </w:r>
          </w:p>
          <w:p w:rsidR="00B92678" w:rsidRPr="00363A5E" w:rsidRDefault="00B92678" w:rsidP="00B92678">
            <w:pPr>
              <w:pStyle w:val="a5"/>
              <w:tabs>
                <w:tab w:val="clear" w:pos="4153"/>
                <w:tab w:val="clear" w:pos="8306"/>
              </w:tabs>
              <w:jc w:val="both"/>
              <w:rPr>
                <w:szCs w:val="24"/>
              </w:rPr>
            </w:pPr>
            <w:r w:rsidRPr="00363A5E">
              <w:rPr>
                <w:szCs w:val="24"/>
              </w:rPr>
              <w:t>Расширенная информация отражена в таблице № 2.</w:t>
            </w:r>
          </w:p>
        </w:tc>
        <w:tc>
          <w:tcPr>
            <w:tcW w:w="572" w:type="pct"/>
          </w:tcPr>
          <w:p w:rsidR="00B92678" w:rsidRPr="00363A5E" w:rsidRDefault="00B92678" w:rsidP="00B92678">
            <w:pPr>
              <w:jc w:val="center"/>
            </w:pPr>
            <w:r w:rsidRPr="00363A5E">
              <w:t>100</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t>12</w:t>
            </w:r>
          </w:p>
        </w:tc>
        <w:tc>
          <w:tcPr>
            <w:tcW w:w="1249" w:type="pct"/>
            <w:gridSpan w:val="2"/>
          </w:tcPr>
          <w:p w:rsidR="00B92678" w:rsidRPr="00363A5E" w:rsidRDefault="00B92678" w:rsidP="00B92678">
            <w:pPr>
              <w:ind w:right="34" w:firstLine="34"/>
              <w:jc w:val="both"/>
              <w:outlineLvl w:val="3"/>
              <w:rPr>
                <w:bCs/>
              </w:rPr>
            </w:pPr>
            <w:r w:rsidRPr="00363A5E">
              <w:t xml:space="preserve">Выполнение в Реестре государственного имущества РС (Я) движений и определение статуса имущества в соответствии с принятыми решениями Минимущества РС (Я) по управлению государственным имуществом РС (Я) в части земельных участков </w:t>
            </w:r>
            <w:r w:rsidRPr="00363A5E">
              <w:rPr>
                <w:b/>
              </w:rPr>
              <w:t>(таблица № 2)</w:t>
            </w:r>
          </w:p>
        </w:tc>
        <w:tc>
          <w:tcPr>
            <w:tcW w:w="615" w:type="pct"/>
          </w:tcPr>
          <w:p w:rsidR="00B92678" w:rsidRPr="00363A5E" w:rsidRDefault="00B92678" w:rsidP="00B92678">
            <w:pPr>
              <w:jc w:val="center"/>
            </w:pPr>
            <w:r w:rsidRPr="00363A5E">
              <w:t>постоянно</w:t>
            </w:r>
          </w:p>
        </w:tc>
        <w:tc>
          <w:tcPr>
            <w:tcW w:w="720" w:type="pct"/>
          </w:tcPr>
          <w:p w:rsidR="00B92678" w:rsidRPr="00363A5E" w:rsidRDefault="00B92678" w:rsidP="00B92678">
            <w:pPr>
              <w:jc w:val="center"/>
            </w:pPr>
            <w:r w:rsidRPr="00363A5E">
              <w:t>Отдел государственных услуг и регулирования сделок</w:t>
            </w:r>
          </w:p>
        </w:tc>
        <w:tc>
          <w:tcPr>
            <w:tcW w:w="1625" w:type="pct"/>
          </w:tcPr>
          <w:p w:rsidR="00B92678" w:rsidRPr="00363A5E" w:rsidRDefault="00B92678" w:rsidP="00B92678">
            <w:pPr>
              <w:pStyle w:val="a5"/>
              <w:tabs>
                <w:tab w:val="clear" w:pos="4153"/>
                <w:tab w:val="clear" w:pos="8306"/>
              </w:tabs>
              <w:jc w:val="both"/>
              <w:rPr>
                <w:b/>
                <w:szCs w:val="24"/>
              </w:rPr>
            </w:pPr>
            <w:r w:rsidRPr="00363A5E">
              <w:rPr>
                <w:b/>
                <w:szCs w:val="24"/>
              </w:rPr>
              <w:t>Исполнен.</w:t>
            </w:r>
          </w:p>
          <w:p w:rsidR="00B92678" w:rsidRPr="00363A5E" w:rsidRDefault="00B92678" w:rsidP="00B92678">
            <w:pPr>
              <w:pStyle w:val="a5"/>
              <w:tabs>
                <w:tab w:val="clear" w:pos="4153"/>
                <w:tab w:val="clear" w:pos="8306"/>
              </w:tabs>
              <w:jc w:val="both"/>
              <w:rPr>
                <w:szCs w:val="24"/>
              </w:rPr>
            </w:pPr>
            <w:r w:rsidRPr="00363A5E">
              <w:rPr>
                <w:szCs w:val="24"/>
              </w:rPr>
              <w:t>Расширенная информация отражена в таблице № 2.</w:t>
            </w:r>
          </w:p>
        </w:tc>
        <w:tc>
          <w:tcPr>
            <w:tcW w:w="572" w:type="pct"/>
          </w:tcPr>
          <w:p w:rsidR="00B92678" w:rsidRPr="00363A5E" w:rsidRDefault="00B92678" w:rsidP="00B92678">
            <w:pPr>
              <w:jc w:val="center"/>
            </w:pPr>
            <w:r w:rsidRPr="00363A5E">
              <w:t>100</w:t>
            </w:r>
          </w:p>
        </w:tc>
      </w:tr>
      <w:tr w:rsidR="00B92678" w:rsidRPr="00363A5E" w:rsidTr="002012CE">
        <w:trPr>
          <w:trHeight w:val="196"/>
        </w:trPr>
        <w:tc>
          <w:tcPr>
            <w:tcW w:w="219" w:type="pct"/>
            <w:shd w:val="clear" w:color="auto" w:fill="auto"/>
          </w:tcPr>
          <w:p w:rsidR="00B92678" w:rsidRPr="00363A5E" w:rsidRDefault="00B92678" w:rsidP="00B92678">
            <w:pPr>
              <w:pStyle w:val="a5"/>
              <w:tabs>
                <w:tab w:val="clear" w:pos="4153"/>
                <w:tab w:val="clear" w:pos="8306"/>
              </w:tabs>
              <w:jc w:val="center"/>
              <w:rPr>
                <w:szCs w:val="24"/>
              </w:rPr>
            </w:pPr>
            <w:r w:rsidRPr="00363A5E">
              <w:rPr>
                <w:szCs w:val="24"/>
              </w:rPr>
              <w:lastRenderedPageBreak/>
              <w:t>13</w:t>
            </w:r>
          </w:p>
        </w:tc>
        <w:tc>
          <w:tcPr>
            <w:tcW w:w="1249" w:type="pct"/>
            <w:gridSpan w:val="2"/>
            <w:shd w:val="clear" w:color="auto" w:fill="auto"/>
          </w:tcPr>
          <w:p w:rsidR="00B92678" w:rsidRPr="00363A5E" w:rsidRDefault="00B92678" w:rsidP="00B92678">
            <w:pPr>
              <w:ind w:right="34" w:firstLine="34"/>
              <w:jc w:val="both"/>
              <w:outlineLvl w:val="3"/>
            </w:pPr>
            <w:r w:rsidRPr="00363A5E">
              <w:t xml:space="preserve">Выдача информации из Реестра государственного имущества РС (Я) </w:t>
            </w:r>
            <w:r w:rsidRPr="00363A5E">
              <w:rPr>
                <w:b/>
              </w:rPr>
              <w:t>(таблица № 2)</w:t>
            </w:r>
          </w:p>
        </w:tc>
        <w:tc>
          <w:tcPr>
            <w:tcW w:w="615" w:type="pct"/>
            <w:shd w:val="clear" w:color="auto" w:fill="auto"/>
          </w:tcPr>
          <w:p w:rsidR="00B92678" w:rsidRPr="00363A5E" w:rsidRDefault="00B92678" w:rsidP="00B92678">
            <w:pPr>
              <w:jc w:val="center"/>
            </w:pPr>
            <w:r w:rsidRPr="00363A5E">
              <w:t>постоянно</w:t>
            </w:r>
          </w:p>
        </w:tc>
        <w:tc>
          <w:tcPr>
            <w:tcW w:w="720" w:type="pct"/>
            <w:shd w:val="clear" w:color="auto" w:fill="auto"/>
          </w:tcPr>
          <w:p w:rsidR="00B92678" w:rsidRPr="00363A5E" w:rsidRDefault="00B92678" w:rsidP="00B92678">
            <w:pPr>
              <w:jc w:val="center"/>
            </w:pPr>
            <w:r w:rsidRPr="00363A5E">
              <w:t xml:space="preserve">Отдел государственных услуг и регулирования сделок </w:t>
            </w:r>
          </w:p>
          <w:p w:rsidR="00B92678" w:rsidRPr="00363A5E" w:rsidRDefault="00B92678" w:rsidP="00B92678">
            <w:pPr>
              <w:jc w:val="center"/>
            </w:pPr>
          </w:p>
          <w:p w:rsidR="00B92678" w:rsidRPr="00363A5E" w:rsidRDefault="00B92678" w:rsidP="00B92678">
            <w:pPr>
              <w:pStyle w:val="a5"/>
              <w:tabs>
                <w:tab w:val="clear" w:pos="4153"/>
                <w:tab w:val="clear" w:pos="8306"/>
              </w:tabs>
              <w:jc w:val="center"/>
              <w:rPr>
                <w:szCs w:val="24"/>
              </w:rPr>
            </w:pPr>
            <w:r w:rsidRPr="00363A5E">
              <w:rPr>
                <w:szCs w:val="24"/>
              </w:rPr>
              <w:t>Отдел распоряжения, учета и разграничения госсобственности</w:t>
            </w:r>
          </w:p>
          <w:p w:rsidR="00B92678" w:rsidRPr="00363A5E" w:rsidRDefault="00B92678" w:rsidP="00B92678">
            <w:pPr>
              <w:jc w:val="center"/>
            </w:pPr>
          </w:p>
        </w:tc>
        <w:tc>
          <w:tcPr>
            <w:tcW w:w="1625" w:type="pct"/>
          </w:tcPr>
          <w:p w:rsidR="00B92678" w:rsidRPr="00363A5E" w:rsidRDefault="00B92678" w:rsidP="00B92678">
            <w:pPr>
              <w:pStyle w:val="a5"/>
              <w:tabs>
                <w:tab w:val="clear" w:pos="4153"/>
                <w:tab w:val="clear" w:pos="8306"/>
              </w:tabs>
              <w:jc w:val="both"/>
              <w:rPr>
                <w:b/>
                <w:szCs w:val="24"/>
              </w:rPr>
            </w:pPr>
            <w:r w:rsidRPr="00363A5E">
              <w:rPr>
                <w:b/>
                <w:szCs w:val="24"/>
              </w:rPr>
              <w:t>Исполнен.</w:t>
            </w:r>
          </w:p>
          <w:p w:rsidR="00B92678" w:rsidRPr="00363A5E" w:rsidRDefault="00B92678" w:rsidP="00B92678">
            <w:pPr>
              <w:pStyle w:val="a5"/>
              <w:tabs>
                <w:tab w:val="clear" w:pos="4153"/>
                <w:tab w:val="clear" w:pos="8306"/>
              </w:tabs>
              <w:jc w:val="both"/>
              <w:rPr>
                <w:szCs w:val="24"/>
              </w:rPr>
            </w:pPr>
            <w:r w:rsidRPr="00363A5E">
              <w:rPr>
                <w:szCs w:val="24"/>
              </w:rPr>
              <w:t>Расширенная информация отражена в таблице № 2.</w:t>
            </w:r>
          </w:p>
          <w:p w:rsidR="00B92678" w:rsidRPr="00363A5E" w:rsidRDefault="00B92678" w:rsidP="00B92678">
            <w:pPr>
              <w:pStyle w:val="a5"/>
              <w:tabs>
                <w:tab w:val="clear" w:pos="4153"/>
                <w:tab w:val="clear" w:pos="8306"/>
              </w:tabs>
              <w:jc w:val="both"/>
              <w:rPr>
                <w:szCs w:val="24"/>
              </w:rPr>
            </w:pPr>
          </w:p>
          <w:p w:rsidR="00B92678" w:rsidRPr="00363A5E" w:rsidRDefault="00B92678" w:rsidP="00B92678">
            <w:pPr>
              <w:pStyle w:val="a5"/>
              <w:tabs>
                <w:tab w:val="clear" w:pos="4153"/>
                <w:tab w:val="clear" w:pos="8306"/>
              </w:tabs>
              <w:jc w:val="both"/>
              <w:rPr>
                <w:szCs w:val="24"/>
              </w:rPr>
            </w:pPr>
          </w:p>
          <w:p w:rsidR="00B92678" w:rsidRPr="00363A5E" w:rsidRDefault="00B92678" w:rsidP="00B92678">
            <w:pPr>
              <w:pStyle w:val="a5"/>
              <w:tabs>
                <w:tab w:val="clear" w:pos="4153"/>
                <w:tab w:val="clear" w:pos="8306"/>
              </w:tabs>
              <w:jc w:val="both"/>
              <w:rPr>
                <w:szCs w:val="24"/>
              </w:rPr>
            </w:pPr>
          </w:p>
          <w:p w:rsidR="00B92678" w:rsidRPr="00363A5E" w:rsidRDefault="00B92678" w:rsidP="00B92678">
            <w:pPr>
              <w:pStyle w:val="a5"/>
              <w:tabs>
                <w:tab w:val="clear" w:pos="4153"/>
                <w:tab w:val="clear" w:pos="8306"/>
              </w:tabs>
              <w:jc w:val="both"/>
              <w:rPr>
                <w:szCs w:val="24"/>
              </w:rPr>
            </w:pPr>
            <w:r w:rsidRPr="00363A5E">
              <w:rPr>
                <w:szCs w:val="24"/>
              </w:rPr>
              <w:t>За 4 квартал ОРУиРГС оформлено 35 выписок из Реестра государственного имущества РС (Я).</w:t>
            </w:r>
          </w:p>
          <w:p w:rsidR="00B92678" w:rsidRPr="00363A5E" w:rsidRDefault="00B92678" w:rsidP="00B92678">
            <w:pPr>
              <w:pStyle w:val="a5"/>
              <w:tabs>
                <w:tab w:val="clear" w:pos="4153"/>
                <w:tab w:val="clear" w:pos="8306"/>
              </w:tabs>
              <w:jc w:val="both"/>
              <w:rPr>
                <w:szCs w:val="24"/>
              </w:rPr>
            </w:pPr>
          </w:p>
        </w:tc>
        <w:tc>
          <w:tcPr>
            <w:tcW w:w="572" w:type="pct"/>
            <w:shd w:val="clear" w:color="auto" w:fill="auto"/>
          </w:tcPr>
          <w:p w:rsidR="00B92678" w:rsidRPr="00363A5E" w:rsidRDefault="00B92678" w:rsidP="00B92678">
            <w:pPr>
              <w:jc w:val="center"/>
            </w:pPr>
            <w:r w:rsidRPr="00363A5E">
              <w:t>100</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t>14</w:t>
            </w:r>
          </w:p>
        </w:tc>
        <w:tc>
          <w:tcPr>
            <w:tcW w:w="1249" w:type="pct"/>
            <w:gridSpan w:val="2"/>
          </w:tcPr>
          <w:p w:rsidR="00B92678" w:rsidRPr="00363A5E" w:rsidRDefault="00B92678" w:rsidP="00B92678">
            <w:pPr>
              <w:pStyle w:val="a5"/>
              <w:tabs>
                <w:tab w:val="clear" w:pos="4153"/>
                <w:tab w:val="clear" w:pos="8306"/>
              </w:tabs>
              <w:jc w:val="both"/>
              <w:rPr>
                <w:szCs w:val="24"/>
              </w:rPr>
            </w:pPr>
            <w:r w:rsidRPr="00363A5E">
              <w:rPr>
                <w:szCs w:val="24"/>
              </w:rPr>
              <w:t>Работа с АО «Федеральная корпорация по развитию малого и среднего предпринимательства»</w:t>
            </w:r>
          </w:p>
        </w:tc>
        <w:tc>
          <w:tcPr>
            <w:tcW w:w="615" w:type="pct"/>
          </w:tcPr>
          <w:p w:rsidR="00B92678" w:rsidRPr="00363A5E" w:rsidRDefault="00B92678" w:rsidP="00B92678">
            <w:pPr>
              <w:jc w:val="center"/>
            </w:pPr>
            <w:r w:rsidRPr="00363A5E">
              <w:t>постоянно</w:t>
            </w:r>
          </w:p>
        </w:tc>
        <w:tc>
          <w:tcPr>
            <w:tcW w:w="720" w:type="pct"/>
          </w:tcPr>
          <w:p w:rsidR="00B92678" w:rsidRPr="00363A5E" w:rsidRDefault="00B92678" w:rsidP="00B92678">
            <w:pPr>
              <w:pStyle w:val="a3"/>
              <w:rPr>
                <w:szCs w:val="24"/>
              </w:rPr>
            </w:pPr>
            <w:r w:rsidRPr="00363A5E">
              <w:rPr>
                <w:b w:val="0"/>
                <w:szCs w:val="24"/>
              </w:rPr>
              <w:t xml:space="preserve">Отдел государственных услуг и регулирования сделок </w:t>
            </w:r>
          </w:p>
        </w:tc>
        <w:tc>
          <w:tcPr>
            <w:tcW w:w="1625" w:type="pct"/>
          </w:tcPr>
          <w:p w:rsidR="00B92678" w:rsidRPr="00363A5E" w:rsidRDefault="00B92678" w:rsidP="00B92678">
            <w:pPr>
              <w:pStyle w:val="a3"/>
              <w:jc w:val="both"/>
              <w:rPr>
                <w:szCs w:val="24"/>
              </w:rPr>
            </w:pPr>
            <w:r w:rsidRPr="00363A5E">
              <w:rPr>
                <w:szCs w:val="24"/>
              </w:rPr>
              <w:t>Исполнен.</w:t>
            </w:r>
          </w:p>
          <w:p w:rsidR="00B92678" w:rsidRPr="00363A5E" w:rsidRDefault="00B92678" w:rsidP="00B92678">
            <w:pPr>
              <w:pStyle w:val="a3"/>
              <w:jc w:val="both"/>
              <w:rPr>
                <w:b w:val="0"/>
                <w:szCs w:val="24"/>
              </w:rPr>
            </w:pPr>
            <w:r w:rsidRPr="00363A5E">
              <w:rPr>
                <w:b w:val="0"/>
                <w:szCs w:val="24"/>
              </w:rPr>
              <w:t>На постоянной основе ведется работа по перечню СМСП. По итогам 4 квартала 2023 внесены сведения в систему АИС Мониторинг</w:t>
            </w:r>
          </w:p>
        </w:tc>
        <w:tc>
          <w:tcPr>
            <w:tcW w:w="572" w:type="pct"/>
          </w:tcPr>
          <w:p w:rsidR="00B92678" w:rsidRPr="00363A5E" w:rsidRDefault="00B92678" w:rsidP="00B92678">
            <w:pPr>
              <w:pStyle w:val="a3"/>
              <w:rPr>
                <w:b w:val="0"/>
                <w:szCs w:val="24"/>
              </w:rPr>
            </w:pPr>
            <w:r w:rsidRPr="00363A5E">
              <w:rPr>
                <w:b w:val="0"/>
                <w:szCs w:val="24"/>
              </w:rPr>
              <w:t xml:space="preserve">100 </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t>15</w:t>
            </w:r>
          </w:p>
        </w:tc>
        <w:tc>
          <w:tcPr>
            <w:tcW w:w="1249" w:type="pct"/>
            <w:gridSpan w:val="2"/>
          </w:tcPr>
          <w:p w:rsidR="00B92678" w:rsidRPr="00363A5E" w:rsidRDefault="00B92678" w:rsidP="00B92678">
            <w:pPr>
              <w:pStyle w:val="a5"/>
              <w:tabs>
                <w:tab w:val="clear" w:pos="4153"/>
                <w:tab w:val="clear" w:pos="8306"/>
              </w:tabs>
              <w:jc w:val="both"/>
              <w:rPr>
                <w:szCs w:val="24"/>
              </w:rPr>
            </w:pPr>
            <w:r w:rsidRPr="00363A5E">
              <w:rPr>
                <w:szCs w:val="24"/>
              </w:rPr>
              <w:t xml:space="preserve">Работа по заключению договоров безвозмездного пользования и договоров аренды государственного имущества РС (Я), не закрепленного на праве оперативного управления и хозяйственного ведения. </w:t>
            </w:r>
          </w:p>
          <w:p w:rsidR="00B92678" w:rsidRPr="00363A5E" w:rsidRDefault="00B92678" w:rsidP="00B92678">
            <w:pPr>
              <w:pStyle w:val="a5"/>
              <w:tabs>
                <w:tab w:val="clear" w:pos="4153"/>
                <w:tab w:val="clear" w:pos="8306"/>
              </w:tabs>
              <w:jc w:val="both"/>
              <w:rPr>
                <w:szCs w:val="24"/>
              </w:rPr>
            </w:pPr>
            <w:r w:rsidRPr="00363A5E">
              <w:rPr>
                <w:szCs w:val="24"/>
              </w:rPr>
              <w:t xml:space="preserve">Ведение реестра арендаторов и пользователей государственного имущества РС (Я). </w:t>
            </w:r>
          </w:p>
          <w:p w:rsidR="00B92678" w:rsidRPr="00363A5E" w:rsidRDefault="00B92678" w:rsidP="00B92678">
            <w:pPr>
              <w:pStyle w:val="a5"/>
              <w:tabs>
                <w:tab w:val="clear" w:pos="4153"/>
                <w:tab w:val="clear" w:pos="8306"/>
              </w:tabs>
              <w:jc w:val="both"/>
              <w:rPr>
                <w:szCs w:val="24"/>
              </w:rPr>
            </w:pPr>
            <w:r w:rsidRPr="00363A5E">
              <w:rPr>
                <w:szCs w:val="24"/>
              </w:rPr>
              <w:t>Постановка на бюджетный учет договоров аренды и безвозмездного пользования, отражение обременений в ИС-РГИ.</w:t>
            </w:r>
          </w:p>
          <w:p w:rsidR="00B92678" w:rsidRPr="00363A5E" w:rsidRDefault="00B92678" w:rsidP="00B92678">
            <w:pPr>
              <w:pStyle w:val="a5"/>
              <w:tabs>
                <w:tab w:val="clear" w:pos="4153"/>
                <w:tab w:val="clear" w:pos="8306"/>
              </w:tabs>
              <w:jc w:val="both"/>
              <w:rPr>
                <w:szCs w:val="24"/>
              </w:rPr>
            </w:pPr>
          </w:p>
        </w:tc>
        <w:tc>
          <w:tcPr>
            <w:tcW w:w="615" w:type="pct"/>
          </w:tcPr>
          <w:p w:rsidR="00B92678" w:rsidRPr="00363A5E" w:rsidRDefault="00B92678" w:rsidP="00B92678">
            <w:pPr>
              <w:jc w:val="center"/>
            </w:pPr>
            <w:r w:rsidRPr="00363A5E">
              <w:t>постоянно</w:t>
            </w:r>
          </w:p>
        </w:tc>
        <w:tc>
          <w:tcPr>
            <w:tcW w:w="720" w:type="pct"/>
          </w:tcPr>
          <w:p w:rsidR="00B92678" w:rsidRPr="00363A5E" w:rsidRDefault="00B92678" w:rsidP="00B92678">
            <w:pPr>
              <w:pStyle w:val="a3"/>
              <w:rPr>
                <w:b w:val="0"/>
                <w:szCs w:val="24"/>
              </w:rPr>
            </w:pPr>
            <w:r w:rsidRPr="00363A5E">
              <w:rPr>
                <w:b w:val="0"/>
                <w:szCs w:val="24"/>
              </w:rPr>
              <w:t>Отдел государственных услуг и регулирования сделок</w:t>
            </w:r>
          </w:p>
          <w:p w:rsidR="00B92678" w:rsidRPr="00363A5E" w:rsidRDefault="00B92678" w:rsidP="00B92678">
            <w:pPr>
              <w:jc w:val="center"/>
            </w:pPr>
          </w:p>
        </w:tc>
        <w:tc>
          <w:tcPr>
            <w:tcW w:w="1625" w:type="pct"/>
          </w:tcPr>
          <w:p w:rsidR="00B92678" w:rsidRPr="00363A5E" w:rsidRDefault="00B92678" w:rsidP="00B92678">
            <w:pPr>
              <w:pStyle w:val="a3"/>
              <w:jc w:val="both"/>
              <w:rPr>
                <w:szCs w:val="24"/>
              </w:rPr>
            </w:pPr>
            <w:r w:rsidRPr="00363A5E">
              <w:rPr>
                <w:szCs w:val="24"/>
              </w:rPr>
              <w:t>Исполнен.</w:t>
            </w:r>
          </w:p>
          <w:p w:rsidR="00B92678" w:rsidRPr="00363A5E" w:rsidRDefault="00B92678" w:rsidP="00B92678">
            <w:pPr>
              <w:pStyle w:val="a3"/>
              <w:jc w:val="both"/>
              <w:rPr>
                <w:b w:val="0"/>
                <w:szCs w:val="24"/>
              </w:rPr>
            </w:pPr>
            <w:r w:rsidRPr="00363A5E">
              <w:rPr>
                <w:b w:val="0"/>
                <w:szCs w:val="24"/>
              </w:rPr>
              <w:t>По состоянию на 15.12.2023 в 4 квартале 2023 заключено 14 договоров безвозмездного пользования.</w:t>
            </w:r>
          </w:p>
        </w:tc>
        <w:tc>
          <w:tcPr>
            <w:tcW w:w="572" w:type="pct"/>
          </w:tcPr>
          <w:p w:rsidR="00B92678" w:rsidRPr="00363A5E" w:rsidRDefault="00B92678" w:rsidP="00B92678">
            <w:pPr>
              <w:pStyle w:val="a3"/>
              <w:rPr>
                <w:b w:val="0"/>
                <w:szCs w:val="24"/>
              </w:rPr>
            </w:pPr>
            <w:r w:rsidRPr="00363A5E">
              <w:rPr>
                <w:b w:val="0"/>
                <w:szCs w:val="24"/>
              </w:rPr>
              <w:t>100</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t>16</w:t>
            </w:r>
          </w:p>
        </w:tc>
        <w:tc>
          <w:tcPr>
            <w:tcW w:w="1249" w:type="pct"/>
            <w:gridSpan w:val="2"/>
          </w:tcPr>
          <w:p w:rsidR="00B92678" w:rsidRPr="00363A5E" w:rsidRDefault="00B92678" w:rsidP="00B92678">
            <w:pPr>
              <w:pStyle w:val="a5"/>
              <w:tabs>
                <w:tab w:val="clear" w:pos="4153"/>
                <w:tab w:val="clear" w:pos="8306"/>
              </w:tabs>
              <w:jc w:val="both"/>
              <w:rPr>
                <w:szCs w:val="24"/>
              </w:rPr>
            </w:pPr>
            <w:r w:rsidRPr="00363A5E">
              <w:rPr>
                <w:szCs w:val="24"/>
              </w:rPr>
              <w:t xml:space="preserve">Формирование и внесение изменений в Перечень </w:t>
            </w:r>
            <w:r w:rsidRPr="00363A5E">
              <w:rPr>
                <w:szCs w:val="24"/>
              </w:rPr>
              <w:lastRenderedPageBreak/>
              <w:t>государственного имущества, предназначенного для предоставления в аренду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B92678" w:rsidRPr="00363A5E" w:rsidRDefault="00B92678" w:rsidP="00B92678">
            <w:pPr>
              <w:pStyle w:val="a5"/>
              <w:tabs>
                <w:tab w:val="clear" w:pos="4153"/>
                <w:tab w:val="clear" w:pos="8306"/>
              </w:tabs>
              <w:jc w:val="both"/>
              <w:rPr>
                <w:szCs w:val="24"/>
              </w:rPr>
            </w:pPr>
          </w:p>
        </w:tc>
        <w:tc>
          <w:tcPr>
            <w:tcW w:w="615" w:type="pct"/>
          </w:tcPr>
          <w:p w:rsidR="00B92678" w:rsidRPr="00363A5E" w:rsidRDefault="00B92678" w:rsidP="00B92678">
            <w:pPr>
              <w:pStyle w:val="a3"/>
              <w:tabs>
                <w:tab w:val="left" w:pos="142"/>
              </w:tabs>
              <w:rPr>
                <w:b w:val="0"/>
                <w:szCs w:val="24"/>
              </w:rPr>
            </w:pPr>
            <w:r w:rsidRPr="00363A5E">
              <w:rPr>
                <w:b w:val="0"/>
                <w:szCs w:val="24"/>
              </w:rPr>
              <w:lastRenderedPageBreak/>
              <w:t xml:space="preserve">до </w:t>
            </w:r>
            <w:r w:rsidRPr="00363A5E">
              <w:rPr>
                <w:b w:val="0"/>
                <w:szCs w:val="24"/>
                <w:lang w:val="en-US"/>
              </w:rPr>
              <w:t xml:space="preserve">01 </w:t>
            </w:r>
            <w:r w:rsidRPr="00363A5E">
              <w:rPr>
                <w:b w:val="0"/>
                <w:szCs w:val="24"/>
              </w:rPr>
              <w:t>ноября 2023 г.</w:t>
            </w:r>
          </w:p>
        </w:tc>
        <w:tc>
          <w:tcPr>
            <w:tcW w:w="720" w:type="pct"/>
          </w:tcPr>
          <w:p w:rsidR="00B92678" w:rsidRPr="00363A5E" w:rsidRDefault="00B92678" w:rsidP="00B92678">
            <w:pPr>
              <w:pStyle w:val="a3"/>
              <w:rPr>
                <w:b w:val="0"/>
                <w:szCs w:val="24"/>
              </w:rPr>
            </w:pPr>
            <w:r w:rsidRPr="00363A5E">
              <w:rPr>
                <w:b w:val="0"/>
                <w:szCs w:val="24"/>
              </w:rPr>
              <w:t xml:space="preserve">Отдел государственных </w:t>
            </w:r>
            <w:r w:rsidRPr="00363A5E">
              <w:rPr>
                <w:b w:val="0"/>
                <w:szCs w:val="24"/>
              </w:rPr>
              <w:lastRenderedPageBreak/>
              <w:t>услуг и регулирования сделок</w:t>
            </w:r>
          </w:p>
        </w:tc>
        <w:tc>
          <w:tcPr>
            <w:tcW w:w="1625" w:type="pct"/>
          </w:tcPr>
          <w:p w:rsidR="00B92678" w:rsidRPr="00363A5E" w:rsidRDefault="00B92678" w:rsidP="00B92678">
            <w:pPr>
              <w:pStyle w:val="a3"/>
              <w:jc w:val="both"/>
              <w:rPr>
                <w:szCs w:val="24"/>
              </w:rPr>
            </w:pPr>
            <w:r w:rsidRPr="00363A5E">
              <w:rPr>
                <w:szCs w:val="24"/>
              </w:rPr>
              <w:lastRenderedPageBreak/>
              <w:t>Исполнен.</w:t>
            </w:r>
          </w:p>
          <w:p w:rsidR="00B92678" w:rsidRPr="00363A5E" w:rsidRDefault="00B92678" w:rsidP="00B92678">
            <w:pPr>
              <w:pStyle w:val="a3"/>
              <w:jc w:val="both"/>
              <w:rPr>
                <w:b w:val="0"/>
                <w:szCs w:val="24"/>
              </w:rPr>
            </w:pPr>
            <w:r w:rsidRPr="00363A5E">
              <w:rPr>
                <w:b w:val="0"/>
              </w:rPr>
              <w:lastRenderedPageBreak/>
              <w:t>В 4 квартале распоряжением Министерства от 20.10.2023 Р-2853 Перечень увеличен до 91 единицы.</w:t>
            </w:r>
          </w:p>
        </w:tc>
        <w:tc>
          <w:tcPr>
            <w:tcW w:w="572" w:type="pct"/>
          </w:tcPr>
          <w:p w:rsidR="00B92678" w:rsidRPr="00363A5E" w:rsidRDefault="00B92678" w:rsidP="00B92678">
            <w:pPr>
              <w:pStyle w:val="a3"/>
              <w:rPr>
                <w:b w:val="0"/>
                <w:szCs w:val="24"/>
              </w:rPr>
            </w:pPr>
            <w:r w:rsidRPr="00363A5E">
              <w:rPr>
                <w:b w:val="0"/>
                <w:szCs w:val="24"/>
              </w:rPr>
              <w:lastRenderedPageBreak/>
              <w:t>100</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lastRenderedPageBreak/>
              <w:t>17</w:t>
            </w:r>
          </w:p>
        </w:tc>
        <w:tc>
          <w:tcPr>
            <w:tcW w:w="1249" w:type="pct"/>
            <w:gridSpan w:val="2"/>
          </w:tcPr>
          <w:p w:rsidR="00B92678" w:rsidRPr="00363A5E" w:rsidRDefault="00B92678" w:rsidP="00B92678">
            <w:pPr>
              <w:pStyle w:val="a5"/>
              <w:tabs>
                <w:tab w:val="clear" w:pos="4153"/>
                <w:tab w:val="clear" w:pos="8306"/>
              </w:tabs>
              <w:jc w:val="both"/>
              <w:rPr>
                <w:szCs w:val="24"/>
              </w:rPr>
            </w:pPr>
            <w:r w:rsidRPr="00363A5E">
              <w:rPr>
                <w:szCs w:val="24"/>
              </w:rPr>
              <w:t xml:space="preserve">Проведение торгов на право заключения договоров аренды государственного имущества РС (Я), включенного в Перечень государственного имущества, предназначенного для предоставления в аренду субъектам малого и среднего предпринимательства и организациям, образующим инфраструктуру их поддержки </w:t>
            </w:r>
            <w:r w:rsidRPr="00363A5E">
              <w:rPr>
                <w:b/>
                <w:szCs w:val="24"/>
              </w:rPr>
              <w:t>(таблица № 2)</w:t>
            </w:r>
          </w:p>
        </w:tc>
        <w:tc>
          <w:tcPr>
            <w:tcW w:w="615" w:type="pct"/>
          </w:tcPr>
          <w:p w:rsidR="00B92678" w:rsidRPr="00363A5E" w:rsidRDefault="00B92678" w:rsidP="00B92678">
            <w:pPr>
              <w:pStyle w:val="a3"/>
              <w:tabs>
                <w:tab w:val="left" w:pos="142"/>
              </w:tabs>
              <w:rPr>
                <w:b w:val="0"/>
                <w:szCs w:val="24"/>
              </w:rPr>
            </w:pPr>
            <w:r w:rsidRPr="00363A5E">
              <w:rPr>
                <w:b w:val="0"/>
                <w:szCs w:val="24"/>
              </w:rPr>
              <w:t>постоянно</w:t>
            </w:r>
          </w:p>
        </w:tc>
        <w:tc>
          <w:tcPr>
            <w:tcW w:w="720" w:type="pct"/>
          </w:tcPr>
          <w:p w:rsidR="00B92678" w:rsidRPr="00363A5E" w:rsidRDefault="00B92678" w:rsidP="00B92678">
            <w:pPr>
              <w:pStyle w:val="a3"/>
              <w:rPr>
                <w:b w:val="0"/>
                <w:szCs w:val="24"/>
              </w:rPr>
            </w:pPr>
            <w:r w:rsidRPr="00363A5E">
              <w:rPr>
                <w:b w:val="0"/>
                <w:szCs w:val="24"/>
              </w:rPr>
              <w:t>Отдел государственных услуг и регулирования сделок</w:t>
            </w:r>
          </w:p>
          <w:p w:rsidR="00B92678" w:rsidRPr="00363A5E" w:rsidRDefault="00B92678" w:rsidP="00B92678">
            <w:pPr>
              <w:jc w:val="center"/>
            </w:pPr>
          </w:p>
        </w:tc>
        <w:tc>
          <w:tcPr>
            <w:tcW w:w="1625" w:type="pct"/>
          </w:tcPr>
          <w:p w:rsidR="00B92678" w:rsidRPr="00363A5E" w:rsidRDefault="00B92678" w:rsidP="00B92678">
            <w:pPr>
              <w:pStyle w:val="a5"/>
              <w:jc w:val="both"/>
              <w:rPr>
                <w:b/>
                <w:szCs w:val="24"/>
              </w:rPr>
            </w:pPr>
            <w:r w:rsidRPr="00363A5E">
              <w:rPr>
                <w:b/>
                <w:szCs w:val="24"/>
              </w:rPr>
              <w:t>Исполнен.</w:t>
            </w:r>
          </w:p>
          <w:p w:rsidR="00B92678" w:rsidRPr="00363A5E" w:rsidRDefault="00B92678" w:rsidP="00B92678">
            <w:pPr>
              <w:pStyle w:val="a5"/>
              <w:tabs>
                <w:tab w:val="clear" w:pos="4153"/>
                <w:tab w:val="clear" w:pos="8306"/>
              </w:tabs>
              <w:jc w:val="both"/>
              <w:rPr>
                <w:szCs w:val="24"/>
              </w:rPr>
            </w:pPr>
            <w:r w:rsidRPr="00363A5E">
              <w:rPr>
                <w:szCs w:val="24"/>
              </w:rPr>
              <w:t>Расширенная информация отражена в таблице № 2.</w:t>
            </w:r>
          </w:p>
        </w:tc>
        <w:tc>
          <w:tcPr>
            <w:tcW w:w="572" w:type="pct"/>
          </w:tcPr>
          <w:p w:rsidR="00B92678" w:rsidRPr="00363A5E" w:rsidRDefault="00B92678" w:rsidP="00B92678">
            <w:pPr>
              <w:jc w:val="center"/>
            </w:pPr>
            <w:r w:rsidRPr="00363A5E">
              <w:t>100</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t>18</w:t>
            </w:r>
          </w:p>
        </w:tc>
        <w:tc>
          <w:tcPr>
            <w:tcW w:w="1249" w:type="pct"/>
            <w:gridSpan w:val="2"/>
          </w:tcPr>
          <w:p w:rsidR="00B92678" w:rsidRPr="00363A5E" w:rsidRDefault="00B92678" w:rsidP="00B92678">
            <w:pPr>
              <w:pStyle w:val="a5"/>
              <w:tabs>
                <w:tab w:val="clear" w:pos="4153"/>
                <w:tab w:val="clear" w:pos="8306"/>
              </w:tabs>
              <w:jc w:val="both"/>
              <w:rPr>
                <w:szCs w:val="24"/>
              </w:rPr>
            </w:pPr>
            <w:r w:rsidRPr="00363A5E">
              <w:rPr>
                <w:szCs w:val="24"/>
              </w:rPr>
              <w:t>Подготовка проекта решения об утверждении перечня СМП, его опубликование, внесение сведений в АИС «Мониторинг МСП»</w:t>
            </w:r>
          </w:p>
        </w:tc>
        <w:tc>
          <w:tcPr>
            <w:tcW w:w="615" w:type="pct"/>
          </w:tcPr>
          <w:p w:rsidR="00B92678" w:rsidRPr="00363A5E" w:rsidRDefault="00B92678" w:rsidP="00B92678">
            <w:pPr>
              <w:pStyle w:val="a3"/>
              <w:tabs>
                <w:tab w:val="left" w:pos="142"/>
              </w:tabs>
              <w:rPr>
                <w:b w:val="0"/>
                <w:szCs w:val="24"/>
              </w:rPr>
            </w:pPr>
            <w:r w:rsidRPr="00363A5E">
              <w:rPr>
                <w:b w:val="0"/>
                <w:szCs w:val="24"/>
              </w:rPr>
              <w:t>постоянно</w:t>
            </w:r>
          </w:p>
        </w:tc>
        <w:tc>
          <w:tcPr>
            <w:tcW w:w="720" w:type="pct"/>
          </w:tcPr>
          <w:p w:rsidR="00B92678" w:rsidRPr="00363A5E" w:rsidRDefault="00B92678" w:rsidP="00B92678">
            <w:pPr>
              <w:pStyle w:val="a3"/>
              <w:rPr>
                <w:b w:val="0"/>
                <w:szCs w:val="24"/>
              </w:rPr>
            </w:pPr>
            <w:r w:rsidRPr="00363A5E">
              <w:rPr>
                <w:b w:val="0"/>
                <w:szCs w:val="24"/>
              </w:rPr>
              <w:t>Отдел государственных услуг и регулирования сделок</w:t>
            </w:r>
          </w:p>
        </w:tc>
        <w:tc>
          <w:tcPr>
            <w:tcW w:w="1625" w:type="pct"/>
          </w:tcPr>
          <w:p w:rsidR="00B92678" w:rsidRPr="00363A5E" w:rsidRDefault="00B92678" w:rsidP="00B92678">
            <w:pPr>
              <w:pStyle w:val="a3"/>
              <w:jc w:val="both"/>
              <w:rPr>
                <w:szCs w:val="24"/>
              </w:rPr>
            </w:pPr>
            <w:r w:rsidRPr="00363A5E">
              <w:rPr>
                <w:szCs w:val="24"/>
              </w:rPr>
              <w:t>Исполнено.</w:t>
            </w:r>
          </w:p>
          <w:p w:rsidR="00B92678" w:rsidRPr="00363A5E" w:rsidRDefault="00B92678" w:rsidP="00B92678">
            <w:pPr>
              <w:pStyle w:val="a3"/>
              <w:jc w:val="both"/>
              <w:rPr>
                <w:b w:val="0"/>
              </w:rPr>
            </w:pPr>
            <w:r w:rsidRPr="00363A5E">
              <w:rPr>
                <w:b w:val="0"/>
              </w:rPr>
              <w:t>В 4 квартале распоряжением Министерства от 20.10.2023 Р-2853 Перечень увеличен до 91 единицы, ведется работа по внесению Перечня в систему АИС «Мониторинг МСП»</w:t>
            </w:r>
          </w:p>
          <w:p w:rsidR="00B92678" w:rsidRPr="00363A5E" w:rsidRDefault="00B92678" w:rsidP="00B92678">
            <w:pPr>
              <w:pStyle w:val="a3"/>
              <w:jc w:val="both"/>
              <w:rPr>
                <w:b w:val="0"/>
                <w:szCs w:val="24"/>
              </w:rPr>
            </w:pPr>
          </w:p>
        </w:tc>
        <w:tc>
          <w:tcPr>
            <w:tcW w:w="572" w:type="pct"/>
          </w:tcPr>
          <w:p w:rsidR="00B92678" w:rsidRPr="00363A5E" w:rsidRDefault="00B92678" w:rsidP="00B92678">
            <w:pPr>
              <w:pStyle w:val="a3"/>
              <w:rPr>
                <w:b w:val="0"/>
                <w:szCs w:val="24"/>
              </w:rPr>
            </w:pPr>
            <w:r w:rsidRPr="00363A5E">
              <w:rPr>
                <w:b w:val="0"/>
                <w:szCs w:val="24"/>
              </w:rPr>
              <w:t>100</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t>19</w:t>
            </w:r>
          </w:p>
        </w:tc>
        <w:tc>
          <w:tcPr>
            <w:tcW w:w="1249" w:type="pct"/>
            <w:gridSpan w:val="2"/>
          </w:tcPr>
          <w:p w:rsidR="00B92678" w:rsidRPr="00363A5E" w:rsidRDefault="00B92678" w:rsidP="00B92678">
            <w:pPr>
              <w:pStyle w:val="a5"/>
              <w:tabs>
                <w:tab w:val="clear" w:pos="4153"/>
                <w:tab w:val="clear" w:pos="8306"/>
              </w:tabs>
              <w:jc w:val="both"/>
              <w:rPr>
                <w:szCs w:val="24"/>
              </w:rPr>
            </w:pPr>
            <w:r w:rsidRPr="00363A5E">
              <w:rPr>
                <w:szCs w:val="24"/>
              </w:rPr>
              <w:t xml:space="preserve">Рассмотрение заявлений арендаторов – субъектов малого и среднего предпринимательства, на отчуждение в установленном законодательством порядке арендуемого ими государственного имущества </w:t>
            </w:r>
            <w:r w:rsidRPr="00363A5E">
              <w:rPr>
                <w:szCs w:val="24"/>
              </w:rPr>
              <w:lastRenderedPageBreak/>
              <w:t xml:space="preserve">Республики Саха (Якутия), в рамках 159-ФЗ </w:t>
            </w:r>
            <w:r w:rsidRPr="00363A5E">
              <w:rPr>
                <w:b/>
                <w:szCs w:val="24"/>
              </w:rPr>
              <w:t>(таблица № 2)</w:t>
            </w:r>
          </w:p>
        </w:tc>
        <w:tc>
          <w:tcPr>
            <w:tcW w:w="615" w:type="pct"/>
          </w:tcPr>
          <w:p w:rsidR="00B92678" w:rsidRPr="00363A5E" w:rsidRDefault="00B92678" w:rsidP="00B92678">
            <w:pPr>
              <w:pStyle w:val="a3"/>
              <w:tabs>
                <w:tab w:val="left" w:pos="142"/>
              </w:tabs>
              <w:rPr>
                <w:b w:val="0"/>
                <w:szCs w:val="24"/>
              </w:rPr>
            </w:pPr>
            <w:r w:rsidRPr="00363A5E">
              <w:rPr>
                <w:b w:val="0"/>
                <w:szCs w:val="24"/>
              </w:rPr>
              <w:lastRenderedPageBreak/>
              <w:t>постоянно</w:t>
            </w:r>
          </w:p>
        </w:tc>
        <w:tc>
          <w:tcPr>
            <w:tcW w:w="720" w:type="pct"/>
          </w:tcPr>
          <w:p w:rsidR="00B92678" w:rsidRPr="00363A5E" w:rsidRDefault="00B92678" w:rsidP="00B92678">
            <w:pPr>
              <w:pStyle w:val="a3"/>
              <w:rPr>
                <w:b w:val="0"/>
                <w:szCs w:val="24"/>
              </w:rPr>
            </w:pPr>
            <w:r w:rsidRPr="00363A5E">
              <w:rPr>
                <w:b w:val="0"/>
                <w:szCs w:val="24"/>
              </w:rPr>
              <w:t>Отдел государственных услуг и регулирования сделок</w:t>
            </w:r>
          </w:p>
          <w:p w:rsidR="00B92678" w:rsidRPr="00363A5E" w:rsidRDefault="00B92678" w:rsidP="00B92678">
            <w:pPr>
              <w:jc w:val="center"/>
            </w:pPr>
          </w:p>
        </w:tc>
        <w:tc>
          <w:tcPr>
            <w:tcW w:w="1625" w:type="pct"/>
          </w:tcPr>
          <w:p w:rsidR="00B92678" w:rsidRPr="00363A5E" w:rsidRDefault="00B92678" w:rsidP="00B92678">
            <w:pPr>
              <w:pStyle w:val="a5"/>
              <w:jc w:val="both"/>
              <w:rPr>
                <w:b/>
                <w:szCs w:val="24"/>
              </w:rPr>
            </w:pPr>
            <w:r w:rsidRPr="00363A5E">
              <w:rPr>
                <w:b/>
                <w:szCs w:val="24"/>
              </w:rPr>
              <w:t>Исполнен.</w:t>
            </w:r>
          </w:p>
          <w:p w:rsidR="00B92678" w:rsidRPr="00363A5E" w:rsidRDefault="00B92678" w:rsidP="00B92678">
            <w:pPr>
              <w:pStyle w:val="a5"/>
              <w:tabs>
                <w:tab w:val="clear" w:pos="4153"/>
                <w:tab w:val="clear" w:pos="8306"/>
              </w:tabs>
              <w:jc w:val="both"/>
              <w:rPr>
                <w:szCs w:val="24"/>
              </w:rPr>
            </w:pPr>
            <w:r w:rsidRPr="00363A5E">
              <w:rPr>
                <w:szCs w:val="24"/>
              </w:rPr>
              <w:t>Расширенная информация отражена в таблице № 2.</w:t>
            </w:r>
          </w:p>
        </w:tc>
        <w:tc>
          <w:tcPr>
            <w:tcW w:w="572" w:type="pct"/>
          </w:tcPr>
          <w:p w:rsidR="00B92678" w:rsidRPr="00363A5E" w:rsidRDefault="00B92678" w:rsidP="00B92678">
            <w:pPr>
              <w:jc w:val="center"/>
            </w:pPr>
            <w:r w:rsidRPr="00363A5E">
              <w:t>100</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lastRenderedPageBreak/>
              <w:t>20</w:t>
            </w:r>
          </w:p>
        </w:tc>
        <w:tc>
          <w:tcPr>
            <w:tcW w:w="1249" w:type="pct"/>
            <w:gridSpan w:val="2"/>
          </w:tcPr>
          <w:p w:rsidR="00B92678" w:rsidRPr="00363A5E" w:rsidRDefault="00B92678" w:rsidP="00B92678">
            <w:pPr>
              <w:jc w:val="both"/>
            </w:pPr>
            <w:r w:rsidRPr="00363A5E">
              <w:t>Подготовка квартального и годового отчета по предоставлению государственных услуг</w:t>
            </w:r>
          </w:p>
        </w:tc>
        <w:tc>
          <w:tcPr>
            <w:tcW w:w="615" w:type="pct"/>
          </w:tcPr>
          <w:p w:rsidR="00B92678" w:rsidRPr="00363A5E" w:rsidRDefault="00B92678" w:rsidP="00B92678">
            <w:pPr>
              <w:jc w:val="center"/>
            </w:pPr>
            <w:r w:rsidRPr="00363A5E">
              <w:t>ежеквартально</w:t>
            </w:r>
          </w:p>
        </w:tc>
        <w:tc>
          <w:tcPr>
            <w:tcW w:w="720" w:type="pct"/>
          </w:tcPr>
          <w:p w:rsidR="00B92678" w:rsidRPr="00363A5E" w:rsidRDefault="00B92678" w:rsidP="00B92678">
            <w:pPr>
              <w:pStyle w:val="a3"/>
              <w:rPr>
                <w:b w:val="0"/>
                <w:szCs w:val="24"/>
              </w:rPr>
            </w:pPr>
            <w:r w:rsidRPr="00363A5E">
              <w:rPr>
                <w:b w:val="0"/>
                <w:szCs w:val="24"/>
              </w:rPr>
              <w:t>Отдел государственных услуг и регулирования сделок</w:t>
            </w:r>
          </w:p>
        </w:tc>
        <w:tc>
          <w:tcPr>
            <w:tcW w:w="1625" w:type="pct"/>
          </w:tcPr>
          <w:p w:rsidR="00B92678" w:rsidRPr="00363A5E" w:rsidRDefault="00B92678" w:rsidP="00B92678">
            <w:pPr>
              <w:pStyle w:val="a3"/>
              <w:jc w:val="both"/>
              <w:rPr>
                <w:szCs w:val="24"/>
              </w:rPr>
            </w:pPr>
            <w:r w:rsidRPr="00363A5E">
              <w:rPr>
                <w:szCs w:val="24"/>
              </w:rPr>
              <w:t>Исполнен.</w:t>
            </w:r>
          </w:p>
          <w:p w:rsidR="00B92678" w:rsidRPr="00363A5E" w:rsidRDefault="00B92678" w:rsidP="00B92678">
            <w:pPr>
              <w:pStyle w:val="a3"/>
              <w:jc w:val="both"/>
              <w:rPr>
                <w:b w:val="0"/>
                <w:szCs w:val="24"/>
              </w:rPr>
            </w:pPr>
            <w:r w:rsidRPr="00363A5E">
              <w:rPr>
                <w:b w:val="0"/>
                <w:szCs w:val="24"/>
              </w:rPr>
              <w:t>По состоянию на 15.12.2023 все отчеты по госуслугам предоставлены.</w:t>
            </w:r>
          </w:p>
        </w:tc>
        <w:tc>
          <w:tcPr>
            <w:tcW w:w="572" w:type="pct"/>
          </w:tcPr>
          <w:p w:rsidR="00B92678" w:rsidRPr="00363A5E" w:rsidRDefault="00B92678" w:rsidP="00B92678">
            <w:pPr>
              <w:pStyle w:val="a3"/>
              <w:rPr>
                <w:b w:val="0"/>
                <w:szCs w:val="24"/>
              </w:rPr>
            </w:pPr>
            <w:r w:rsidRPr="00363A5E">
              <w:rPr>
                <w:b w:val="0"/>
                <w:szCs w:val="24"/>
              </w:rPr>
              <w:t>100</w:t>
            </w:r>
          </w:p>
        </w:tc>
      </w:tr>
      <w:tr w:rsidR="00B92678" w:rsidRPr="00363A5E" w:rsidTr="00BC5CA9">
        <w:trPr>
          <w:trHeight w:val="196"/>
        </w:trPr>
        <w:tc>
          <w:tcPr>
            <w:tcW w:w="5000" w:type="pct"/>
            <w:gridSpan w:val="7"/>
          </w:tcPr>
          <w:p w:rsidR="00B92678" w:rsidRPr="00363A5E" w:rsidRDefault="00B92678" w:rsidP="00B92678">
            <w:pPr>
              <w:pStyle w:val="a5"/>
              <w:tabs>
                <w:tab w:val="clear" w:pos="4153"/>
                <w:tab w:val="clear" w:pos="8306"/>
              </w:tabs>
              <w:jc w:val="center"/>
              <w:rPr>
                <w:szCs w:val="24"/>
              </w:rPr>
            </w:pPr>
            <w:r w:rsidRPr="00363A5E">
              <w:rPr>
                <w:b/>
                <w:szCs w:val="24"/>
              </w:rPr>
              <w:t>1.8 Контроль, мониторинг, отчеты</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t>1</w:t>
            </w:r>
          </w:p>
        </w:tc>
        <w:tc>
          <w:tcPr>
            <w:tcW w:w="1249" w:type="pct"/>
            <w:gridSpan w:val="2"/>
          </w:tcPr>
          <w:p w:rsidR="00B92678" w:rsidRPr="00363A5E" w:rsidRDefault="00B92678" w:rsidP="00B92678">
            <w:pPr>
              <w:pStyle w:val="a5"/>
              <w:tabs>
                <w:tab w:val="clear" w:pos="4153"/>
                <w:tab w:val="clear" w:pos="8306"/>
              </w:tabs>
              <w:jc w:val="both"/>
              <w:rPr>
                <w:szCs w:val="24"/>
              </w:rPr>
            </w:pPr>
            <w:r w:rsidRPr="00363A5E">
              <w:rPr>
                <w:szCs w:val="24"/>
              </w:rPr>
              <w:t xml:space="preserve">Мониторинг и контроль за внесением данных в ИС «Эффективность» в соответствии с постановлением Правительства РС (Я) от 24.03.2008 года № 112 «О новых редакциях Регламента работы балансовых комиссий министерств и ведомств РС (Я) и Регламента работы балансовых комиссий министерств и ведомств РС (Я) по работе с государственными учреждениями». </w:t>
            </w:r>
          </w:p>
        </w:tc>
        <w:tc>
          <w:tcPr>
            <w:tcW w:w="615" w:type="pct"/>
          </w:tcPr>
          <w:p w:rsidR="00B92678" w:rsidRPr="00363A5E" w:rsidRDefault="00B92678" w:rsidP="00B92678">
            <w:pPr>
              <w:jc w:val="center"/>
            </w:pPr>
            <w:r w:rsidRPr="00363A5E">
              <w:t>в соответствии с установленными сроками</w:t>
            </w:r>
          </w:p>
        </w:tc>
        <w:tc>
          <w:tcPr>
            <w:tcW w:w="720" w:type="pct"/>
          </w:tcPr>
          <w:p w:rsidR="00B92678" w:rsidRPr="00363A5E" w:rsidRDefault="00B92678" w:rsidP="00B92678">
            <w:pPr>
              <w:jc w:val="center"/>
            </w:pPr>
            <w:r w:rsidRPr="00363A5E">
              <w:t>Отдел по работе с субъектами государственного сектора экономики</w:t>
            </w:r>
          </w:p>
          <w:p w:rsidR="00B92678" w:rsidRPr="00363A5E" w:rsidRDefault="00B92678" w:rsidP="00B92678">
            <w:pPr>
              <w:jc w:val="center"/>
            </w:pPr>
          </w:p>
        </w:tc>
        <w:tc>
          <w:tcPr>
            <w:tcW w:w="1625" w:type="pct"/>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t xml:space="preserve">Во исполнение постановления Правительства РС (Я) от 24.03.2008 года № 112 «О новых редакциях регламентов работы БК министерств и ведомств РС (Я)» проведен сбор отчетных данных за 9 месяцев 2023 года: </w:t>
            </w:r>
          </w:p>
          <w:p w:rsidR="00B92678" w:rsidRPr="00363A5E" w:rsidRDefault="00B92678" w:rsidP="00B92678">
            <w:pPr>
              <w:jc w:val="both"/>
            </w:pPr>
            <w:r w:rsidRPr="00363A5E">
              <w:t>- в адрес отраслевых министерств, ведомств направлен запрос исх. №04/И-016-9439 от 26.10.2023г.;</w:t>
            </w:r>
          </w:p>
          <w:p w:rsidR="00B92678" w:rsidRPr="00363A5E" w:rsidRDefault="00B92678" w:rsidP="00B92678">
            <w:pPr>
              <w:jc w:val="both"/>
            </w:pPr>
            <w:r w:rsidRPr="00363A5E">
              <w:t>- в адрес подведомственных МИЗО РС (Я) хозяйственных субъектов исх. № 04/И-016-9478 от 27.10.2023г.;</w:t>
            </w:r>
          </w:p>
          <w:p w:rsidR="00B92678" w:rsidRPr="00363A5E" w:rsidRDefault="00B92678" w:rsidP="00B92678">
            <w:pPr>
              <w:jc w:val="both"/>
            </w:pPr>
            <w:r w:rsidRPr="00363A5E">
              <w:t>- сводная информация по результатам рассмотрения на балансовых комиссиях отраслевых министерств (ведомств) финансово-хозяйственной деятельности хозяйственных субъектов государственного сектора экономики РС (Я) по итогам 9 месяцев 2023г. направлена в ДКТ исх. от 30.11.2023 №545/3355.</w:t>
            </w:r>
          </w:p>
        </w:tc>
        <w:tc>
          <w:tcPr>
            <w:tcW w:w="572" w:type="pct"/>
          </w:tcPr>
          <w:p w:rsidR="00B92678" w:rsidRPr="00363A5E" w:rsidRDefault="00B92678" w:rsidP="00B92678">
            <w:pPr>
              <w:jc w:val="center"/>
            </w:pPr>
            <w:r w:rsidRPr="00363A5E">
              <w:t>100</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t>2</w:t>
            </w:r>
          </w:p>
        </w:tc>
        <w:tc>
          <w:tcPr>
            <w:tcW w:w="1249" w:type="pct"/>
            <w:gridSpan w:val="2"/>
          </w:tcPr>
          <w:p w:rsidR="00B92678" w:rsidRPr="00363A5E" w:rsidRDefault="00B92678" w:rsidP="00B92678">
            <w:pPr>
              <w:pStyle w:val="a5"/>
              <w:tabs>
                <w:tab w:val="clear" w:pos="4153"/>
                <w:tab w:val="clear" w:pos="8306"/>
              </w:tabs>
              <w:jc w:val="both"/>
              <w:rPr>
                <w:szCs w:val="24"/>
              </w:rPr>
            </w:pPr>
            <w:r w:rsidRPr="00363A5E">
              <w:rPr>
                <w:szCs w:val="24"/>
              </w:rPr>
              <w:t xml:space="preserve">Осуществление сбора и формирование сводной информации по таблицам 1, 2, 3, 4, 5, 6 постановления Правительства РС (Я) от 24.11.2022 №690 «О критериях оптимальности состава государственного имущества РС </w:t>
            </w:r>
            <w:r w:rsidRPr="00363A5E">
              <w:rPr>
                <w:szCs w:val="24"/>
              </w:rPr>
              <w:lastRenderedPageBreak/>
              <w:t>(Я) и показателях эффективности управления и распоряжения им» и представление предложений в сводный доклад об итогах оценки эффективности использования объектов государственного имущества государственными унитарными предприятиями РС (Я) и АО с долей РС (Я) за предыдущий год, а также предложения о повышении эффективности использования объектов государственного имущества, мониторинг и контроль за предоставлением данных.</w:t>
            </w:r>
          </w:p>
        </w:tc>
        <w:tc>
          <w:tcPr>
            <w:tcW w:w="615" w:type="pct"/>
          </w:tcPr>
          <w:p w:rsidR="00B92678" w:rsidRPr="00363A5E" w:rsidRDefault="00B92678" w:rsidP="00B92678">
            <w:pPr>
              <w:jc w:val="center"/>
            </w:pPr>
            <w:r w:rsidRPr="00363A5E">
              <w:lastRenderedPageBreak/>
              <w:t>в соответствии с установленными сроками</w:t>
            </w:r>
          </w:p>
        </w:tc>
        <w:tc>
          <w:tcPr>
            <w:tcW w:w="720" w:type="pct"/>
          </w:tcPr>
          <w:p w:rsidR="00B92678" w:rsidRPr="00363A5E" w:rsidRDefault="00B92678" w:rsidP="00B92678">
            <w:pPr>
              <w:jc w:val="center"/>
            </w:pPr>
            <w:r w:rsidRPr="00363A5E">
              <w:t xml:space="preserve">Отдел по работе с субъектами государственного сектора экономики </w:t>
            </w:r>
          </w:p>
          <w:p w:rsidR="00B92678" w:rsidRPr="00363A5E" w:rsidRDefault="00B92678" w:rsidP="00B92678">
            <w:pPr>
              <w:jc w:val="center"/>
            </w:pPr>
          </w:p>
          <w:p w:rsidR="00B92678" w:rsidRDefault="00B92678" w:rsidP="00B92678">
            <w:pPr>
              <w:jc w:val="center"/>
            </w:pPr>
          </w:p>
          <w:p w:rsidR="00B92678" w:rsidRDefault="00B92678" w:rsidP="00B92678">
            <w:pPr>
              <w:jc w:val="center"/>
            </w:pPr>
          </w:p>
          <w:p w:rsidR="00B92678" w:rsidRDefault="00B92678" w:rsidP="00B92678">
            <w:pPr>
              <w:jc w:val="center"/>
            </w:pPr>
          </w:p>
          <w:p w:rsidR="00B92678" w:rsidRDefault="00B92678" w:rsidP="00B92678">
            <w:pPr>
              <w:jc w:val="center"/>
            </w:pPr>
          </w:p>
          <w:p w:rsidR="00B92678" w:rsidRDefault="00B92678" w:rsidP="00B92678">
            <w:pPr>
              <w:jc w:val="center"/>
            </w:pPr>
          </w:p>
          <w:p w:rsidR="00B92678" w:rsidRDefault="00B92678" w:rsidP="00B92678">
            <w:pPr>
              <w:jc w:val="center"/>
            </w:pPr>
          </w:p>
          <w:p w:rsidR="00B92678" w:rsidRDefault="00B92678" w:rsidP="00B92678">
            <w:pPr>
              <w:jc w:val="center"/>
            </w:pPr>
          </w:p>
          <w:p w:rsidR="00B92678" w:rsidRDefault="00B92678" w:rsidP="00B92678">
            <w:pPr>
              <w:jc w:val="center"/>
            </w:pPr>
          </w:p>
          <w:p w:rsidR="00B92678" w:rsidRDefault="00B92678" w:rsidP="00B92678">
            <w:pPr>
              <w:jc w:val="center"/>
            </w:pPr>
          </w:p>
          <w:p w:rsidR="00B92678" w:rsidRDefault="00B92678" w:rsidP="00B92678">
            <w:pPr>
              <w:jc w:val="center"/>
            </w:pPr>
          </w:p>
          <w:p w:rsidR="00B92678" w:rsidRDefault="00B92678" w:rsidP="00B92678">
            <w:pPr>
              <w:jc w:val="center"/>
            </w:pPr>
          </w:p>
          <w:p w:rsidR="00B92678" w:rsidRDefault="00B92678" w:rsidP="00B92678">
            <w:pPr>
              <w:jc w:val="center"/>
            </w:pPr>
          </w:p>
          <w:p w:rsidR="00B92678" w:rsidRPr="00363A5E" w:rsidRDefault="00B92678" w:rsidP="00B92678">
            <w:pPr>
              <w:jc w:val="center"/>
            </w:pPr>
            <w:r w:rsidRPr="00363A5E">
              <w:t>Отдел  распоряжения, учета и разграничения собственности</w:t>
            </w:r>
          </w:p>
        </w:tc>
        <w:tc>
          <w:tcPr>
            <w:tcW w:w="1625" w:type="pct"/>
          </w:tcPr>
          <w:p w:rsidR="00B92678" w:rsidRPr="00363A5E" w:rsidRDefault="00B92678" w:rsidP="00B92678">
            <w:pPr>
              <w:jc w:val="both"/>
              <w:rPr>
                <w:b/>
              </w:rPr>
            </w:pPr>
            <w:r w:rsidRPr="00363A5E">
              <w:rPr>
                <w:b/>
              </w:rPr>
              <w:lastRenderedPageBreak/>
              <w:t>Исполнен.</w:t>
            </w:r>
          </w:p>
          <w:p w:rsidR="00B92678" w:rsidRPr="00363A5E" w:rsidRDefault="00B92678" w:rsidP="00B92678">
            <w:pPr>
              <w:jc w:val="both"/>
            </w:pPr>
            <w:r w:rsidRPr="00363A5E">
              <w:t xml:space="preserve">1. Направлены дополнительные письма по запросу недостающей информации, анализа и предложений в адрес Минтранс (в части ЛОРП, КСК), КП «Дороги Арктики»), МинЖКХ (АО «Водоканал»), Мининноваций </w:t>
            </w:r>
            <w:r w:rsidRPr="00363A5E">
              <w:lastRenderedPageBreak/>
              <w:t>(АО «КР РС (Я)), МВС (АО «Якутская ярмарка»).</w:t>
            </w:r>
          </w:p>
          <w:p w:rsidR="00B92678" w:rsidRPr="00363A5E" w:rsidRDefault="00B92678" w:rsidP="00B92678">
            <w:pPr>
              <w:jc w:val="both"/>
            </w:pPr>
            <w:r w:rsidRPr="00363A5E">
              <w:t>2. Обеспечен свод критериев оптимальности состава госимущества. Сводная информация направлена в ДКТ исх. от 27.11.2023 №545/3286.</w:t>
            </w:r>
          </w:p>
          <w:p w:rsidR="00B92678" w:rsidRDefault="00B92678" w:rsidP="00B92678">
            <w:pPr>
              <w:jc w:val="both"/>
            </w:pPr>
            <w:r w:rsidRPr="00363A5E">
              <w:t>3. Сводный отчет за 2022 год направлен Председателю Правительства РС (Я) исх. от 06.12.2023 №04/И-0545-10642.</w:t>
            </w:r>
          </w:p>
          <w:p w:rsidR="00B92678" w:rsidRDefault="00B92678" w:rsidP="00B92678">
            <w:pPr>
              <w:jc w:val="both"/>
            </w:pPr>
          </w:p>
          <w:p w:rsidR="00B92678" w:rsidRPr="00363A5E" w:rsidRDefault="00B92678" w:rsidP="00B92678">
            <w:pPr>
              <w:jc w:val="both"/>
            </w:pPr>
            <w:r w:rsidRPr="00B92678">
              <w:t>Сводный доклад об итогах оценки эффективности использования объектов государственного</w:t>
            </w:r>
            <w:r>
              <w:t xml:space="preserve"> </w:t>
            </w:r>
            <w:r w:rsidRPr="00B92678">
              <w:t>имущества государственными учреждениями, государственными унитарными и казенными предприятиями Республики Саха (Якутия), акций (долей) хозяйственных обществ, находящихся в собственности Республики Саха (Якутия) за 2022 год, направлен в адрес Председателя Правительства Республики Саха (Якутия) Бычкова К.Е письмом № 04/И-0545-10642 от 06.12.2023.</w:t>
            </w:r>
          </w:p>
        </w:tc>
        <w:tc>
          <w:tcPr>
            <w:tcW w:w="572" w:type="pct"/>
          </w:tcPr>
          <w:p w:rsidR="00B92678" w:rsidRPr="00363A5E" w:rsidRDefault="00B92678" w:rsidP="00B92678">
            <w:pPr>
              <w:jc w:val="center"/>
            </w:pPr>
            <w:r w:rsidRPr="00363A5E">
              <w:lastRenderedPageBreak/>
              <w:t>100</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lastRenderedPageBreak/>
              <w:t>3</w:t>
            </w:r>
          </w:p>
        </w:tc>
        <w:tc>
          <w:tcPr>
            <w:tcW w:w="1249" w:type="pct"/>
            <w:gridSpan w:val="2"/>
          </w:tcPr>
          <w:p w:rsidR="00B92678" w:rsidRPr="00363A5E" w:rsidRDefault="00B92678" w:rsidP="00B92678">
            <w:pPr>
              <w:pStyle w:val="a5"/>
              <w:tabs>
                <w:tab w:val="clear" w:pos="4153"/>
                <w:tab w:val="clear" w:pos="8306"/>
              </w:tabs>
              <w:jc w:val="both"/>
              <w:rPr>
                <w:szCs w:val="24"/>
              </w:rPr>
            </w:pPr>
            <w:r w:rsidRPr="00363A5E">
              <w:rPr>
                <w:szCs w:val="24"/>
              </w:rPr>
              <w:t>Формирование материалов для рассмотрения предварительных итогов ФХД подведомственных Минимуществу РС (Я) субъектов госсектора экономики РС (Я) за год и планов на очередной год на уровне Главы РС (Я), Председателя Правительства РС (Я) и Зампредов РС (Я)):</w:t>
            </w:r>
          </w:p>
          <w:p w:rsidR="00B92678" w:rsidRPr="00363A5E" w:rsidRDefault="00B92678" w:rsidP="00B92678">
            <w:pPr>
              <w:pStyle w:val="a5"/>
              <w:tabs>
                <w:tab w:val="clear" w:pos="4153"/>
                <w:tab w:val="clear" w:pos="8306"/>
              </w:tabs>
              <w:jc w:val="both"/>
              <w:rPr>
                <w:szCs w:val="24"/>
              </w:rPr>
            </w:pPr>
            <w:r w:rsidRPr="00363A5E">
              <w:rPr>
                <w:szCs w:val="24"/>
              </w:rPr>
              <w:t>- сбор информации согласно требованиям к материалам (утверждается ежегодно правовым актом);</w:t>
            </w:r>
          </w:p>
          <w:p w:rsidR="00B92678" w:rsidRPr="00363A5E" w:rsidRDefault="00B92678" w:rsidP="00B92678">
            <w:pPr>
              <w:pStyle w:val="a5"/>
              <w:tabs>
                <w:tab w:val="clear" w:pos="4153"/>
                <w:tab w:val="clear" w:pos="8306"/>
              </w:tabs>
              <w:jc w:val="both"/>
              <w:rPr>
                <w:szCs w:val="24"/>
              </w:rPr>
            </w:pPr>
            <w:r w:rsidRPr="00363A5E">
              <w:rPr>
                <w:szCs w:val="24"/>
              </w:rPr>
              <w:lastRenderedPageBreak/>
              <w:t>- проведение рабочего совещания Минимущества РС (Я) о рассмотрении предварительных итогов ФХД подведомственных организаций, оформление протокола совещания.</w:t>
            </w:r>
          </w:p>
          <w:p w:rsidR="00B92678" w:rsidRPr="00363A5E" w:rsidRDefault="00B92678" w:rsidP="00B92678">
            <w:pPr>
              <w:pStyle w:val="a5"/>
              <w:tabs>
                <w:tab w:val="clear" w:pos="4153"/>
                <w:tab w:val="clear" w:pos="8306"/>
              </w:tabs>
              <w:jc w:val="both"/>
              <w:rPr>
                <w:szCs w:val="24"/>
              </w:rPr>
            </w:pPr>
          </w:p>
        </w:tc>
        <w:tc>
          <w:tcPr>
            <w:tcW w:w="615" w:type="pct"/>
          </w:tcPr>
          <w:p w:rsidR="00B92678" w:rsidRPr="00363A5E" w:rsidRDefault="00B92678" w:rsidP="00B92678">
            <w:pPr>
              <w:pStyle w:val="a5"/>
              <w:tabs>
                <w:tab w:val="clear" w:pos="4153"/>
                <w:tab w:val="clear" w:pos="8306"/>
              </w:tabs>
              <w:jc w:val="center"/>
              <w:rPr>
                <w:szCs w:val="24"/>
              </w:rPr>
            </w:pPr>
            <w:r w:rsidRPr="00363A5E">
              <w:rPr>
                <w:szCs w:val="24"/>
              </w:rPr>
              <w:lastRenderedPageBreak/>
              <w:t>один раз в год – декабрь - февраль</w:t>
            </w:r>
          </w:p>
        </w:tc>
        <w:tc>
          <w:tcPr>
            <w:tcW w:w="720" w:type="pct"/>
          </w:tcPr>
          <w:p w:rsidR="00B92678" w:rsidRPr="00363A5E" w:rsidRDefault="00B92678" w:rsidP="00B92678">
            <w:pPr>
              <w:jc w:val="center"/>
            </w:pPr>
            <w:r w:rsidRPr="00363A5E">
              <w:t>Отдел по работе с субъектами государственного сектора экономики</w:t>
            </w:r>
          </w:p>
          <w:p w:rsidR="00B92678" w:rsidRPr="00363A5E" w:rsidRDefault="00B92678" w:rsidP="00B92678">
            <w:pPr>
              <w:pStyle w:val="a5"/>
              <w:tabs>
                <w:tab w:val="clear" w:pos="4153"/>
                <w:tab w:val="clear" w:pos="8306"/>
              </w:tabs>
              <w:jc w:val="center"/>
              <w:rPr>
                <w:szCs w:val="24"/>
              </w:rPr>
            </w:pPr>
          </w:p>
        </w:tc>
        <w:tc>
          <w:tcPr>
            <w:tcW w:w="1625" w:type="pct"/>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t>Рассмотрены материалы подведомственных организаций Минимущества РС (Я):</w:t>
            </w:r>
          </w:p>
          <w:p w:rsidR="00B92678" w:rsidRPr="00363A5E" w:rsidRDefault="00B92678" w:rsidP="00B92678">
            <w:pPr>
              <w:jc w:val="both"/>
            </w:pPr>
            <w:r w:rsidRPr="00363A5E">
              <w:t>- НО «ЦФБП», протокол балансовой комиссии от 04.12.2023 №Пр-МИЗО-131. Подготовлен анализ ФХД за 9 мес 2023 г.;</w:t>
            </w:r>
          </w:p>
          <w:p w:rsidR="00B92678" w:rsidRPr="00363A5E" w:rsidRDefault="00B92678" w:rsidP="00B92678">
            <w:pPr>
              <w:jc w:val="both"/>
            </w:pPr>
            <w:r w:rsidRPr="00363A5E">
              <w:t>- АО «РИК», протокол балансовой комиссии от 08.12.2023 №Пр-МИЗО-136. Подготовлен анализ ФХД за 9 мес 2023 г.</w:t>
            </w:r>
          </w:p>
          <w:p w:rsidR="00B92678" w:rsidRPr="00363A5E" w:rsidRDefault="00B92678" w:rsidP="00B92678">
            <w:pPr>
              <w:jc w:val="both"/>
            </w:pPr>
          </w:p>
          <w:p w:rsidR="00B92678" w:rsidRPr="00363A5E" w:rsidRDefault="00B92678" w:rsidP="00B92678">
            <w:pPr>
              <w:jc w:val="both"/>
              <w:rPr>
                <w:b/>
              </w:rPr>
            </w:pPr>
          </w:p>
        </w:tc>
        <w:tc>
          <w:tcPr>
            <w:tcW w:w="572" w:type="pct"/>
          </w:tcPr>
          <w:p w:rsidR="00B92678" w:rsidRPr="00363A5E" w:rsidRDefault="00B92678" w:rsidP="00B92678">
            <w:pPr>
              <w:jc w:val="center"/>
            </w:pPr>
            <w:r w:rsidRPr="00363A5E">
              <w:t>100</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lastRenderedPageBreak/>
              <w:t>4</w:t>
            </w:r>
          </w:p>
        </w:tc>
        <w:tc>
          <w:tcPr>
            <w:tcW w:w="1249" w:type="pct"/>
            <w:gridSpan w:val="2"/>
          </w:tcPr>
          <w:p w:rsidR="00B92678" w:rsidRPr="00363A5E" w:rsidRDefault="00B92678" w:rsidP="00B92678">
            <w:pPr>
              <w:pStyle w:val="a5"/>
              <w:tabs>
                <w:tab w:val="clear" w:pos="4153"/>
                <w:tab w:val="clear" w:pos="8306"/>
              </w:tabs>
              <w:jc w:val="both"/>
              <w:rPr>
                <w:szCs w:val="24"/>
              </w:rPr>
            </w:pPr>
            <w:r w:rsidRPr="00363A5E">
              <w:rPr>
                <w:szCs w:val="24"/>
              </w:rPr>
              <w:t>Формирование (актуализация) информации о генеральных директорах ГУП и АО (ФИО, контактные данные, отпуска, командировки) и корпоративных секретарях (ФИО, адрес электронной почты, контактные данные)</w:t>
            </w:r>
          </w:p>
        </w:tc>
        <w:tc>
          <w:tcPr>
            <w:tcW w:w="615" w:type="pct"/>
          </w:tcPr>
          <w:p w:rsidR="00B92678" w:rsidRPr="00363A5E" w:rsidRDefault="00B92678" w:rsidP="00B92678">
            <w:pPr>
              <w:jc w:val="center"/>
            </w:pPr>
            <w:r w:rsidRPr="00363A5E">
              <w:t>По мере необходимости</w:t>
            </w:r>
          </w:p>
        </w:tc>
        <w:tc>
          <w:tcPr>
            <w:tcW w:w="720" w:type="pct"/>
          </w:tcPr>
          <w:p w:rsidR="00B92678" w:rsidRPr="00363A5E" w:rsidRDefault="00B92678" w:rsidP="00B92678">
            <w:pPr>
              <w:jc w:val="center"/>
            </w:pPr>
            <w:r w:rsidRPr="00363A5E">
              <w:t>Отдел по работе с субъектами государственного сектора экономики</w:t>
            </w:r>
          </w:p>
        </w:tc>
        <w:tc>
          <w:tcPr>
            <w:tcW w:w="1625" w:type="pct"/>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t>Подготовлено и направлено в адрес Председателя Правительства РС (Я) писем о согласовании:</w:t>
            </w:r>
          </w:p>
          <w:p w:rsidR="00B92678" w:rsidRPr="00363A5E" w:rsidRDefault="00B92678" w:rsidP="00B92678">
            <w:pPr>
              <w:jc w:val="both"/>
            </w:pPr>
            <w:r w:rsidRPr="00363A5E">
              <w:t>- 2 служебных командировок генерального директора АО «Сахагипрозем» Павлова Павла Афанасьевича 06.10.2023 в Таттинский улус; генерального директора ГУП «РЦТИ» Винокурова Руслана Николаевича с 30.10.2023 по 01.11.2023 в г. Москва.</w:t>
            </w:r>
          </w:p>
          <w:p w:rsidR="00B92678" w:rsidRPr="00363A5E" w:rsidRDefault="00B92678" w:rsidP="00B92678">
            <w:pPr>
              <w:jc w:val="both"/>
            </w:pPr>
            <w:r w:rsidRPr="00363A5E">
              <w:t>- 2 очередных оплачиваемых отпусков генерального директора Павлова П.А. с 25 октября по 10 ноября 2023 года (17 календарных дней); генерального директора ГУП «РЦТИ» Винокурова Р.Н. с 04.12-06.12.2023.</w:t>
            </w:r>
          </w:p>
        </w:tc>
        <w:tc>
          <w:tcPr>
            <w:tcW w:w="572" w:type="pct"/>
          </w:tcPr>
          <w:p w:rsidR="00B92678" w:rsidRPr="00363A5E" w:rsidRDefault="00B92678" w:rsidP="00B92678">
            <w:pPr>
              <w:jc w:val="center"/>
            </w:pPr>
            <w:r w:rsidRPr="00363A5E">
              <w:t>100</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t>5</w:t>
            </w:r>
          </w:p>
        </w:tc>
        <w:tc>
          <w:tcPr>
            <w:tcW w:w="1249" w:type="pct"/>
            <w:gridSpan w:val="2"/>
          </w:tcPr>
          <w:p w:rsidR="00B92678" w:rsidRPr="00363A5E" w:rsidRDefault="00B92678" w:rsidP="00B92678">
            <w:pPr>
              <w:jc w:val="both"/>
            </w:pPr>
            <w:r w:rsidRPr="00363A5E">
              <w:t>Формирование запросов, свод ответов по запросам, подготовка письма в Министерство ЖКХ и энергетики РС (Я) информации о задолженности подведомственных Минимуществу РС (Я)  субъектов по оплате взносов в фонд капитального ремонта</w:t>
            </w:r>
          </w:p>
        </w:tc>
        <w:tc>
          <w:tcPr>
            <w:tcW w:w="615" w:type="pct"/>
          </w:tcPr>
          <w:p w:rsidR="00B92678" w:rsidRPr="00363A5E" w:rsidRDefault="00B92678" w:rsidP="00B92678">
            <w:pPr>
              <w:pStyle w:val="a3"/>
              <w:tabs>
                <w:tab w:val="left" w:pos="142"/>
              </w:tabs>
              <w:rPr>
                <w:b w:val="0"/>
                <w:szCs w:val="24"/>
              </w:rPr>
            </w:pPr>
            <w:r w:rsidRPr="00363A5E">
              <w:rPr>
                <w:b w:val="0"/>
                <w:szCs w:val="24"/>
              </w:rPr>
              <w:t>до 05 числа месяца, следующего за отчетным</w:t>
            </w:r>
          </w:p>
        </w:tc>
        <w:tc>
          <w:tcPr>
            <w:tcW w:w="720" w:type="pct"/>
          </w:tcPr>
          <w:p w:rsidR="00B92678" w:rsidRPr="00363A5E" w:rsidRDefault="00B92678" w:rsidP="00B92678">
            <w:pPr>
              <w:jc w:val="center"/>
            </w:pPr>
            <w:r w:rsidRPr="00363A5E">
              <w:t>Отдел по работе с субъектами государственного сектора экономики</w:t>
            </w:r>
          </w:p>
        </w:tc>
        <w:tc>
          <w:tcPr>
            <w:tcW w:w="1625" w:type="pct"/>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t>Ежемесячный отчет о наличии/отсутствии просроченной задолженности по уплате взносов на капитальный ремонт общего имущества в многоквартирных домах направлен в адрес МЖКХ и Э РС (Я):</w:t>
            </w:r>
          </w:p>
          <w:p w:rsidR="00B92678" w:rsidRPr="00363A5E" w:rsidRDefault="00B92678" w:rsidP="00B92678">
            <w:pPr>
              <w:jc w:val="both"/>
            </w:pPr>
            <w:r w:rsidRPr="00363A5E">
              <w:t>- исх. от 05.10.2023г №04/И-016-8827;</w:t>
            </w:r>
          </w:p>
          <w:p w:rsidR="00B92678" w:rsidRPr="00363A5E" w:rsidRDefault="00B92678" w:rsidP="00B92678">
            <w:pPr>
              <w:jc w:val="both"/>
            </w:pPr>
            <w:r w:rsidRPr="00363A5E">
              <w:t>- исх. от 03.11.2023 №04/И-016-9706;</w:t>
            </w:r>
          </w:p>
          <w:p w:rsidR="00B92678" w:rsidRPr="00363A5E" w:rsidRDefault="00B92678" w:rsidP="00B92678">
            <w:pPr>
              <w:jc w:val="both"/>
            </w:pPr>
            <w:r w:rsidRPr="00363A5E">
              <w:t>- исх. 05.12.2023 №04/И-016-10593.</w:t>
            </w:r>
          </w:p>
        </w:tc>
        <w:tc>
          <w:tcPr>
            <w:tcW w:w="572" w:type="pct"/>
          </w:tcPr>
          <w:p w:rsidR="00B92678" w:rsidRPr="00363A5E" w:rsidRDefault="00B92678" w:rsidP="00B92678">
            <w:pPr>
              <w:jc w:val="center"/>
            </w:pPr>
            <w:r w:rsidRPr="00363A5E">
              <w:t>100</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t>6</w:t>
            </w:r>
          </w:p>
        </w:tc>
        <w:tc>
          <w:tcPr>
            <w:tcW w:w="1249" w:type="pct"/>
            <w:gridSpan w:val="2"/>
          </w:tcPr>
          <w:p w:rsidR="00B92678" w:rsidRPr="00363A5E" w:rsidRDefault="00B92678" w:rsidP="00B92678">
            <w:pPr>
              <w:spacing w:line="276" w:lineRule="auto"/>
              <w:jc w:val="both"/>
            </w:pPr>
            <w:r w:rsidRPr="00363A5E">
              <w:t xml:space="preserve">Формирование запросов, свод ответов по запросам, подготовка письма в Министерство ЖКХ и </w:t>
            </w:r>
            <w:r w:rsidRPr="00363A5E">
              <w:lastRenderedPageBreak/>
              <w:t xml:space="preserve">энергетики РС (Я) информации о договорах и задолженности подведомственных Минимуществу РС (Я) субъектов об оплате за обращение с твердыми коммунальными отходами </w:t>
            </w:r>
          </w:p>
        </w:tc>
        <w:tc>
          <w:tcPr>
            <w:tcW w:w="615" w:type="pct"/>
          </w:tcPr>
          <w:p w:rsidR="00B92678" w:rsidRPr="00363A5E" w:rsidRDefault="00B92678" w:rsidP="00B92678">
            <w:pPr>
              <w:pStyle w:val="a3"/>
              <w:tabs>
                <w:tab w:val="left" w:pos="142"/>
              </w:tabs>
              <w:spacing w:line="276" w:lineRule="auto"/>
              <w:rPr>
                <w:b w:val="0"/>
                <w:szCs w:val="24"/>
              </w:rPr>
            </w:pPr>
            <w:r w:rsidRPr="00363A5E">
              <w:rPr>
                <w:b w:val="0"/>
                <w:szCs w:val="24"/>
              </w:rPr>
              <w:lastRenderedPageBreak/>
              <w:t xml:space="preserve">до 15 числа месяца, </w:t>
            </w:r>
            <w:r w:rsidRPr="00363A5E">
              <w:rPr>
                <w:b w:val="0"/>
                <w:szCs w:val="24"/>
              </w:rPr>
              <w:lastRenderedPageBreak/>
              <w:t>следующего за отчетным</w:t>
            </w:r>
          </w:p>
        </w:tc>
        <w:tc>
          <w:tcPr>
            <w:tcW w:w="720" w:type="pct"/>
          </w:tcPr>
          <w:p w:rsidR="00B92678" w:rsidRPr="00363A5E" w:rsidRDefault="00B92678" w:rsidP="00B92678">
            <w:pPr>
              <w:jc w:val="center"/>
            </w:pPr>
            <w:r w:rsidRPr="00363A5E">
              <w:lastRenderedPageBreak/>
              <w:t xml:space="preserve">Отдел по работе с субъектами </w:t>
            </w:r>
            <w:r w:rsidRPr="00363A5E">
              <w:lastRenderedPageBreak/>
              <w:t>государственного сектора экономики</w:t>
            </w:r>
          </w:p>
          <w:p w:rsidR="00B92678" w:rsidRPr="00363A5E" w:rsidRDefault="00B92678" w:rsidP="00B92678">
            <w:pPr>
              <w:pStyle w:val="a5"/>
              <w:tabs>
                <w:tab w:val="left" w:pos="708"/>
              </w:tabs>
              <w:spacing w:line="276" w:lineRule="auto"/>
              <w:jc w:val="center"/>
              <w:rPr>
                <w:szCs w:val="24"/>
              </w:rPr>
            </w:pPr>
          </w:p>
        </w:tc>
        <w:tc>
          <w:tcPr>
            <w:tcW w:w="1625" w:type="pct"/>
          </w:tcPr>
          <w:p w:rsidR="00B92678" w:rsidRPr="00363A5E" w:rsidRDefault="00B92678" w:rsidP="00B92678">
            <w:pPr>
              <w:jc w:val="both"/>
              <w:rPr>
                <w:b/>
              </w:rPr>
            </w:pPr>
            <w:r w:rsidRPr="00363A5E">
              <w:rPr>
                <w:b/>
              </w:rPr>
              <w:lastRenderedPageBreak/>
              <w:t>Исполнен.</w:t>
            </w:r>
          </w:p>
          <w:p w:rsidR="00B92678" w:rsidRPr="00363A5E" w:rsidRDefault="00B92678" w:rsidP="00B92678">
            <w:pPr>
              <w:jc w:val="both"/>
            </w:pPr>
            <w:r w:rsidRPr="00363A5E">
              <w:t>Отчет направлен в МЖКХ и Э РС (Я):</w:t>
            </w:r>
          </w:p>
          <w:p w:rsidR="00B92678" w:rsidRPr="00363A5E" w:rsidRDefault="00B92678" w:rsidP="00B92678">
            <w:pPr>
              <w:jc w:val="both"/>
            </w:pPr>
            <w:r w:rsidRPr="00363A5E">
              <w:t>- 12.10.2023 №04/И-016-9061;</w:t>
            </w:r>
          </w:p>
          <w:p w:rsidR="00B92678" w:rsidRPr="00363A5E" w:rsidRDefault="00B92678" w:rsidP="00B92678">
            <w:pPr>
              <w:jc w:val="both"/>
            </w:pPr>
            <w:r w:rsidRPr="00363A5E">
              <w:lastRenderedPageBreak/>
              <w:t>- 15.11.2023 №04/И-016-9988;</w:t>
            </w:r>
          </w:p>
          <w:p w:rsidR="00B92678" w:rsidRPr="00363A5E" w:rsidRDefault="00B92678" w:rsidP="00B92678">
            <w:pPr>
              <w:jc w:val="both"/>
            </w:pPr>
            <w:r w:rsidRPr="00363A5E">
              <w:t>- 15.12.2023 №04/И-016-10960.</w:t>
            </w:r>
          </w:p>
          <w:p w:rsidR="00B92678" w:rsidRPr="00363A5E" w:rsidRDefault="00B92678" w:rsidP="00B92678">
            <w:pPr>
              <w:jc w:val="both"/>
            </w:pPr>
          </w:p>
        </w:tc>
        <w:tc>
          <w:tcPr>
            <w:tcW w:w="572" w:type="pct"/>
          </w:tcPr>
          <w:p w:rsidR="00B92678" w:rsidRPr="00363A5E" w:rsidRDefault="00B92678" w:rsidP="00B92678">
            <w:pPr>
              <w:jc w:val="center"/>
            </w:pPr>
            <w:r w:rsidRPr="00363A5E">
              <w:lastRenderedPageBreak/>
              <w:t>100</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lastRenderedPageBreak/>
              <w:t>7</w:t>
            </w:r>
          </w:p>
        </w:tc>
        <w:tc>
          <w:tcPr>
            <w:tcW w:w="1249" w:type="pct"/>
            <w:gridSpan w:val="2"/>
          </w:tcPr>
          <w:p w:rsidR="00B92678" w:rsidRPr="00363A5E" w:rsidRDefault="00B92678" w:rsidP="00B92678">
            <w:pPr>
              <w:jc w:val="both"/>
            </w:pPr>
            <w:r w:rsidRPr="00363A5E">
              <w:t>Формирование запросов, свод ответов по запросам, подготовка и направление информации о задолженности по коммунальным услугам подведомственных организаций Минимущества РС (Я)</w:t>
            </w:r>
          </w:p>
        </w:tc>
        <w:tc>
          <w:tcPr>
            <w:tcW w:w="615" w:type="pct"/>
          </w:tcPr>
          <w:p w:rsidR="00B92678" w:rsidRPr="00363A5E" w:rsidRDefault="00B92678" w:rsidP="00B92678">
            <w:pPr>
              <w:pStyle w:val="a7"/>
              <w:tabs>
                <w:tab w:val="clear" w:pos="4153"/>
                <w:tab w:val="clear" w:pos="8306"/>
              </w:tabs>
              <w:jc w:val="center"/>
              <w:rPr>
                <w:sz w:val="24"/>
                <w:szCs w:val="24"/>
              </w:rPr>
            </w:pPr>
            <w:r w:rsidRPr="00363A5E">
              <w:rPr>
                <w:sz w:val="24"/>
                <w:szCs w:val="24"/>
              </w:rPr>
              <w:t>в течение года</w:t>
            </w:r>
          </w:p>
        </w:tc>
        <w:tc>
          <w:tcPr>
            <w:tcW w:w="720" w:type="pct"/>
          </w:tcPr>
          <w:p w:rsidR="00B92678" w:rsidRPr="00363A5E" w:rsidRDefault="00B92678" w:rsidP="00B92678">
            <w:pPr>
              <w:jc w:val="center"/>
            </w:pPr>
            <w:r w:rsidRPr="00363A5E">
              <w:t>Отдел по работе с субъектами государственного сектора экономики</w:t>
            </w:r>
          </w:p>
        </w:tc>
        <w:tc>
          <w:tcPr>
            <w:tcW w:w="1625" w:type="pct"/>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t>Отчет направлен в МЖКХ и Э РС (Я):</w:t>
            </w:r>
          </w:p>
          <w:p w:rsidR="00B92678" w:rsidRPr="00363A5E" w:rsidRDefault="00B92678" w:rsidP="00B92678">
            <w:pPr>
              <w:jc w:val="both"/>
            </w:pPr>
            <w:r w:rsidRPr="00363A5E">
              <w:t>- исх. от 28.11.2023 №04/И-016-10367;</w:t>
            </w:r>
          </w:p>
          <w:p w:rsidR="00B92678" w:rsidRPr="00363A5E" w:rsidRDefault="00B92678" w:rsidP="00B92678">
            <w:pPr>
              <w:jc w:val="both"/>
            </w:pPr>
            <w:r w:rsidRPr="00363A5E">
              <w:t>- исх. от 29.11.2023 №04/И-016-10430;</w:t>
            </w:r>
          </w:p>
          <w:p w:rsidR="00B92678" w:rsidRPr="00363A5E" w:rsidRDefault="00B92678" w:rsidP="00B92678">
            <w:pPr>
              <w:jc w:val="both"/>
            </w:pPr>
            <w:r w:rsidRPr="00363A5E">
              <w:t>- исх. от 06.12.2023 №04/И-016-10636.</w:t>
            </w:r>
          </w:p>
        </w:tc>
        <w:tc>
          <w:tcPr>
            <w:tcW w:w="572" w:type="pct"/>
          </w:tcPr>
          <w:p w:rsidR="00B92678" w:rsidRPr="00363A5E" w:rsidRDefault="00B92678" w:rsidP="00B92678">
            <w:pPr>
              <w:jc w:val="center"/>
            </w:pPr>
            <w:r w:rsidRPr="00363A5E">
              <w:t>100</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t>8</w:t>
            </w:r>
          </w:p>
        </w:tc>
        <w:tc>
          <w:tcPr>
            <w:tcW w:w="1249" w:type="pct"/>
            <w:gridSpan w:val="2"/>
          </w:tcPr>
          <w:p w:rsidR="00B92678" w:rsidRPr="00363A5E" w:rsidRDefault="00B92678" w:rsidP="00B92678">
            <w:pPr>
              <w:jc w:val="both"/>
            </w:pPr>
            <w:r w:rsidRPr="00363A5E">
              <w:t>Контроль за недопущением возникновения просроченной задолженности по оплате заработной платы, налогов и социальных взносов подведомственных Минимуществу РС (Я) организаций</w:t>
            </w:r>
          </w:p>
        </w:tc>
        <w:tc>
          <w:tcPr>
            <w:tcW w:w="615" w:type="pct"/>
          </w:tcPr>
          <w:p w:rsidR="00B92678" w:rsidRPr="00363A5E" w:rsidRDefault="00B92678" w:rsidP="00B92678">
            <w:pPr>
              <w:pStyle w:val="a3"/>
              <w:tabs>
                <w:tab w:val="left" w:pos="142"/>
              </w:tabs>
              <w:rPr>
                <w:b w:val="0"/>
                <w:szCs w:val="24"/>
              </w:rPr>
            </w:pPr>
            <w:r w:rsidRPr="00363A5E">
              <w:rPr>
                <w:b w:val="0"/>
                <w:szCs w:val="24"/>
              </w:rPr>
              <w:t>до 05 числа ежеквартально, следующего за отчетным</w:t>
            </w:r>
          </w:p>
        </w:tc>
        <w:tc>
          <w:tcPr>
            <w:tcW w:w="720" w:type="pct"/>
          </w:tcPr>
          <w:p w:rsidR="00B92678" w:rsidRPr="00363A5E" w:rsidRDefault="00B92678" w:rsidP="00B92678">
            <w:pPr>
              <w:jc w:val="center"/>
            </w:pPr>
            <w:r w:rsidRPr="00363A5E">
              <w:t>Отдел по работе с субъектами государственного сектора экономики</w:t>
            </w:r>
          </w:p>
          <w:p w:rsidR="00B92678" w:rsidRPr="00363A5E" w:rsidRDefault="00B92678" w:rsidP="00B92678">
            <w:pPr>
              <w:pStyle w:val="a5"/>
              <w:tabs>
                <w:tab w:val="clear" w:pos="4153"/>
                <w:tab w:val="clear" w:pos="8306"/>
              </w:tabs>
              <w:jc w:val="center"/>
              <w:rPr>
                <w:szCs w:val="24"/>
              </w:rPr>
            </w:pPr>
          </w:p>
        </w:tc>
        <w:tc>
          <w:tcPr>
            <w:tcW w:w="1625" w:type="pct"/>
          </w:tcPr>
          <w:p w:rsidR="00B92678" w:rsidRPr="00363A5E" w:rsidRDefault="00B92678" w:rsidP="00B92678">
            <w:pPr>
              <w:jc w:val="both"/>
              <w:rPr>
                <w:b/>
              </w:rPr>
            </w:pPr>
            <w:r w:rsidRPr="00363A5E">
              <w:rPr>
                <w:b/>
              </w:rPr>
              <w:t>Исполнен.</w:t>
            </w:r>
          </w:p>
          <w:p w:rsidR="00B92678" w:rsidRPr="00363A5E" w:rsidRDefault="00B92678" w:rsidP="00B92678">
            <w:pPr>
              <w:jc w:val="both"/>
              <w:rPr>
                <w:b/>
              </w:rPr>
            </w:pPr>
            <w:r w:rsidRPr="00363A5E">
              <w:t>Во исполнение запроса МФ РС (Я) исх. от 30.11.2023г. №17/04-33/49-249 направлена информация о задолженности подведомственных организаций Минимущества РС (Я) исх. от 07.12.2023 №04/И-016-10670.</w:t>
            </w:r>
          </w:p>
        </w:tc>
        <w:tc>
          <w:tcPr>
            <w:tcW w:w="572" w:type="pct"/>
          </w:tcPr>
          <w:p w:rsidR="00B92678" w:rsidRPr="00363A5E" w:rsidRDefault="00B92678" w:rsidP="00B92678">
            <w:pPr>
              <w:jc w:val="center"/>
            </w:pPr>
            <w:r w:rsidRPr="00363A5E">
              <w:t>100</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t>9</w:t>
            </w:r>
          </w:p>
        </w:tc>
        <w:tc>
          <w:tcPr>
            <w:tcW w:w="1249" w:type="pct"/>
            <w:gridSpan w:val="2"/>
          </w:tcPr>
          <w:p w:rsidR="00B92678" w:rsidRPr="00363A5E" w:rsidRDefault="00B92678" w:rsidP="00B92678">
            <w:pPr>
              <w:jc w:val="both"/>
            </w:pPr>
            <w:r w:rsidRPr="00363A5E">
              <w:t>Формирование отчетов об оказании поддержки по дополнительному оснащению и обмундированию участников специальной военной операции из РС (Я) в адрес Госкомобж РС (Я) (№Пр-220-П2).</w:t>
            </w:r>
          </w:p>
        </w:tc>
        <w:tc>
          <w:tcPr>
            <w:tcW w:w="615" w:type="pct"/>
          </w:tcPr>
          <w:p w:rsidR="00B92678" w:rsidRPr="00363A5E" w:rsidRDefault="00B92678" w:rsidP="00B92678">
            <w:pPr>
              <w:pStyle w:val="a7"/>
              <w:tabs>
                <w:tab w:val="clear" w:pos="4153"/>
                <w:tab w:val="clear" w:pos="8306"/>
              </w:tabs>
              <w:jc w:val="center"/>
              <w:rPr>
                <w:sz w:val="24"/>
                <w:szCs w:val="24"/>
              </w:rPr>
            </w:pPr>
            <w:r w:rsidRPr="00363A5E">
              <w:rPr>
                <w:sz w:val="24"/>
                <w:szCs w:val="24"/>
              </w:rPr>
              <w:t>еженедельно по вторникам и четвергам</w:t>
            </w:r>
          </w:p>
        </w:tc>
        <w:tc>
          <w:tcPr>
            <w:tcW w:w="720" w:type="pct"/>
          </w:tcPr>
          <w:p w:rsidR="00B92678" w:rsidRPr="00363A5E" w:rsidRDefault="00B92678" w:rsidP="00B92678">
            <w:pPr>
              <w:jc w:val="center"/>
            </w:pPr>
            <w:r w:rsidRPr="00363A5E">
              <w:t>Отдел по работе с субъектами государственного сектора экономики</w:t>
            </w:r>
          </w:p>
        </w:tc>
        <w:tc>
          <w:tcPr>
            <w:tcW w:w="1625" w:type="pct"/>
          </w:tcPr>
          <w:p w:rsidR="00B92678" w:rsidRPr="00363A5E" w:rsidRDefault="00B92678" w:rsidP="00B92678">
            <w:pPr>
              <w:jc w:val="both"/>
              <w:rPr>
                <w:b/>
              </w:rPr>
            </w:pPr>
            <w:r w:rsidRPr="00363A5E">
              <w:rPr>
                <w:b/>
              </w:rPr>
              <w:t>Исполнен.</w:t>
            </w:r>
          </w:p>
          <w:p w:rsidR="00B92678" w:rsidRPr="00363A5E" w:rsidRDefault="00B92678" w:rsidP="00B92678">
            <w:pPr>
              <w:jc w:val="both"/>
              <w:rPr>
                <w:color w:val="000000"/>
              </w:rPr>
            </w:pPr>
            <w:r w:rsidRPr="00363A5E">
              <w:t>Отчеты еженедельно формируются, направляются в Госкомобж РС (Я)</w:t>
            </w:r>
            <w:r w:rsidRPr="00363A5E">
              <w:rPr>
                <w:color w:val="000000"/>
              </w:rPr>
              <w:t xml:space="preserve"> в рабочем порядке по четвергам (установка ГоскомОБЖ) на э/почту ответственного исполнителя, в течение квартала направлено 11 отчетов.</w:t>
            </w:r>
          </w:p>
          <w:p w:rsidR="00B92678" w:rsidRPr="00363A5E" w:rsidRDefault="00B92678" w:rsidP="00B92678">
            <w:pPr>
              <w:jc w:val="both"/>
            </w:pPr>
          </w:p>
        </w:tc>
        <w:tc>
          <w:tcPr>
            <w:tcW w:w="572" w:type="pct"/>
          </w:tcPr>
          <w:p w:rsidR="00B92678" w:rsidRPr="00363A5E" w:rsidRDefault="00B92678" w:rsidP="00B92678">
            <w:pPr>
              <w:jc w:val="center"/>
            </w:pPr>
            <w:r w:rsidRPr="00363A5E">
              <w:t>100</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t>10</w:t>
            </w:r>
          </w:p>
        </w:tc>
        <w:tc>
          <w:tcPr>
            <w:tcW w:w="1249" w:type="pct"/>
            <w:gridSpan w:val="2"/>
          </w:tcPr>
          <w:p w:rsidR="00B92678" w:rsidRPr="00363A5E" w:rsidRDefault="00B92678" w:rsidP="00B92678">
            <w:pPr>
              <w:jc w:val="both"/>
            </w:pPr>
            <w:r w:rsidRPr="00363A5E">
              <w:t xml:space="preserve">Поручение заместителя полномочного представителя Президента РФ в Дальневосточном федеральном округе Кобыляченко </w:t>
            </w:r>
            <w:r w:rsidRPr="00363A5E">
              <w:lastRenderedPageBreak/>
              <w:t>И.В. от 28.10.2022 №А56-5065 о представлении еженедельно информации об оказании поддержки системообразующими организациями согласно приложениям 1 и 4.</w:t>
            </w:r>
          </w:p>
        </w:tc>
        <w:tc>
          <w:tcPr>
            <w:tcW w:w="615" w:type="pct"/>
          </w:tcPr>
          <w:p w:rsidR="00B92678" w:rsidRPr="00363A5E" w:rsidRDefault="00B92678" w:rsidP="00B92678">
            <w:pPr>
              <w:pStyle w:val="a7"/>
              <w:tabs>
                <w:tab w:val="clear" w:pos="4153"/>
                <w:tab w:val="clear" w:pos="8306"/>
              </w:tabs>
              <w:jc w:val="center"/>
              <w:rPr>
                <w:sz w:val="24"/>
                <w:szCs w:val="24"/>
              </w:rPr>
            </w:pPr>
            <w:r w:rsidRPr="00363A5E">
              <w:rPr>
                <w:sz w:val="24"/>
                <w:szCs w:val="24"/>
              </w:rPr>
              <w:lastRenderedPageBreak/>
              <w:t>еженедельно по четвергам</w:t>
            </w:r>
          </w:p>
        </w:tc>
        <w:tc>
          <w:tcPr>
            <w:tcW w:w="720" w:type="pct"/>
          </w:tcPr>
          <w:p w:rsidR="00B92678" w:rsidRPr="00363A5E" w:rsidRDefault="00B92678" w:rsidP="00B92678">
            <w:pPr>
              <w:jc w:val="center"/>
            </w:pPr>
            <w:r w:rsidRPr="00363A5E">
              <w:t>Отдел по работе с субъектами государственного сектора экономики</w:t>
            </w:r>
          </w:p>
        </w:tc>
        <w:tc>
          <w:tcPr>
            <w:tcW w:w="1625" w:type="pct"/>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t xml:space="preserve">Сформированы 11 отчетов по приложениям 1 и 4 в части АО «КДМ» (как крупное АО из СОП). Еженедельный отчет направляется в </w:t>
            </w:r>
            <w:r w:rsidRPr="00363A5E">
              <w:lastRenderedPageBreak/>
              <w:t>адрес ГоскомОБЖ по понедельникам на электронную почту ответственному сотруднику в рабочем порядке.</w:t>
            </w:r>
          </w:p>
        </w:tc>
        <w:tc>
          <w:tcPr>
            <w:tcW w:w="572" w:type="pct"/>
          </w:tcPr>
          <w:p w:rsidR="00B92678" w:rsidRPr="00363A5E" w:rsidRDefault="00B92678" w:rsidP="00B92678">
            <w:pPr>
              <w:jc w:val="center"/>
            </w:pPr>
            <w:r w:rsidRPr="00363A5E">
              <w:lastRenderedPageBreak/>
              <w:t>100</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lastRenderedPageBreak/>
              <w:t>11</w:t>
            </w:r>
          </w:p>
        </w:tc>
        <w:tc>
          <w:tcPr>
            <w:tcW w:w="1249" w:type="pct"/>
            <w:gridSpan w:val="2"/>
          </w:tcPr>
          <w:p w:rsidR="00B92678" w:rsidRPr="00363A5E" w:rsidRDefault="00B92678" w:rsidP="00B92678">
            <w:pPr>
              <w:jc w:val="both"/>
            </w:pPr>
            <w:r w:rsidRPr="00363A5E">
              <w:t>Отчет об исполнении Плана мероприятий Министерства имущественных и земельных отношений РС (Я) по реализации Плана мероприятий («дорожной карты») от 19.03.2020 г. №110-РГ «Об утверждении Плана мероприятий («дорожной карты») «Развитие конкуренции и совершенствование антимонопольной политики в РС (Я) на 2022-2025 годы», утвержденного распоряжением Минимущества РС (Я) от 28.01.2022г №Р-218.</w:t>
            </w:r>
          </w:p>
          <w:p w:rsidR="00B92678" w:rsidRPr="00363A5E" w:rsidRDefault="00B92678" w:rsidP="00B92678">
            <w:pPr>
              <w:jc w:val="both"/>
            </w:pPr>
          </w:p>
        </w:tc>
        <w:tc>
          <w:tcPr>
            <w:tcW w:w="615" w:type="pct"/>
          </w:tcPr>
          <w:p w:rsidR="00B92678" w:rsidRPr="00363A5E" w:rsidRDefault="00B92678" w:rsidP="00B92678">
            <w:pPr>
              <w:pStyle w:val="a7"/>
              <w:tabs>
                <w:tab w:val="clear" w:pos="4153"/>
                <w:tab w:val="clear" w:pos="8306"/>
              </w:tabs>
              <w:jc w:val="center"/>
              <w:rPr>
                <w:sz w:val="24"/>
                <w:szCs w:val="24"/>
              </w:rPr>
            </w:pPr>
            <w:r w:rsidRPr="00363A5E">
              <w:rPr>
                <w:sz w:val="24"/>
                <w:szCs w:val="24"/>
              </w:rPr>
              <w:t>01 апреля, 01 мая, 31 декабря</w:t>
            </w:r>
          </w:p>
        </w:tc>
        <w:tc>
          <w:tcPr>
            <w:tcW w:w="720" w:type="pct"/>
          </w:tcPr>
          <w:p w:rsidR="00B92678" w:rsidRPr="00363A5E" w:rsidRDefault="00B92678" w:rsidP="00B92678">
            <w:pPr>
              <w:jc w:val="center"/>
            </w:pPr>
            <w:r w:rsidRPr="00363A5E">
              <w:t>Отдел по работе с субъектами государственного сектора экономики</w:t>
            </w:r>
          </w:p>
        </w:tc>
        <w:tc>
          <w:tcPr>
            <w:tcW w:w="1625" w:type="pct"/>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t>Сводная информация направлена в ДР исх. от 30.11.2023 №545/3348.</w:t>
            </w:r>
          </w:p>
        </w:tc>
        <w:tc>
          <w:tcPr>
            <w:tcW w:w="572" w:type="pct"/>
          </w:tcPr>
          <w:p w:rsidR="00B92678" w:rsidRPr="00363A5E" w:rsidRDefault="00B92678" w:rsidP="00B92678">
            <w:pPr>
              <w:jc w:val="center"/>
            </w:pPr>
            <w:r w:rsidRPr="00363A5E">
              <w:t>100</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t>12</w:t>
            </w:r>
          </w:p>
        </w:tc>
        <w:tc>
          <w:tcPr>
            <w:tcW w:w="1249" w:type="pct"/>
            <w:gridSpan w:val="2"/>
          </w:tcPr>
          <w:p w:rsidR="00B92678" w:rsidRPr="00363A5E" w:rsidRDefault="00B92678" w:rsidP="00B92678">
            <w:pPr>
              <w:pStyle w:val="a5"/>
              <w:tabs>
                <w:tab w:val="clear" w:pos="4153"/>
                <w:tab w:val="clear" w:pos="8306"/>
              </w:tabs>
              <w:jc w:val="both"/>
              <w:rPr>
                <w:szCs w:val="24"/>
              </w:rPr>
            </w:pPr>
            <w:r w:rsidRPr="00363A5E">
              <w:rPr>
                <w:szCs w:val="24"/>
              </w:rPr>
              <w:t>Ведение мониторинга системы «Инцидент менеджмент» на наличие новых запросов, обеспечение своевременного размещения ответов на поступившие запросы</w:t>
            </w:r>
          </w:p>
        </w:tc>
        <w:tc>
          <w:tcPr>
            <w:tcW w:w="615" w:type="pct"/>
          </w:tcPr>
          <w:p w:rsidR="00B92678" w:rsidRPr="00363A5E" w:rsidRDefault="00B92678" w:rsidP="00B92678">
            <w:pPr>
              <w:jc w:val="center"/>
            </w:pPr>
            <w:r w:rsidRPr="00363A5E">
              <w:t>в течение года</w:t>
            </w:r>
          </w:p>
        </w:tc>
        <w:tc>
          <w:tcPr>
            <w:tcW w:w="720" w:type="pct"/>
          </w:tcPr>
          <w:p w:rsidR="00B92678" w:rsidRPr="00363A5E" w:rsidRDefault="00B92678" w:rsidP="00B92678">
            <w:pPr>
              <w:jc w:val="center"/>
            </w:pPr>
            <w:r w:rsidRPr="00363A5E">
              <w:t>Отдел по общим вопросам</w:t>
            </w:r>
          </w:p>
          <w:p w:rsidR="00B92678" w:rsidRPr="00363A5E" w:rsidRDefault="00B92678" w:rsidP="00B92678">
            <w:pPr>
              <w:jc w:val="center"/>
            </w:pPr>
          </w:p>
        </w:tc>
        <w:tc>
          <w:tcPr>
            <w:tcW w:w="1625" w:type="pct"/>
          </w:tcPr>
          <w:p w:rsidR="00B92678" w:rsidRPr="00363A5E" w:rsidRDefault="00B92678" w:rsidP="00B92678">
            <w:pPr>
              <w:jc w:val="both"/>
              <w:rPr>
                <w:b/>
              </w:rPr>
            </w:pPr>
            <w:r w:rsidRPr="00363A5E">
              <w:rPr>
                <w:b/>
              </w:rPr>
              <w:t>По мере поступления.</w:t>
            </w:r>
          </w:p>
          <w:p w:rsidR="00B92678" w:rsidRPr="00363A5E" w:rsidRDefault="00B92678" w:rsidP="00B92678">
            <w:pPr>
              <w:jc w:val="both"/>
            </w:pPr>
            <w:r w:rsidRPr="00363A5E">
              <w:t>По состоянию на 15.12.2023 обращения через систему «Инцидент-менеджмент» и через голосового помощника Главы РС(Я) «Айта» не поступали.</w:t>
            </w:r>
          </w:p>
        </w:tc>
        <w:tc>
          <w:tcPr>
            <w:tcW w:w="572" w:type="pct"/>
          </w:tcPr>
          <w:p w:rsidR="00B92678" w:rsidRPr="00363A5E" w:rsidRDefault="00B92678" w:rsidP="00B92678">
            <w:pPr>
              <w:jc w:val="center"/>
              <w:rPr>
                <w:iCs/>
              </w:rPr>
            </w:pPr>
            <w:r w:rsidRPr="00363A5E">
              <w:rPr>
                <w:iCs/>
              </w:rPr>
              <w:t>-</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t>13</w:t>
            </w:r>
          </w:p>
        </w:tc>
        <w:tc>
          <w:tcPr>
            <w:tcW w:w="1249" w:type="pct"/>
            <w:gridSpan w:val="2"/>
          </w:tcPr>
          <w:p w:rsidR="00B92678" w:rsidRPr="00363A5E" w:rsidRDefault="00B92678" w:rsidP="00B92678">
            <w:pPr>
              <w:pStyle w:val="a5"/>
              <w:tabs>
                <w:tab w:val="clear" w:pos="4153"/>
                <w:tab w:val="clear" w:pos="8306"/>
              </w:tabs>
              <w:jc w:val="both"/>
              <w:rPr>
                <w:szCs w:val="24"/>
              </w:rPr>
            </w:pPr>
            <w:r w:rsidRPr="00363A5E">
              <w:rPr>
                <w:szCs w:val="24"/>
              </w:rPr>
              <w:t>Формирование еженедельных отчётов по позиционированию и выступлению руководства Минимущества РС (Я)</w:t>
            </w:r>
          </w:p>
        </w:tc>
        <w:tc>
          <w:tcPr>
            <w:tcW w:w="615" w:type="pct"/>
          </w:tcPr>
          <w:p w:rsidR="00B92678" w:rsidRPr="00363A5E" w:rsidRDefault="00B92678" w:rsidP="00B92678">
            <w:pPr>
              <w:jc w:val="center"/>
            </w:pPr>
            <w:r w:rsidRPr="00363A5E">
              <w:t xml:space="preserve">в течение года </w:t>
            </w:r>
          </w:p>
        </w:tc>
        <w:tc>
          <w:tcPr>
            <w:tcW w:w="720" w:type="pct"/>
          </w:tcPr>
          <w:p w:rsidR="00B92678" w:rsidRPr="00363A5E" w:rsidRDefault="00B92678" w:rsidP="00B92678">
            <w:pPr>
              <w:jc w:val="center"/>
            </w:pPr>
            <w:r w:rsidRPr="00363A5E">
              <w:t>Отдел по общим вопросам</w:t>
            </w:r>
          </w:p>
          <w:p w:rsidR="00B92678" w:rsidRPr="00363A5E" w:rsidRDefault="00B92678" w:rsidP="00B92678">
            <w:pPr>
              <w:jc w:val="center"/>
            </w:pPr>
          </w:p>
          <w:p w:rsidR="00B92678" w:rsidRPr="00363A5E" w:rsidRDefault="00B92678" w:rsidP="00B92678">
            <w:pPr>
              <w:jc w:val="center"/>
            </w:pPr>
          </w:p>
        </w:tc>
        <w:tc>
          <w:tcPr>
            <w:tcW w:w="1625" w:type="pct"/>
            <w:shd w:val="clear" w:color="auto" w:fill="auto"/>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t>1. В Депинформполитики АГИП РС (Я) еженедельно и ежемесячно направляются планы о предстоящих мероприятиях в соответствии с Перечнем Поручений главы от 16 ноября 2021 № Пл-93-п-А1 и по участию руководителей Минимущества РС (Я).</w:t>
            </w:r>
          </w:p>
          <w:p w:rsidR="00B92678" w:rsidRPr="00363A5E" w:rsidRDefault="00B92678" w:rsidP="00B92678">
            <w:pPr>
              <w:jc w:val="both"/>
            </w:pPr>
            <w:r w:rsidRPr="00363A5E">
              <w:lastRenderedPageBreak/>
              <w:t xml:space="preserve"> По итогам 4 квартала 2023 г.  проведены выступления:</w:t>
            </w:r>
          </w:p>
          <w:p w:rsidR="00B92678" w:rsidRPr="00363A5E" w:rsidRDefault="00B92678" w:rsidP="00B92678">
            <w:pPr>
              <w:jc w:val="both"/>
            </w:pPr>
            <w:r w:rsidRPr="00363A5E">
              <w:t>-18.10.2023 первый заместитель министра имущественных и земельных отношений Республики Саха (Якутия) Пахомова Нюргустана Николаевна провела прямой эфир на официальных страницах Администрации Главы и Правительства республики SakhaGov в социальных сетях «ВКонтакте» и «Одноклассники»;</w:t>
            </w:r>
          </w:p>
          <w:p w:rsidR="00B92678" w:rsidRPr="00363A5E" w:rsidRDefault="00B92678" w:rsidP="00B92678">
            <w:pPr>
              <w:jc w:val="both"/>
            </w:pPr>
            <w:r w:rsidRPr="00363A5E">
              <w:t>- 17.11.2023 министр имущественных и земельных отношений Павел Багынанов выступил в прямом  радиоэфире «Тэтим» НВК «Саха» FM 107,1 в передаче «Диалог с властью» .</w:t>
            </w:r>
          </w:p>
        </w:tc>
        <w:tc>
          <w:tcPr>
            <w:tcW w:w="572" w:type="pct"/>
          </w:tcPr>
          <w:p w:rsidR="00B92678" w:rsidRPr="00363A5E" w:rsidRDefault="00B92678" w:rsidP="00B92678">
            <w:pPr>
              <w:jc w:val="center"/>
              <w:rPr>
                <w:iCs/>
              </w:rPr>
            </w:pPr>
            <w:r w:rsidRPr="00363A5E">
              <w:rPr>
                <w:iCs/>
              </w:rPr>
              <w:lastRenderedPageBreak/>
              <w:t>100</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lastRenderedPageBreak/>
              <w:t>14</w:t>
            </w:r>
          </w:p>
        </w:tc>
        <w:tc>
          <w:tcPr>
            <w:tcW w:w="1249" w:type="pct"/>
            <w:gridSpan w:val="2"/>
          </w:tcPr>
          <w:p w:rsidR="00B92678" w:rsidRPr="00363A5E" w:rsidRDefault="00B92678" w:rsidP="00B92678">
            <w:pPr>
              <w:pStyle w:val="a5"/>
              <w:tabs>
                <w:tab w:val="clear" w:pos="4153"/>
                <w:tab w:val="clear" w:pos="8306"/>
              </w:tabs>
              <w:jc w:val="both"/>
              <w:rPr>
                <w:szCs w:val="24"/>
              </w:rPr>
            </w:pPr>
            <w:r w:rsidRPr="00363A5E">
              <w:rPr>
                <w:szCs w:val="24"/>
              </w:rPr>
              <w:t>Мониторинг за достижением плановых показателей по предоставлению органами местного самоуправления земельных участков гражданам, имеющим трех и более детей, на территории республики</w:t>
            </w:r>
          </w:p>
        </w:tc>
        <w:tc>
          <w:tcPr>
            <w:tcW w:w="615" w:type="pct"/>
          </w:tcPr>
          <w:p w:rsidR="00B92678" w:rsidRPr="00363A5E" w:rsidRDefault="00B92678" w:rsidP="00B92678">
            <w:pPr>
              <w:jc w:val="center"/>
            </w:pPr>
            <w:r w:rsidRPr="00363A5E">
              <w:t>постоянно</w:t>
            </w:r>
          </w:p>
        </w:tc>
        <w:tc>
          <w:tcPr>
            <w:tcW w:w="720" w:type="pct"/>
          </w:tcPr>
          <w:p w:rsidR="00B92678" w:rsidRPr="00363A5E" w:rsidRDefault="00B92678" w:rsidP="00B92678">
            <w:pPr>
              <w:pStyle w:val="a3"/>
              <w:rPr>
                <w:b w:val="0"/>
                <w:szCs w:val="24"/>
              </w:rPr>
            </w:pPr>
            <w:r w:rsidRPr="00363A5E">
              <w:rPr>
                <w:b w:val="0"/>
                <w:szCs w:val="24"/>
              </w:rPr>
              <w:t>Отдел государственных услуг и регулирования сделок</w:t>
            </w:r>
          </w:p>
          <w:p w:rsidR="00B92678" w:rsidRPr="00363A5E" w:rsidRDefault="00B92678" w:rsidP="00B92678">
            <w:pPr>
              <w:pStyle w:val="a5"/>
              <w:tabs>
                <w:tab w:val="clear" w:pos="4153"/>
                <w:tab w:val="clear" w:pos="8306"/>
              </w:tabs>
              <w:jc w:val="center"/>
              <w:rPr>
                <w:bCs/>
                <w:szCs w:val="24"/>
              </w:rPr>
            </w:pPr>
          </w:p>
        </w:tc>
        <w:tc>
          <w:tcPr>
            <w:tcW w:w="1625" w:type="pct"/>
          </w:tcPr>
          <w:p w:rsidR="00B92678" w:rsidRPr="00363A5E" w:rsidRDefault="00B92678" w:rsidP="00B92678">
            <w:pPr>
              <w:jc w:val="both"/>
              <w:rPr>
                <w:b/>
              </w:rPr>
            </w:pPr>
            <w:r w:rsidRPr="00363A5E">
              <w:rPr>
                <w:b/>
              </w:rPr>
              <w:t>Исполнен.</w:t>
            </w:r>
          </w:p>
          <w:p w:rsidR="00B92678" w:rsidRPr="00363A5E" w:rsidRDefault="00B92678" w:rsidP="00B92678">
            <w:pPr>
              <w:jc w:val="both"/>
              <w:rPr>
                <w:iCs/>
              </w:rPr>
            </w:pPr>
            <w:r w:rsidRPr="00363A5E">
              <w:t>По состоянию на 13.12.2023 по данным органов местного самоуправления поступило 29030 заявлений на бесплатное получение земельных участков. Всего решениями органов местного самоуправления предоставлено 12 008 земельных участков общей площадью 1 577,08 га., по состоянию на 13.12.2023 ОМСУ предоставлено 453 земельных участка общей площадью 80,06 га</w:t>
            </w:r>
          </w:p>
        </w:tc>
        <w:tc>
          <w:tcPr>
            <w:tcW w:w="572" w:type="pct"/>
          </w:tcPr>
          <w:p w:rsidR="00B92678" w:rsidRPr="00363A5E" w:rsidRDefault="00B92678" w:rsidP="00B92678">
            <w:pPr>
              <w:jc w:val="center"/>
              <w:rPr>
                <w:iCs/>
              </w:rPr>
            </w:pPr>
            <w:r w:rsidRPr="00363A5E">
              <w:rPr>
                <w:iCs/>
              </w:rPr>
              <w:t>100</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t>15</w:t>
            </w:r>
          </w:p>
        </w:tc>
        <w:tc>
          <w:tcPr>
            <w:tcW w:w="1249" w:type="pct"/>
            <w:gridSpan w:val="2"/>
            <w:vAlign w:val="center"/>
          </w:tcPr>
          <w:p w:rsidR="00B92678" w:rsidRPr="00363A5E" w:rsidRDefault="00B92678" w:rsidP="00B92678">
            <w:pPr>
              <w:pStyle w:val="a5"/>
              <w:tabs>
                <w:tab w:val="clear" w:pos="4153"/>
                <w:tab w:val="clear" w:pos="8306"/>
              </w:tabs>
              <w:jc w:val="both"/>
              <w:rPr>
                <w:szCs w:val="24"/>
              </w:rPr>
            </w:pPr>
            <w:r w:rsidRPr="00363A5E">
              <w:rPr>
                <w:szCs w:val="24"/>
              </w:rPr>
              <w:t>Подготовка отчетов и предоставлением справок по мониторингу предоставления органами местного самоуправления земельных участков гражданам, имеющим трех и более детей</w:t>
            </w:r>
          </w:p>
        </w:tc>
        <w:tc>
          <w:tcPr>
            <w:tcW w:w="615" w:type="pct"/>
          </w:tcPr>
          <w:p w:rsidR="00B92678" w:rsidRPr="00363A5E" w:rsidRDefault="00B92678" w:rsidP="00B92678">
            <w:pPr>
              <w:jc w:val="center"/>
            </w:pPr>
            <w:r w:rsidRPr="00363A5E">
              <w:t>постоянно</w:t>
            </w:r>
          </w:p>
        </w:tc>
        <w:tc>
          <w:tcPr>
            <w:tcW w:w="720" w:type="pct"/>
          </w:tcPr>
          <w:p w:rsidR="00B92678" w:rsidRPr="00363A5E" w:rsidRDefault="00B92678" w:rsidP="00B92678">
            <w:pPr>
              <w:pStyle w:val="a3"/>
              <w:rPr>
                <w:b w:val="0"/>
                <w:szCs w:val="24"/>
              </w:rPr>
            </w:pPr>
            <w:r w:rsidRPr="00363A5E">
              <w:rPr>
                <w:b w:val="0"/>
                <w:szCs w:val="24"/>
              </w:rPr>
              <w:t>Отдел государственных услуг и регулирования сделок</w:t>
            </w:r>
          </w:p>
          <w:p w:rsidR="00B92678" w:rsidRPr="00363A5E" w:rsidRDefault="00B92678" w:rsidP="00B92678">
            <w:pPr>
              <w:pStyle w:val="a5"/>
              <w:tabs>
                <w:tab w:val="clear" w:pos="4153"/>
                <w:tab w:val="clear" w:pos="8306"/>
              </w:tabs>
              <w:jc w:val="center"/>
              <w:rPr>
                <w:bCs/>
                <w:szCs w:val="24"/>
              </w:rPr>
            </w:pPr>
          </w:p>
        </w:tc>
        <w:tc>
          <w:tcPr>
            <w:tcW w:w="1625" w:type="pct"/>
          </w:tcPr>
          <w:p w:rsidR="00B92678" w:rsidRPr="00363A5E" w:rsidRDefault="00B92678" w:rsidP="00B92678">
            <w:pPr>
              <w:jc w:val="both"/>
              <w:rPr>
                <w:b/>
              </w:rPr>
            </w:pPr>
            <w:r w:rsidRPr="00363A5E">
              <w:rPr>
                <w:b/>
              </w:rPr>
              <w:t>Исполнен.</w:t>
            </w:r>
          </w:p>
          <w:p w:rsidR="00B92678" w:rsidRPr="00363A5E" w:rsidRDefault="00B92678" w:rsidP="00B92678">
            <w:pPr>
              <w:pStyle w:val="a3"/>
              <w:jc w:val="both"/>
              <w:rPr>
                <w:b w:val="0"/>
                <w:szCs w:val="24"/>
              </w:rPr>
            </w:pPr>
            <w:r w:rsidRPr="00363A5E">
              <w:rPr>
                <w:b w:val="0"/>
                <w:szCs w:val="24"/>
              </w:rPr>
              <w:t xml:space="preserve">По состоянию на 13.12.2023 в 4 квартале поступило 391 запрос на предоставление справок из реестра реализовавших право на предоставление земельных участков многодетным гражданам (далее – реестр) на 1477 гражданина. </w:t>
            </w:r>
          </w:p>
          <w:p w:rsidR="00B92678" w:rsidRPr="00363A5E" w:rsidRDefault="00B92678" w:rsidP="00B92678">
            <w:pPr>
              <w:jc w:val="both"/>
              <w:rPr>
                <w:iCs/>
              </w:rPr>
            </w:pPr>
            <w:r w:rsidRPr="00363A5E">
              <w:t>Ежемесячно на сайте Министерства размещается отчет по предоставленным земельным участкам многодетным семьям..</w:t>
            </w:r>
          </w:p>
        </w:tc>
        <w:tc>
          <w:tcPr>
            <w:tcW w:w="572" w:type="pct"/>
          </w:tcPr>
          <w:p w:rsidR="00B92678" w:rsidRPr="00363A5E" w:rsidRDefault="00B92678" w:rsidP="00B92678">
            <w:pPr>
              <w:jc w:val="center"/>
              <w:rPr>
                <w:iCs/>
              </w:rPr>
            </w:pPr>
            <w:r w:rsidRPr="00363A5E">
              <w:rPr>
                <w:iCs/>
              </w:rPr>
              <w:t>100</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lastRenderedPageBreak/>
              <w:t>16</w:t>
            </w:r>
          </w:p>
        </w:tc>
        <w:tc>
          <w:tcPr>
            <w:tcW w:w="1249" w:type="pct"/>
            <w:gridSpan w:val="2"/>
            <w:vAlign w:val="center"/>
          </w:tcPr>
          <w:p w:rsidR="00B92678" w:rsidRPr="00363A5E" w:rsidRDefault="00B92678" w:rsidP="00B92678">
            <w:pPr>
              <w:pStyle w:val="a5"/>
              <w:tabs>
                <w:tab w:val="clear" w:pos="4153"/>
                <w:tab w:val="clear" w:pos="8306"/>
              </w:tabs>
              <w:jc w:val="both"/>
              <w:rPr>
                <w:szCs w:val="24"/>
              </w:rPr>
            </w:pPr>
            <w:r w:rsidRPr="00363A5E">
              <w:rPr>
                <w:szCs w:val="24"/>
              </w:rPr>
              <w:t>Работа с уполномоченными органами по реализации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РФ, входящих в состав Дальневосточного федерального округа, и о внесении изменений в отдельные законодательные акты РФ» (далее – Федеральный закон о Дальневосточном гектаре)</w:t>
            </w:r>
          </w:p>
          <w:p w:rsidR="00B92678" w:rsidRPr="00363A5E" w:rsidRDefault="00B92678" w:rsidP="00B92678">
            <w:pPr>
              <w:pStyle w:val="a5"/>
              <w:tabs>
                <w:tab w:val="clear" w:pos="4153"/>
                <w:tab w:val="clear" w:pos="8306"/>
              </w:tabs>
              <w:jc w:val="both"/>
              <w:rPr>
                <w:szCs w:val="24"/>
              </w:rPr>
            </w:pPr>
          </w:p>
        </w:tc>
        <w:tc>
          <w:tcPr>
            <w:tcW w:w="615" w:type="pct"/>
          </w:tcPr>
          <w:p w:rsidR="00B92678" w:rsidRPr="00363A5E" w:rsidRDefault="00B92678" w:rsidP="00B92678">
            <w:pPr>
              <w:jc w:val="center"/>
            </w:pPr>
            <w:r w:rsidRPr="00363A5E">
              <w:t>постоянно</w:t>
            </w:r>
          </w:p>
        </w:tc>
        <w:tc>
          <w:tcPr>
            <w:tcW w:w="720" w:type="pct"/>
          </w:tcPr>
          <w:p w:rsidR="00B92678" w:rsidRPr="00363A5E" w:rsidRDefault="00B92678" w:rsidP="00B92678">
            <w:pPr>
              <w:pStyle w:val="a3"/>
              <w:rPr>
                <w:b w:val="0"/>
                <w:szCs w:val="24"/>
              </w:rPr>
            </w:pPr>
            <w:r w:rsidRPr="00363A5E">
              <w:rPr>
                <w:b w:val="0"/>
                <w:szCs w:val="24"/>
              </w:rPr>
              <w:t>Отдел государственных услуг и регулирования сделок</w:t>
            </w:r>
          </w:p>
          <w:p w:rsidR="00B92678" w:rsidRPr="00363A5E" w:rsidRDefault="00B92678" w:rsidP="00B92678">
            <w:pPr>
              <w:pStyle w:val="a5"/>
              <w:tabs>
                <w:tab w:val="clear" w:pos="4153"/>
                <w:tab w:val="clear" w:pos="8306"/>
              </w:tabs>
              <w:jc w:val="center"/>
              <w:rPr>
                <w:bCs/>
                <w:szCs w:val="24"/>
              </w:rPr>
            </w:pPr>
          </w:p>
        </w:tc>
        <w:tc>
          <w:tcPr>
            <w:tcW w:w="1625" w:type="pct"/>
          </w:tcPr>
          <w:p w:rsidR="00B92678" w:rsidRPr="00363A5E" w:rsidRDefault="00B92678" w:rsidP="00B92678">
            <w:pPr>
              <w:jc w:val="both"/>
              <w:rPr>
                <w:b/>
              </w:rPr>
            </w:pPr>
            <w:r w:rsidRPr="00363A5E">
              <w:rPr>
                <w:b/>
              </w:rPr>
              <w:t>Исполнен.</w:t>
            </w:r>
          </w:p>
          <w:p w:rsidR="00B92678" w:rsidRPr="00363A5E" w:rsidRDefault="00B92678" w:rsidP="00B92678">
            <w:pPr>
              <w:pStyle w:val="a3"/>
              <w:jc w:val="both"/>
              <w:rPr>
                <w:b w:val="0"/>
                <w:szCs w:val="24"/>
              </w:rPr>
            </w:pPr>
            <w:r w:rsidRPr="00363A5E">
              <w:rPr>
                <w:b w:val="0"/>
                <w:szCs w:val="24"/>
              </w:rPr>
              <w:t>ОГУиРС еженедельно в адрес ДЗП предоставляется статистика по предоставлению «Дальневосточного гектара», а также размещается на официальном сайте Министерства и МСИС Глав РС(Я).</w:t>
            </w:r>
          </w:p>
          <w:p w:rsidR="00B92678" w:rsidRPr="00363A5E" w:rsidRDefault="00B92678" w:rsidP="00B92678">
            <w:pPr>
              <w:jc w:val="both"/>
              <w:rPr>
                <w:iCs/>
              </w:rPr>
            </w:pPr>
          </w:p>
        </w:tc>
        <w:tc>
          <w:tcPr>
            <w:tcW w:w="572" w:type="pct"/>
          </w:tcPr>
          <w:p w:rsidR="00B92678" w:rsidRPr="00363A5E" w:rsidRDefault="00B92678" w:rsidP="00B92678">
            <w:pPr>
              <w:jc w:val="center"/>
              <w:rPr>
                <w:iCs/>
              </w:rPr>
            </w:pPr>
            <w:r w:rsidRPr="00363A5E">
              <w:rPr>
                <w:iCs/>
              </w:rPr>
              <w:t>100</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t>17</w:t>
            </w:r>
          </w:p>
        </w:tc>
        <w:tc>
          <w:tcPr>
            <w:tcW w:w="1249" w:type="pct"/>
            <w:gridSpan w:val="2"/>
          </w:tcPr>
          <w:p w:rsidR="00B92678" w:rsidRPr="00363A5E" w:rsidRDefault="00B92678" w:rsidP="00B92678">
            <w:pPr>
              <w:pStyle w:val="a5"/>
              <w:tabs>
                <w:tab w:val="clear" w:pos="4153"/>
                <w:tab w:val="clear" w:pos="8306"/>
              </w:tabs>
              <w:jc w:val="both"/>
              <w:rPr>
                <w:szCs w:val="24"/>
              </w:rPr>
            </w:pPr>
            <w:r w:rsidRPr="00363A5E">
              <w:rPr>
                <w:szCs w:val="24"/>
              </w:rPr>
              <w:t>Подготовка отчетов о ходе реализации Федерального закона о Дальневосточном гектаре</w:t>
            </w:r>
          </w:p>
        </w:tc>
        <w:tc>
          <w:tcPr>
            <w:tcW w:w="615" w:type="pct"/>
          </w:tcPr>
          <w:p w:rsidR="00B92678" w:rsidRPr="00363A5E" w:rsidRDefault="00B92678" w:rsidP="00B92678">
            <w:pPr>
              <w:jc w:val="center"/>
            </w:pPr>
            <w:r w:rsidRPr="00363A5E">
              <w:t>постоянно</w:t>
            </w:r>
          </w:p>
        </w:tc>
        <w:tc>
          <w:tcPr>
            <w:tcW w:w="720" w:type="pct"/>
          </w:tcPr>
          <w:p w:rsidR="00B92678" w:rsidRPr="00363A5E" w:rsidRDefault="00B92678" w:rsidP="00B92678">
            <w:pPr>
              <w:pStyle w:val="a3"/>
              <w:rPr>
                <w:szCs w:val="24"/>
              </w:rPr>
            </w:pPr>
            <w:r w:rsidRPr="00363A5E">
              <w:rPr>
                <w:b w:val="0"/>
                <w:szCs w:val="24"/>
              </w:rPr>
              <w:t>Отдел государственных услуг и регулирования сделок</w:t>
            </w:r>
          </w:p>
        </w:tc>
        <w:tc>
          <w:tcPr>
            <w:tcW w:w="1625" w:type="pct"/>
          </w:tcPr>
          <w:p w:rsidR="00B92678" w:rsidRPr="00363A5E" w:rsidRDefault="00B92678" w:rsidP="00B92678">
            <w:pPr>
              <w:pStyle w:val="a3"/>
              <w:jc w:val="both"/>
              <w:rPr>
                <w:szCs w:val="24"/>
              </w:rPr>
            </w:pPr>
            <w:r w:rsidRPr="00363A5E">
              <w:rPr>
                <w:szCs w:val="24"/>
              </w:rPr>
              <w:t>Исполнен.</w:t>
            </w:r>
          </w:p>
          <w:p w:rsidR="00B92678" w:rsidRPr="00363A5E" w:rsidRDefault="00B92678" w:rsidP="00B92678">
            <w:pPr>
              <w:pStyle w:val="a3"/>
              <w:jc w:val="both"/>
              <w:rPr>
                <w:b w:val="0"/>
                <w:szCs w:val="24"/>
              </w:rPr>
            </w:pPr>
            <w:r w:rsidRPr="00363A5E">
              <w:rPr>
                <w:b w:val="0"/>
                <w:szCs w:val="24"/>
              </w:rPr>
              <w:t>По состоянию на 15.12.2023 в 4 квартале 2023г. направлены отчеты по поручениям:</w:t>
            </w:r>
          </w:p>
          <w:p w:rsidR="00B92678" w:rsidRPr="00363A5E" w:rsidRDefault="00B92678" w:rsidP="00B92678">
            <w:pPr>
              <w:pStyle w:val="a3"/>
              <w:jc w:val="both"/>
              <w:rPr>
                <w:b w:val="0"/>
                <w:szCs w:val="24"/>
              </w:rPr>
            </w:pPr>
            <w:r w:rsidRPr="00363A5E">
              <w:rPr>
                <w:b w:val="0"/>
                <w:szCs w:val="24"/>
              </w:rPr>
              <w:t>- еженедельная статистика по ДВГа размещение на сайте Министерства и МСИС Главы РС(Я);</w:t>
            </w:r>
          </w:p>
          <w:p w:rsidR="00B92678" w:rsidRPr="00363A5E" w:rsidRDefault="00B92678" w:rsidP="00B92678">
            <w:pPr>
              <w:jc w:val="both"/>
            </w:pPr>
            <w:r w:rsidRPr="00363A5E">
              <w:t>- ежемесячные отчеты по поручениям:</w:t>
            </w:r>
          </w:p>
          <w:p w:rsidR="00B92678" w:rsidRPr="00363A5E" w:rsidRDefault="00B92678" w:rsidP="00B92678">
            <w:pPr>
              <w:jc w:val="both"/>
            </w:pPr>
            <w:r w:rsidRPr="00363A5E">
              <w:t>-Пр-534 от 29.02.2012 Перечень поручений Президента РФ</w:t>
            </w:r>
          </w:p>
          <w:p w:rsidR="00B92678" w:rsidRPr="00363A5E" w:rsidRDefault="00B92678" w:rsidP="00B92678">
            <w:pPr>
              <w:jc w:val="both"/>
            </w:pPr>
            <w:r w:rsidRPr="00363A5E">
              <w:t>-А1-6099 от 02.07.2016 Поручение Главы Республики Саха (Якутия)</w:t>
            </w:r>
          </w:p>
          <w:p w:rsidR="00B92678" w:rsidRPr="00363A5E" w:rsidRDefault="00B92678" w:rsidP="00B92678">
            <w:pPr>
              <w:jc w:val="both"/>
            </w:pPr>
            <w:r w:rsidRPr="00363A5E">
              <w:t>-2679-р от 30.11.2017 Распоряжение Правительства РФ"</w:t>
            </w:r>
          </w:p>
          <w:p w:rsidR="00B92678" w:rsidRPr="00363A5E" w:rsidRDefault="00B92678" w:rsidP="00B92678">
            <w:pPr>
              <w:jc w:val="both"/>
            </w:pPr>
            <w:r w:rsidRPr="00363A5E">
              <w:t>-А1-10889 от 17.11.2015 поручение Главы РС(Я) по поручению заместителя председателя Правительства РФ от 11.11.2015 № ЮТ-П13-7691</w:t>
            </w:r>
          </w:p>
          <w:p w:rsidR="00B92678" w:rsidRPr="00363A5E" w:rsidRDefault="00B92678" w:rsidP="00B92678">
            <w:pPr>
              <w:jc w:val="both"/>
            </w:pPr>
            <w:r w:rsidRPr="00363A5E">
              <w:t xml:space="preserve">-А56-Я-830 от 14.12.2016 по пунктам 1 - 6 письма Главного федерального инспектора по </w:t>
            </w:r>
            <w:r w:rsidRPr="00363A5E">
              <w:lastRenderedPageBreak/>
              <w:t>Республике Саха (Якутия) "Поручения Главы РС(Я) (А1-1588 от 18.02.2017 п.1.4, А1-2023 от 03.03.2017, А1-847 от 03.02.2021)</w:t>
            </w:r>
          </w:p>
          <w:p w:rsidR="00B92678" w:rsidRPr="00363A5E" w:rsidRDefault="00B92678" w:rsidP="00B92678">
            <w:pPr>
              <w:jc w:val="both"/>
            </w:pPr>
            <w:r w:rsidRPr="00363A5E">
              <w:t>-Пр-775-А1 от 03.06.2022 п.3.4 Перечня поручений Главы Республики Саха (Якутия) по итогам заседания Проектного офиса по цифровой трансформации отраслей экономики, социальной сферы и государственного управления Республики Саха (Якутия)</w:t>
            </w:r>
          </w:p>
          <w:p w:rsidR="00B92678" w:rsidRPr="00363A5E" w:rsidRDefault="00B92678" w:rsidP="00B92678">
            <w:pPr>
              <w:jc w:val="both"/>
            </w:pPr>
            <w:r w:rsidRPr="00363A5E">
              <w:t>-Пр-1018-А1 от 01.08.2023 п.5 ПЕРЕЧЕНЬ ПОРУЧЕНИЙ Главы Республики Саха (Якутия) по итогам заседания проектного офиса по цифровой трансформации отраслей экономики, социальной сферы и государственного управления Республики Саха (Якутия) 9 июня 2023 года</w:t>
            </w:r>
          </w:p>
          <w:p w:rsidR="00B92678" w:rsidRPr="00363A5E" w:rsidRDefault="00B92678" w:rsidP="00B92678">
            <w:pPr>
              <w:jc w:val="both"/>
            </w:pPr>
            <w:r w:rsidRPr="00363A5E">
              <w:t>- ежеквартальные отчеты по поручениям:</w:t>
            </w:r>
          </w:p>
          <w:p w:rsidR="00B92678" w:rsidRPr="00363A5E" w:rsidRDefault="00B92678" w:rsidP="00B92678">
            <w:pPr>
              <w:jc w:val="both"/>
              <w:rPr>
                <w:iCs/>
              </w:rPr>
            </w:pPr>
            <w:r w:rsidRPr="00363A5E">
              <w:rPr>
                <w:iCs/>
              </w:rPr>
              <w:t>- 1112-р от 12.11.2021 п.1.6.1, 1.6.3, 1.6.4 Распоряжение Правительства РС(Я);</w:t>
            </w:r>
          </w:p>
          <w:p w:rsidR="00B92678" w:rsidRPr="00363A5E" w:rsidRDefault="00B92678" w:rsidP="00B92678">
            <w:pPr>
              <w:jc w:val="both"/>
              <w:rPr>
                <w:iCs/>
              </w:rPr>
            </w:pPr>
            <w:r w:rsidRPr="00363A5E">
              <w:rPr>
                <w:iCs/>
              </w:rPr>
              <w:t>- А1-11052 от 20.10.2017 Поручение Главы РС(Я);</w:t>
            </w:r>
          </w:p>
          <w:p w:rsidR="00B92678" w:rsidRPr="00363A5E" w:rsidRDefault="00B92678" w:rsidP="00B92678">
            <w:pPr>
              <w:jc w:val="both"/>
              <w:rPr>
                <w:iCs/>
              </w:rPr>
            </w:pPr>
            <w:r w:rsidRPr="00363A5E">
              <w:rPr>
                <w:iCs/>
              </w:rPr>
              <w:t>- А1-5214 от 15.06.2021 Поручение Главы РС(Я);</w:t>
            </w:r>
          </w:p>
          <w:p w:rsidR="00B92678" w:rsidRPr="00363A5E" w:rsidRDefault="00B92678" w:rsidP="00B92678">
            <w:pPr>
              <w:jc w:val="both"/>
              <w:rPr>
                <w:iCs/>
              </w:rPr>
            </w:pPr>
            <w:r w:rsidRPr="00363A5E">
              <w:rPr>
                <w:iCs/>
              </w:rPr>
              <w:t>- 1336-р от 29.07.2013 п.7;</w:t>
            </w:r>
          </w:p>
          <w:p w:rsidR="00B92678" w:rsidRPr="00363A5E" w:rsidRDefault="00B92678" w:rsidP="00B92678">
            <w:pPr>
              <w:jc w:val="both"/>
              <w:rPr>
                <w:iCs/>
              </w:rPr>
            </w:pPr>
            <w:r w:rsidRPr="00363A5E">
              <w:rPr>
                <w:iCs/>
              </w:rPr>
              <w:t>- А1-5562 от 25.06.2021 поручение Главы РС(Я)</w:t>
            </w:r>
          </w:p>
          <w:p w:rsidR="00B92678" w:rsidRPr="00363A5E" w:rsidRDefault="00B92678" w:rsidP="00B92678">
            <w:pPr>
              <w:jc w:val="both"/>
              <w:rPr>
                <w:iCs/>
              </w:rPr>
            </w:pPr>
            <w:r w:rsidRPr="00363A5E">
              <w:rPr>
                <w:iCs/>
              </w:rPr>
              <w:t>П1-137 от 13.10.2023 поручение Председателя Правительства РС(Я);</w:t>
            </w:r>
          </w:p>
          <w:p w:rsidR="00B92678" w:rsidRPr="00363A5E" w:rsidRDefault="00B92678" w:rsidP="00B92678">
            <w:pPr>
              <w:jc w:val="both"/>
              <w:rPr>
                <w:iCs/>
              </w:rPr>
            </w:pPr>
            <w:r w:rsidRPr="00363A5E">
              <w:rPr>
                <w:iCs/>
              </w:rPr>
              <w:t>- ЮТ-П13-3350 от 21.05.2015 поручению  заместителя председателя Правительства РФ</w:t>
            </w:r>
          </w:p>
        </w:tc>
        <w:tc>
          <w:tcPr>
            <w:tcW w:w="572" w:type="pct"/>
          </w:tcPr>
          <w:p w:rsidR="00B92678" w:rsidRPr="00363A5E" w:rsidRDefault="00B92678" w:rsidP="00B92678">
            <w:pPr>
              <w:jc w:val="center"/>
              <w:rPr>
                <w:iCs/>
              </w:rPr>
            </w:pPr>
            <w:r w:rsidRPr="00363A5E">
              <w:rPr>
                <w:iCs/>
              </w:rPr>
              <w:lastRenderedPageBreak/>
              <w:t>100</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lastRenderedPageBreak/>
              <w:t>18</w:t>
            </w:r>
          </w:p>
        </w:tc>
        <w:tc>
          <w:tcPr>
            <w:tcW w:w="1249" w:type="pct"/>
            <w:gridSpan w:val="2"/>
          </w:tcPr>
          <w:p w:rsidR="00B92678" w:rsidRPr="00363A5E" w:rsidRDefault="00B92678" w:rsidP="00B92678">
            <w:pPr>
              <w:pStyle w:val="a5"/>
              <w:tabs>
                <w:tab w:val="clear" w:pos="4153"/>
                <w:tab w:val="clear" w:pos="8306"/>
              </w:tabs>
              <w:jc w:val="both"/>
              <w:rPr>
                <w:szCs w:val="24"/>
              </w:rPr>
            </w:pPr>
            <w:r w:rsidRPr="00363A5E">
              <w:rPr>
                <w:szCs w:val="24"/>
              </w:rPr>
              <w:t xml:space="preserve">Свод информации по переданным объектам государственной собственности Республики Саха </w:t>
            </w:r>
            <w:r w:rsidRPr="00363A5E">
              <w:rPr>
                <w:szCs w:val="24"/>
              </w:rPr>
              <w:lastRenderedPageBreak/>
              <w:t>(Якутия) в муниципальную и федеральную собственность</w:t>
            </w:r>
          </w:p>
        </w:tc>
        <w:tc>
          <w:tcPr>
            <w:tcW w:w="615" w:type="pct"/>
          </w:tcPr>
          <w:p w:rsidR="00B92678" w:rsidRPr="00363A5E" w:rsidRDefault="00B92678" w:rsidP="00B92678">
            <w:pPr>
              <w:jc w:val="center"/>
            </w:pPr>
            <w:r w:rsidRPr="00363A5E">
              <w:lastRenderedPageBreak/>
              <w:t>постоянно</w:t>
            </w:r>
          </w:p>
        </w:tc>
        <w:tc>
          <w:tcPr>
            <w:tcW w:w="720" w:type="pct"/>
          </w:tcPr>
          <w:p w:rsidR="00B92678" w:rsidRPr="00363A5E" w:rsidRDefault="00B92678" w:rsidP="00B92678">
            <w:pPr>
              <w:jc w:val="center"/>
              <w:rPr>
                <w:iCs/>
              </w:rPr>
            </w:pPr>
            <w:r w:rsidRPr="00363A5E">
              <w:t xml:space="preserve">Отдел  распоряжения, учета и </w:t>
            </w:r>
            <w:r w:rsidRPr="00363A5E">
              <w:lastRenderedPageBreak/>
              <w:t>разграничения собственности</w:t>
            </w:r>
          </w:p>
          <w:p w:rsidR="00B92678" w:rsidRPr="00363A5E" w:rsidRDefault="00B92678" w:rsidP="00B92678">
            <w:pPr>
              <w:jc w:val="center"/>
            </w:pPr>
          </w:p>
        </w:tc>
        <w:tc>
          <w:tcPr>
            <w:tcW w:w="1625" w:type="pct"/>
            <w:shd w:val="clear" w:color="auto" w:fill="auto"/>
          </w:tcPr>
          <w:p w:rsidR="00B92678" w:rsidRPr="00363A5E" w:rsidRDefault="00B92678" w:rsidP="00B92678">
            <w:pPr>
              <w:jc w:val="both"/>
              <w:rPr>
                <w:b/>
              </w:rPr>
            </w:pPr>
            <w:r w:rsidRPr="00363A5E">
              <w:rPr>
                <w:b/>
              </w:rPr>
              <w:lastRenderedPageBreak/>
              <w:t>Исполнен.</w:t>
            </w:r>
          </w:p>
          <w:p w:rsidR="00B92678" w:rsidRPr="00363A5E" w:rsidRDefault="00B92678" w:rsidP="00B92678">
            <w:pPr>
              <w:jc w:val="both"/>
            </w:pPr>
            <w:r w:rsidRPr="00363A5E">
              <w:t xml:space="preserve">Информация сводится по мере выхода решений по передаче в муниципальную </w:t>
            </w:r>
            <w:r w:rsidRPr="00363A5E">
              <w:lastRenderedPageBreak/>
              <w:t>собственность и в федеральную собственность.</w:t>
            </w:r>
          </w:p>
          <w:p w:rsidR="00B92678" w:rsidRPr="00363A5E" w:rsidRDefault="00B92678" w:rsidP="00B92678">
            <w:pPr>
              <w:jc w:val="both"/>
            </w:pPr>
            <w:r w:rsidRPr="00363A5E">
              <w:t>1) По состоянию на 15 декабря 2023 года принято 166 распоряжений МИЗО РС (Я) о безвозмездной передаче 20 объектов, 9 земельных участков (общая площадь 51854 кв. м.), 32 транспортных средства и 9 854 прочих основных средств государственной собственности РС (Я) в муниципальную собственность. Всего 9915 ед. на общую балансовую стоимость 1 887 498,30 тыс. руб.</w:t>
            </w:r>
          </w:p>
          <w:p w:rsidR="00B92678" w:rsidRPr="00363A5E" w:rsidRDefault="00B92678" w:rsidP="00B92678">
            <w:pPr>
              <w:jc w:val="both"/>
            </w:pPr>
            <w:r w:rsidRPr="00363A5E">
              <w:t>По состоянию на 15 декабря 2023 года утверждено 224 передаточных акта. По утвержденным передаточным актам в муниципальную собственность передано 56 объектов, 6 земельных участков общей площадью 134 973 кв. м., 40 ед. транспортных средств, 12 094 ед. прочих основных средств. Общая балансовая стоимость составила 1 986 404,91 тыс. руб., остаточная стоимость 1 970 054,27   тыс. руб.</w:t>
            </w:r>
          </w:p>
          <w:p w:rsidR="00B92678" w:rsidRPr="00363A5E" w:rsidRDefault="00B92678" w:rsidP="00B92678">
            <w:pPr>
              <w:jc w:val="both"/>
            </w:pPr>
            <w:r w:rsidRPr="00363A5E">
              <w:t>2) По состоянию на 15 декабря 2023 года передано из государственной собственности Республики Саха (Якутия) в федеральную собственность 27 ед. прочих основных средств. Общая балансовая стоимость составила 1 894,63 тыс. руб., остаточная стоимость составила 1 6871,31 тыс. руб.</w:t>
            </w:r>
          </w:p>
          <w:p w:rsidR="00B92678" w:rsidRPr="00363A5E" w:rsidRDefault="00B92678" w:rsidP="00B92678">
            <w:pPr>
              <w:jc w:val="both"/>
            </w:pPr>
            <w:r w:rsidRPr="00363A5E">
              <w:t>В 4 квартале принятия в государственную собственность Республики Саха (Якутия) из федеральной собственности не проводилась.</w:t>
            </w:r>
          </w:p>
        </w:tc>
        <w:tc>
          <w:tcPr>
            <w:tcW w:w="572" w:type="pct"/>
          </w:tcPr>
          <w:p w:rsidR="00B92678" w:rsidRPr="00363A5E" w:rsidRDefault="00B92678" w:rsidP="00B92678">
            <w:pPr>
              <w:jc w:val="center"/>
            </w:pPr>
            <w:r w:rsidRPr="00363A5E">
              <w:lastRenderedPageBreak/>
              <w:t>100</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lastRenderedPageBreak/>
              <w:t>19</w:t>
            </w:r>
          </w:p>
        </w:tc>
        <w:tc>
          <w:tcPr>
            <w:tcW w:w="1249" w:type="pct"/>
            <w:gridSpan w:val="2"/>
          </w:tcPr>
          <w:p w:rsidR="00B92678" w:rsidRPr="00363A5E" w:rsidRDefault="00B92678" w:rsidP="00B92678">
            <w:pPr>
              <w:pStyle w:val="a5"/>
              <w:tabs>
                <w:tab w:val="clear" w:pos="4153"/>
                <w:tab w:val="clear" w:pos="8306"/>
              </w:tabs>
              <w:jc w:val="both"/>
              <w:rPr>
                <w:szCs w:val="24"/>
              </w:rPr>
            </w:pPr>
            <w:r w:rsidRPr="00363A5E">
              <w:rPr>
                <w:szCs w:val="24"/>
              </w:rPr>
              <w:t xml:space="preserve">Свод информации по принятым объектам в государственную собственность Республики Саха </w:t>
            </w:r>
            <w:r w:rsidRPr="00363A5E">
              <w:rPr>
                <w:szCs w:val="24"/>
              </w:rPr>
              <w:lastRenderedPageBreak/>
              <w:t>(Якутия) из муниципальной и федеральной собственности</w:t>
            </w:r>
          </w:p>
        </w:tc>
        <w:tc>
          <w:tcPr>
            <w:tcW w:w="615" w:type="pct"/>
          </w:tcPr>
          <w:p w:rsidR="00B92678" w:rsidRPr="00363A5E" w:rsidRDefault="00B92678" w:rsidP="00B92678">
            <w:pPr>
              <w:jc w:val="center"/>
            </w:pPr>
            <w:r w:rsidRPr="00363A5E">
              <w:lastRenderedPageBreak/>
              <w:t>постоянно</w:t>
            </w:r>
          </w:p>
        </w:tc>
        <w:tc>
          <w:tcPr>
            <w:tcW w:w="720" w:type="pct"/>
          </w:tcPr>
          <w:p w:rsidR="00B92678" w:rsidRPr="00363A5E" w:rsidRDefault="00B92678" w:rsidP="00B92678">
            <w:pPr>
              <w:jc w:val="center"/>
              <w:rPr>
                <w:iCs/>
              </w:rPr>
            </w:pPr>
            <w:r w:rsidRPr="00363A5E">
              <w:t xml:space="preserve">Отдел  распоряжения, учета и </w:t>
            </w:r>
            <w:r w:rsidRPr="00363A5E">
              <w:lastRenderedPageBreak/>
              <w:t>разграничения собственности</w:t>
            </w:r>
          </w:p>
          <w:p w:rsidR="00B92678" w:rsidRPr="00363A5E" w:rsidRDefault="00B92678" w:rsidP="00B92678">
            <w:pPr>
              <w:jc w:val="center"/>
            </w:pPr>
          </w:p>
        </w:tc>
        <w:tc>
          <w:tcPr>
            <w:tcW w:w="1625" w:type="pct"/>
            <w:shd w:val="clear" w:color="auto" w:fill="auto"/>
          </w:tcPr>
          <w:p w:rsidR="00B92678" w:rsidRPr="00363A5E" w:rsidRDefault="00B92678" w:rsidP="00B92678">
            <w:pPr>
              <w:jc w:val="both"/>
              <w:rPr>
                <w:b/>
              </w:rPr>
            </w:pPr>
            <w:r w:rsidRPr="00363A5E">
              <w:rPr>
                <w:b/>
              </w:rPr>
              <w:lastRenderedPageBreak/>
              <w:t>Исполнен.</w:t>
            </w:r>
          </w:p>
          <w:p w:rsidR="00B92678" w:rsidRPr="00363A5E" w:rsidRDefault="00B92678" w:rsidP="00B92678">
            <w:pPr>
              <w:jc w:val="both"/>
            </w:pPr>
            <w:r w:rsidRPr="00363A5E">
              <w:t xml:space="preserve">Информация сводится по мере выхода решений по приему в государственную собственность РС (Я) объектов </w:t>
            </w:r>
            <w:r w:rsidRPr="00363A5E">
              <w:lastRenderedPageBreak/>
              <w:t>муниципальной собственности и федеральной собственности.</w:t>
            </w:r>
          </w:p>
          <w:p w:rsidR="00B92678" w:rsidRPr="00363A5E" w:rsidRDefault="00B92678" w:rsidP="00B92678">
            <w:pPr>
              <w:jc w:val="both"/>
            </w:pPr>
            <w:r w:rsidRPr="00363A5E">
              <w:t>1) По состоянию на 15 декабря 2023 года принято 9 распоряжений МИЗО РС (Я) о принятии в государственность РС (Я) 26 объектов, 5 земельных участков общей площадью 388 111 кв. м., 277 ед. прочих основных средств муниципальной собственности муниципальных образований. Всего 308 ед. на общую балансовую стоимость 65 591,91 тыс. руб., остаточной стоимостью 65 491,91 тыс. руб.</w:t>
            </w:r>
          </w:p>
          <w:p w:rsidR="00B92678" w:rsidRPr="00363A5E" w:rsidRDefault="00B92678" w:rsidP="00B92678">
            <w:pPr>
              <w:jc w:val="both"/>
            </w:pPr>
            <w:r w:rsidRPr="00363A5E">
              <w:t>Фактически принято в госсобственность Республики Саха (Якутия) из муниципальной собственности в 4 квартале 2023 года, в том числе по ранее принятым решениям: 5 объектов. На общую балансовую стоимость 65 491,91 тыс. руб.</w:t>
            </w:r>
          </w:p>
          <w:p w:rsidR="00B92678" w:rsidRPr="00363A5E" w:rsidRDefault="00B92678" w:rsidP="00B92678">
            <w:pPr>
              <w:jc w:val="both"/>
            </w:pPr>
            <w:r w:rsidRPr="00363A5E">
              <w:t>2) В 4 квартале принятия в государственную собственность Республики Саха (Якутия) из федеральной собственности не проводилась.</w:t>
            </w:r>
          </w:p>
        </w:tc>
        <w:tc>
          <w:tcPr>
            <w:tcW w:w="572" w:type="pct"/>
          </w:tcPr>
          <w:p w:rsidR="00B92678" w:rsidRPr="00363A5E" w:rsidRDefault="00B92678" w:rsidP="00B92678">
            <w:pPr>
              <w:jc w:val="center"/>
            </w:pPr>
            <w:r w:rsidRPr="00363A5E">
              <w:lastRenderedPageBreak/>
              <w:t>100</w:t>
            </w:r>
          </w:p>
        </w:tc>
      </w:tr>
      <w:tr w:rsidR="00B92678" w:rsidRPr="00363A5E" w:rsidTr="002012CE">
        <w:trPr>
          <w:trHeight w:val="196"/>
        </w:trPr>
        <w:tc>
          <w:tcPr>
            <w:tcW w:w="219" w:type="pct"/>
            <w:shd w:val="clear" w:color="auto" w:fill="auto"/>
          </w:tcPr>
          <w:p w:rsidR="00B92678" w:rsidRPr="00363A5E" w:rsidRDefault="00B92678" w:rsidP="00B92678">
            <w:pPr>
              <w:jc w:val="center"/>
            </w:pPr>
            <w:r w:rsidRPr="00363A5E">
              <w:lastRenderedPageBreak/>
              <w:t>20</w:t>
            </w:r>
          </w:p>
        </w:tc>
        <w:tc>
          <w:tcPr>
            <w:tcW w:w="1249" w:type="pct"/>
            <w:gridSpan w:val="2"/>
          </w:tcPr>
          <w:p w:rsidR="00B92678" w:rsidRPr="00363A5E" w:rsidRDefault="00B92678" w:rsidP="00B92678">
            <w:pPr>
              <w:pStyle w:val="a5"/>
              <w:tabs>
                <w:tab w:val="clear" w:pos="4153"/>
                <w:tab w:val="clear" w:pos="8306"/>
              </w:tabs>
              <w:jc w:val="both"/>
              <w:rPr>
                <w:szCs w:val="24"/>
              </w:rPr>
            </w:pPr>
            <w:r w:rsidRPr="00363A5E">
              <w:rPr>
                <w:szCs w:val="24"/>
              </w:rPr>
              <w:t xml:space="preserve">Сбор, мониторинг и формирование сводной информации о выявлении, постановке на учет и регистрации права муниципальной собственности на бесхозяйные объекты, расположенные на территории  муниципальных образований Республики Саха (Якутия) </w:t>
            </w:r>
          </w:p>
        </w:tc>
        <w:tc>
          <w:tcPr>
            <w:tcW w:w="615" w:type="pct"/>
          </w:tcPr>
          <w:p w:rsidR="00B92678" w:rsidRPr="00363A5E" w:rsidRDefault="00B92678" w:rsidP="00B92678">
            <w:pPr>
              <w:pStyle w:val="a3"/>
              <w:tabs>
                <w:tab w:val="left" w:pos="142"/>
              </w:tabs>
              <w:rPr>
                <w:b w:val="0"/>
                <w:bCs/>
                <w:szCs w:val="24"/>
              </w:rPr>
            </w:pPr>
            <w:r w:rsidRPr="00363A5E">
              <w:rPr>
                <w:b w:val="0"/>
                <w:bCs/>
                <w:szCs w:val="24"/>
              </w:rPr>
              <w:t>ежеквартально, по полугодию</w:t>
            </w:r>
          </w:p>
        </w:tc>
        <w:tc>
          <w:tcPr>
            <w:tcW w:w="720" w:type="pct"/>
          </w:tcPr>
          <w:p w:rsidR="00B92678" w:rsidRPr="00363A5E" w:rsidRDefault="00B92678" w:rsidP="00B92678">
            <w:pPr>
              <w:jc w:val="center"/>
              <w:rPr>
                <w:iCs/>
              </w:rPr>
            </w:pPr>
            <w:r w:rsidRPr="00363A5E">
              <w:t>Отдел  распоряжения, учета и разграничения собственности</w:t>
            </w:r>
          </w:p>
          <w:p w:rsidR="00B92678" w:rsidRPr="00363A5E" w:rsidRDefault="00B92678" w:rsidP="00B92678">
            <w:pPr>
              <w:jc w:val="center"/>
            </w:pPr>
          </w:p>
        </w:tc>
        <w:tc>
          <w:tcPr>
            <w:tcW w:w="1625" w:type="pct"/>
            <w:shd w:val="clear" w:color="auto" w:fill="auto"/>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t xml:space="preserve">По состоянию на 15 декабря 2023 года количество выявленных муниципальными образованиями на территории Республики Саха (Якутия) бесхозяйных объектов составило 2 654 объекта, в том числе: жилищный фонд – 446 (из них исключено - 38), иные объекты – 439 (из них исключено - 37), котельные – 15 (из них исключено - 0), центральные тепловые пункты – 0, трансформаторные подстанции – 135 (из них исключено – 6), очистные сооружения водопровода – 4, очистные сооружения канализации – 105, водопроводные насосные </w:t>
            </w:r>
            <w:r w:rsidRPr="00363A5E">
              <w:lastRenderedPageBreak/>
              <w:t>станции – 20, канализационные насосные станции – 0, тепловые сети – 329 (из них исключено - 1), водопроводные сети – 19 (из них исключено - 1), канализационные сети – 510, электрические сети – 272 (из них исключено – 4), улично-дорожная сеть – 267 (из них исключено – 2), мосты – 75 (из них исключено – 2), путепроводы – 0, объекты инженерной защиты – 18.</w:t>
            </w:r>
          </w:p>
          <w:p w:rsidR="00B92678" w:rsidRPr="00363A5E" w:rsidRDefault="00B92678" w:rsidP="00B92678">
            <w:pPr>
              <w:jc w:val="both"/>
            </w:pPr>
            <w:r w:rsidRPr="00363A5E">
              <w:t>Из общего количества выявленных бесхозяйных объектов:</w:t>
            </w:r>
          </w:p>
          <w:p w:rsidR="00B92678" w:rsidRPr="00363A5E" w:rsidRDefault="00B92678" w:rsidP="00B92678">
            <w:pPr>
              <w:jc w:val="both"/>
            </w:pPr>
            <w:r w:rsidRPr="00363A5E">
              <w:t>- объекты ЖКХ составили 1 002 объекта, из них поставлено на учет в регистрирующем органе – 661, зарегистрировано – 432, исключено – 2, остаток составляет – 568;</w:t>
            </w:r>
          </w:p>
          <w:p w:rsidR="00B92678" w:rsidRPr="00363A5E" w:rsidRDefault="00B92678" w:rsidP="00B92678">
            <w:pPr>
              <w:jc w:val="both"/>
            </w:pPr>
            <w:r w:rsidRPr="00363A5E">
              <w:t>- объекты электроэнергетики составили  407 объектов, поставлено на учет – 83, зарегистрировано – 18, исключено – 10, остаток составляет - 379;</w:t>
            </w:r>
          </w:p>
          <w:p w:rsidR="00B92678" w:rsidRPr="00363A5E" w:rsidRDefault="00B92678" w:rsidP="00B92678">
            <w:pPr>
              <w:jc w:val="both"/>
            </w:pPr>
            <w:r w:rsidRPr="00363A5E">
              <w:t xml:space="preserve">- прочие объекты 1 245 объектов, из них постановлено на учет – 393, зарегистрировано – 108, исключено – 79, остаток составляет – 1058. </w:t>
            </w:r>
          </w:p>
          <w:p w:rsidR="00B92678" w:rsidRPr="00363A5E" w:rsidRDefault="00B92678" w:rsidP="00B92678">
            <w:pPr>
              <w:jc w:val="both"/>
            </w:pPr>
            <w:r w:rsidRPr="00363A5E">
              <w:t>Из общего количества выявленных бесхозяйных объектов – 2 654, поставлено на учет в регистрирующем органе 1 137 объекта, зарегистрировано -  558, исключено – 91.</w:t>
            </w:r>
          </w:p>
          <w:p w:rsidR="00B92678" w:rsidRPr="00363A5E" w:rsidRDefault="00B92678" w:rsidP="00B92678">
            <w:pPr>
              <w:jc w:val="both"/>
            </w:pPr>
            <w:r w:rsidRPr="00363A5E">
              <w:t>Остаток незарегистрированных бесхозяйных объектов на 15 декабря 2023 года составляет 2 005 объектов.</w:t>
            </w:r>
          </w:p>
        </w:tc>
        <w:tc>
          <w:tcPr>
            <w:tcW w:w="572" w:type="pct"/>
          </w:tcPr>
          <w:p w:rsidR="00B92678" w:rsidRPr="00363A5E" w:rsidRDefault="00B92678" w:rsidP="00B92678">
            <w:pPr>
              <w:jc w:val="center"/>
            </w:pPr>
            <w:r w:rsidRPr="00363A5E">
              <w:lastRenderedPageBreak/>
              <w:t>100</w:t>
            </w:r>
          </w:p>
        </w:tc>
      </w:tr>
      <w:tr w:rsidR="00B92678" w:rsidRPr="00363A5E" w:rsidTr="002012CE">
        <w:trPr>
          <w:trHeight w:val="196"/>
        </w:trPr>
        <w:tc>
          <w:tcPr>
            <w:tcW w:w="219" w:type="pct"/>
            <w:shd w:val="clear" w:color="auto" w:fill="auto"/>
          </w:tcPr>
          <w:p w:rsidR="00B92678" w:rsidRPr="00363A5E" w:rsidRDefault="00B92678" w:rsidP="00B92678">
            <w:pPr>
              <w:jc w:val="center"/>
            </w:pPr>
            <w:r w:rsidRPr="00363A5E">
              <w:lastRenderedPageBreak/>
              <w:t>21</w:t>
            </w:r>
          </w:p>
        </w:tc>
        <w:tc>
          <w:tcPr>
            <w:tcW w:w="1249" w:type="pct"/>
            <w:gridSpan w:val="2"/>
          </w:tcPr>
          <w:p w:rsidR="00B92678" w:rsidRPr="00363A5E" w:rsidRDefault="00B92678" w:rsidP="00B92678">
            <w:pPr>
              <w:pStyle w:val="a5"/>
              <w:tabs>
                <w:tab w:val="left" w:pos="708"/>
              </w:tabs>
              <w:ind w:right="72"/>
              <w:jc w:val="both"/>
              <w:rPr>
                <w:szCs w:val="24"/>
              </w:rPr>
            </w:pPr>
            <w:r w:rsidRPr="00363A5E">
              <w:rPr>
                <w:szCs w:val="24"/>
              </w:rPr>
              <w:t xml:space="preserve">Ведение реестра </w:t>
            </w:r>
            <w:r w:rsidRPr="00363A5E">
              <w:rPr>
                <w:bCs/>
                <w:szCs w:val="24"/>
              </w:rPr>
              <w:t>поступивших в адрес Минимущества РС (Я) заявлений о предоставлении земельных участков</w:t>
            </w:r>
          </w:p>
        </w:tc>
        <w:tc>
          <w:tcPr>
            <w:tcW w:w="615" w:type="pct"/>
          </w:tcPr>
          <w:p w:rsidR="00B92678" w:rsidRPr="00363A5E" w:rsidRDefault="00B92678" w:rsidP="00B92678">
            <w:pPr>
              <w:pStyle w:val="a7"/>
              <w:tabs>
                <w:tab w:val="left" w:pos="708"/>
              </w:tabs>
              <w:ind w:right="72"/>
              <w:jc w:val="center"/>
              <w:rPr>
                <w:sz w:val="24"/>
                <w:szCs w:val="24"/>
              </w:rPr>
            </w:pPr>
            <w:r w:rsidRPr="00363A5E">
              <w:rPr>
                <w:sz w:val="24"/>
                <w:szCs w:val="24"/>
              </w:rPr>
              <w:t>постоянно</w:t>
            </w:r>
          </w:p>
        </w:tc>
        <w:tc>
          <w:tcPr>
            <w:tcW w:w="720" w:type="pct"/>
          </w:tcPr>
          <w:p w:rsidR="00B92678" w:rsidRPr="00363A5E" w:rsidRDefault="00B92678" w:rsidP="00B92678">
            <w:pPr>
              <w:pStyle w:val="a3"/>
              <w:rPr>
                <w:b w:val="0"/>
                <w:szCs w:val="24"/>
              </w:rPr>
            </w:pPr>
            <w:r w:rsidRPr="00363A5E">
              <w:rPr>
                <w:b w:val="0"/>
                <w:szCs w:val="24"/>
              </w:rPr>
              <w:t>Отдел государственных услуг и регулирования сделок</w:t>
            </w:r>
          </w:p>
        </w:tc>
        <w:tc>
          <w:tcPr>
            <w:tcW w:w="1625" w:type="pct"/>
          </w:tcPr>
          <w:p w:rsidR="00B92678" w:rsidRPr="00363A5E" w:rsidRDefault="00B92678" w:rsidP="00B92678">
            <w:pPr>
              <w:pStyle w:val="a3"/>
              <w:jc w:val="both"/>
              <w:rPr>
                <w:szCs w:val="24"/>
              </w:rPr>
            </w:pPr>
            <w:r w:rsidRPr="00363A5E">
              <w:rPr>
                <w:szCs w:val="24"/>
              </w:rPr>
              <w:t>Исполнен.</w:t>
            </w:r>
          </w:p>
          <w:p w:rsidR="00B92678" w:rsidRPr="00363A5E" w:rsidRDefault="00B92678" w:rsidP="00B92678">
            <w:pPr>
              <w:pStyle w:val="a3"/>
              <w:jc w:val="both"/>
              <w:rPr>
                <w:b w:val="0"/>
                <w:szCs w:val="24"/>
              </w:rPr>
            </w:pPr>
            <w:r w:rsidRPr="00363A5E">
              <w:rPr>
                <w:b w:val="0"/>
                <w:szCs w:val="24"/>
              </w:rPr>
              <w:t>На постоянной основе ведется реестр заявлений о предоставлении земельных участков в рамках предоставления государственной услуги.</w:t>
            </w:r>
          </w:p>
        </w:tc>
        <w:tc>
          <w:tcPr>
            <w:tcW w:w="572" w:type="pct"/>
          </w:tcPr>
          <w:p w:rsidR="00B92678" w:rsidRPr="00363A5E" w:rsidRDefault="00B92678" w:rsidP="00B92678">
            <w:pPr>
              <w:pStyle w:val="a3"/>
              <w:rPr>
                <w:b w:val="0"/>
                <w:szCs w:val="24"/>
              </w:rPr>
            </w:pPr>
            <w:r w:rsidRPr="00363A5E">
              <w:rPr>
                <w:b w:val="0"/>
                <w:szCs w:val="24"/>
              </w:rPr>
              <w:t>100</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lastRenderedPageBreak/>
              <w:t>22</w:t>
            </w:r>
          </w:p>
        </w:tc>
        <w:tc>
          <w:tcPr>
            <w:tcW w:w="1249" w:type="pct"/>
            <w:gridSpan w:val="2"/>
          </w:tcPr>
          <w:p w:rsidR="00B92678" w:rsidRPr="00363A5E" w:rsidRDefault="00B92678" w:rsidP="00B92678">
            <w:pPr>
              <w:pStyle w:val="a5"/>
              <w:tabs>
                <w:tab w:val="left" w:pos="708"/>
              </w:tabs>
              <w:ind w:right="72"/>
              <w:jc w:val="both"/>
              <w:rPr>
                <w:szCs w:val="24"/>
              </w:rPr>
            </w:pPr>
            <w:r w:rsidRPr="00363A5E">
              <w:rPr>
                <w:szCs w:val="24"/>
              </w:rPr>
              <w:t>Ведение реестра по утверждению схем расположения земельных участков</w:t>
            </w:r>
          </w:p>
        </w:tc>
        <w:tc>
          <w:tcPr>
            <w:tcW w:w="615" w:type="pct"/>
          </w:tcPr>
          <w:p w:rsidR="00B92678" w:rsidRPr="00363A5E" w:rsidRDefault="00B92678" w:rsidP="00B92678">
            <w:pPr>
              <w:pStyle w:val="a7"/>
              <w:tabs>
                <w:tab w:val="left" w:pos="708"/>
              </w:tabs>
              <w:ind w:right="72"/>
              <w:jc w:val="center"/>
              <w:rPr>
                <w:sz w:val="24"/>
                <w:szCs w:val="24"/>
              </w:rPr>
            </w:pPr>
            <w:r w:rsidRPr="00363A5E">
              <w:rPr>
                <w:sz w:val="24"/>
                <w:szCs w:val="24"/>
              </w:rPr>
              <w:t>постоянно</w:t>
            </w:r>
          </w:p>
        </w:tc>
        <w:tc>
          <w:tcPr>
            <w:tcW w:w="720" w:type="pct"/>
          </w:tcPr>
          <w:p w:rsidR="00B92678" w:rsidRPr="00363A5E" w:rsidRDefault="00B92678" w:rsidP="00B92678">
            <w:pPr>
              <w:pStyle w:val="a3"/>
              <w:rPr>
                <w:b w:val="0"/>
                <w:szCs w:val="24"/>
              </w:rPr>
            </w:pPr>
            <w:r w:rsidRPr="00363A5E">
              <w:rPr>
                <w:b w:val="0"/>
                <w:szCs w:val="24"/>
              </w:rPr>
              <w:t>Отдел государственных услуг и регулирования сделок</w:t>
            </w:r>
          </w:p>
        </w:tc>
        <w:tc>
          <w:tcPr>
            <w:tcW w:w="1625" w:type="pct"/>
          </w:tcPr>
          <w:p w:rsidR="00B92678" w:rsidRPr="00363A5E" w:rsidRDefault="00B92678" w:rsidP="00B92678">
            <w:pPr>
              <w:pStyle w:val="a3"/>
              <w:jc w:val="both"/>
              <w:rPr>
                <w:szCs w:val="24"/>
              </w:rPr>
            </w:pPr>
            <w:r w:rsidRPr="00363A5E">
              <w:rPr>
                <w:szCs w:val="24"/>
              </w:rPr>
              <w:t>Исполнен.</w:t>
            </w:r>
          </w:p>
          <w:p w:rsidR="00B92678" w:rsidRPr="00363A5E" w:rsidRDefault="00B92678" w:rsidP="00B92678">
            <w:pPr>
              <w:pStyle w:val="a3"/>
              <w:jc w:val="both"/>
              <w:rPr>
                <w:szCs w:val="24"/>
              </w:rPr>
            </w:pPr>
            <w:r w:rsidRPr="00363A5E">
              <w:rPr>
                <w:b w:val="0"/>
                <w:szCs w:val="24"/>
              </w:rPr>
              <w:t>На постоянной основе ведется реестр заявлений по утверждению схем расположения земельных участков в рамках предоставления государственной услуги.</w:t>
            </w:r>
          </w:p>
          <w:p w:rsidR="00B92678" w:rsidRPr="00363A5E" w:rsidRDefault="00B92678" w:rsidP="00B92678">
            <w:pPr>
              <w:pStyle w:val="a3"/>
              <w:jc w:val="both"/>
              <w:rPr>
                <w:b w:val="0"/>
                <w:szCs w:val="24"/>
              </w:rPr>
            </w:pPr>
            <w:r w:rsidRPr="00363A5E">
              <w:rPr>
                <w:b w:val="0"/>
                <w:szCs w:val="24"/>
              </w:rPr>
              <w:t>По состоянию на 13.12.2023 за 4 квартал поступило 4 заявления на 6 земельных участков, при этом по поручению Департамента по земельной политике образовано 8 земельных участков.</w:t>
            </w:r>
          </w:p>
          <w:p w:rsidR="00B92678" w:rsidRPr="00363A5E" w:rsidRDefault="00B92678" w:rsidP="00B92678">
            <w:pPr>
              <w:pStyle w:val="a3"/>
              <w:jc w:val="both"/>
              <w:rPr>
                <w:b w:val="0"/>
                <w:szCs w:val="24"/>
              </w:rPr>
            </w:pPr>
            <w:r w:rsidRPr="00363A5E">
              <w:rPr>
                <w:b w:val="0"/>
                <w:szCs w:val="24"/>
              </w:rPr>
              <w:t>Также, поступили 18 заявлений по согласованию границ на 55 земельных участков.</w:t>
            </w:r>
          </w:p>
        </w:tc>
        <w:tc>
          <w:tcPr>
            <w:tcW w:w="572" w:type="pct"/>
          </w:tcPr>
          <w:p w:rsidR="00B92678" w:rsidRPr="00363A5E" w:rsidRDefault="00B92678" w:rsidP="00B92678">
            <w:pPr>
              <w:pStyle w:val="a3"/>
              <w:rPr>
                <w:b w:val="0"/>
                <w:szCs w:val="24"/>
              </w:rPr>
            </w:pPr>
            <w:r w:rsidRPr="00363A5E">
              <w:rPr>
                <w:b w:val="0"/>
                <w:szCs w:val="24"/>
              </w:rPr>
              <w:t>100</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t>23</w:t>
            </w:r>
          </w:p>
        </w:tc>
        <w:tc>
          <w:tcPr>
            <w:tcW w:w="1249" w:type="pct"/>
            <w:gridSpan w:val="2"/>
          </w:tcPr>
          <w:p w:rsidR="00B92678" w:rsidRPr="00363A5E" w:rsidRDefault="00B92678" w:rsidP="00B92678">
            <w:pPr>
              <w:pStyle w:val="a5"/>
              <w:tabs>
                <w:tab w:val="clear" w:pos="4153"/>
                <w:tab w:val="clear" w:pos="8306"/>
              </w:tabs>
              <w:jc w:val="both"/>
              <w:rPr>
                <w:bCs/>
                <w:szCs w:val="24"/>
              </w:rPr>
            </w:pPr>
            <w:r w:rsidRPr="00363A5E">
              <w:rPr>
                <w:bCs/>
                <w:szCs w:val="24"/>
              </w:rPr>
              <w:t>Исполнение плана обследования:</w:t>
            </w:r>
          </w:p>
          <w:p w:rsidR="00B92678" w:rsidRPr="00363A5E" w:rsidRDefault="00B92678" w:rsidP="00B92678">
            <w:pPr>
              <w:pStyle w:val="a5"/>
              <w:numPr>
                <w:ilvl w:val="0"/>
                <w:numId w:val="27"/>
              </w:numPr>
              <w:tabs>
                <w:tab w:val="clear" w:pos="4153"/>
                <w:tab w:val="clear" w:pos="8306"/>
              </w:tabs>
              <w:ind w:left="34" w:firstLine="326"/>
              <w:jc w:val="both"/>
              <w:rPr>
                <w:bCs/>
                <w:szCs w:val="24"/>
              </w:rPr>
            </w:pPr>
            <w:r w:rsidRPr="00363A5E">
              <w:rPr>
                <w:bCs/>
                <w:szCs w:val="24"/>
              </w:rPr>
              <w:t>земельных участков, предоставленных государственным унитарным предприятиям и государственным учреждениям, а также предоставленных в установленном порядке иным лицам, и при выявлении нарушений принятие в соответствии с законодательством РФ необходимых мер по их устранению и привлечению виновных лиц к ответственности</w:t>
            </w:r>
          </w:p>
          <w:p w:rsidR="00B92678" w:rsidRPr="00363A5E" w:rsidRDefault="00B92678" w:rsidP="00B92678">
            <w:pPr>
              <w:pStyle w:val="a5"/>
              <w:numPr>
                <w:ilvl w:val="0"/>
                <w:numId w:val="27"/>
              </w:numPr>
              <w:tabs>
                <w:tab w:val="clear" w:pos="4153"/>
                <w:tab w:val="clear" w:pos="8306"/>
              </w:tabs>
              <w:ind w:left="34" w:firstLine="326"/>
              <w:jc w:val="both"/>
              <w:rPr>
                <w:bCs/>
                <w:szCs w:val="24"/>
              </w:rPr>
            </w:pPr>
            <w:r w:rsidRPr="00363A5E">
              <w:rPr>
                <w:bCs/>
                <w:szCs w:val="24"/>
              </w:rPr>
              <w:t>объектов недвижимости, переданных из казны Республики Саха (Якутия) по договорам аренды и безвозмездного пользования</w:t>
            </w:r>
          </w:p>
        </w:tc>
        <w:tc>
          <w:tcPr>
            <w:tcW w:w="615" w:type="pct"/>
          </w:tcPr>
          <w:p w:rsidR="00B92678" w:rsidRPr="00363A5E" w:rsidRDefault="00B92678" w:rsidP="00B92678">
            <w:pPr>
              <w:jc w:val="center"/>
            </w:pPr>
            <w:r w:rsidRPr="00363A5E">
              <w:t xml:space="preserve">по плану </w:t>
            </w:r>
            <w:r w:rsidRPr="00363A5E">
              <w:rPr>
                <w:bCs/>
              </w:rPr>
              <w:t>Минимущества РС (Я)</w:t>
            </w:r>
          </w:p>
        </w:tc>
        <w:tc>
          <w:tcPr>
            <w:tcW w:w="720" w:type="pct"/>
          </w:tcPr>
          <w:p w:rsidR="00B92678" w:rsidRPr="00363A5E" w:rsidRDefault="00B92678" w:rsidP="00B92678">
            <w:pPr>
              <w:pStyle w:val="a3"/>
              <w:rPr>
                <w:b w:val="0"/>
                <w:szCs w:val="24"/>
              </w:rPr>
            </w:pPr>
            <w:r w:rsidRPr="00363A5E">
              <w:rPr>
                <w:b w:val="0"/>
                <w:szCs w:val="24"/>
              </w:rPr>
              <w:t>Отдел государственных услуг и регулирования сделок</w:t>
            </w:r>
          </w:p>
          <w:p w:rsidR="00B92678" w:rsidRPr="00363A5E" w:rsidRDefault="00B92678" w:rsidP="00B92678">
            <w:pPr>
              <w:jc w:val="center"/>
            </w:pPr>
          </w:p>
        </w:tc>
        <w:tc>
          <w:tcPr>
            <w:tcW w:w="1625" w:type="pct"/>
          </w:tcPr>
          <w:p w:rsidR="00B92678" w:rsidRPr="00363A5E" w:rsidRDefault="00B92678" w:rsidP="00B92678">
            <w:pPr>
              <w:pStyle w:val="a3"/>
              <w:jc w:val="both"/>
              <w:rPr>
                <w:szCs w:val="24"/>
              </w:rPr>
            </w:pPr>
            <w:r w:rsidRPr="00363A5E">
              <w:rPr>
                <w:szCs w:val="24"/>
              </w:rPr>
              <w:t>Исполнен.</w:t>
            </w:r>
          </w:p>
          <w:p w:rsidR="00B92678" w:rsidRPr="00363A5E" w:rsidRDefault="00B92678" w:rsidP="00B92678">
            <w:pPr>
              <w:pStyle w:val="a3"/>
              <w:jc w:val="both"/>
              <w:rPr>
                <w:b w:val="0"/>
                <w:szCs w:val="24"/>
              </w:rPr>
            </w:pPr>
            <w:r w:rsidRPr="00363A5E">
              <w:rPr>
                <w:b w:val="0"/>
                <w:szCs w:val="24"/>
              </w:rPr>
              <w:t>По состоянию на 15.12.2023 года в соответствии с план-графиком утвержденным распоряжением Министерства проведены документарные проверки и подписаны 3 акта.</w:t>
            </w:r>
          </w:p>
          <w:p w:rsidR="00B92678" w:rsidRPr="00363A5E" w:rsidRDefault="00B92678" w:rsidP="00B92678">
            <w:pPr>
              <w:pStyle w:val="a3"/>
              <w:jc w:val="both"/>
              <w:rPr>
                <w:b w:val="0"/>
                <w:szCs w:val="24"/>
              </w:rPr>
            </w:pPr>
          </w:p>
        </w:tc>
        <w:tc>
          <w:tcPr>
            <w:tcW w:w="572" w:type="pct"/>
          </w:tcPr>
          <w:p w:rsidR="00B92678" w:rsidRPr="00363A5E" w:rsidRDefault="00B92678" w:rsidP="00B92678">
            <w:pPr>
              <w:pStyle w:val="a3"/>
              <w:rPr>
                <w:b w:val="0"/>
                <w:szCs w:val="24"/>
              </w:rPr>
            </w:pPr>
            <w:r w:rsidRPr="00363A5E">
              <w:rPr>
                <w:b w:val="0"/>
                <w:szCs w:val="24"/>
              </w:rPr>
              <w:t>100</w:t>
            </w:r>
          </w:p>
        </w:tc>
      </w:tr>
      <w:tr w:rsidR="00B92678" w:rsidRPr="00363A5E" w:rsidTr="00BC5CA9">
        <w:trPr>
          <w:trHeight w:val="196"/>
        </w:trPr>
        <w:tc>
          <w:tcPr>
            <w:tcW w:w="5000" w:type="pct"/>
            <w:gridSpan w:val="7"/>
            <w:shd w:val="clear" w:color="auto" w:fill="auto"/>
          </w:tcPr>
          <w:p w:rsidR="00B92678" w:rsidRPr="00363A5E" w:rsidRDefault="00B92678" w:rsidP="00B92678">
            <w:pPr>
              <w:jc w:val="center"/>
              <w:rPr>
                <w:b/>
              </w:rPr>
            </w:pPr>
            <w:r w:rsidRPr="00363A5E">
              <w:rPr>
                <w:b/>
              </w:rPr>
              <w:t>1.9 Прочая текущая деятельность</w:t>
            </w:r>
          </w:p>
          <w:p w:rsidR="00B92678" w:rsidRPr="00363A5E" w:rsidRDefault="00B92678" w:rsidP="00B92678">
            <w:pPr>
              <w:jc w:val="center"/>
            </w:pP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lastRenderedPageBreak/>
              <w:t>1</w:t>
            </w:r>
          </w:p>
        </w:tc>
        <w:tc>
          <w:tcPr>
            <w:tcW w:w="1249" w:type="pct"/>
            <w:gridSpan w:val="2"/>
          </w:tcPr>
          <w:p w:rsidR="00B92678" w:rsidRPr="00363A5E" w:rsidRDefault="00B92678" w:rsidP="00B92678">
            <w:pPr>
              <w:pStyle w:val="a5"/>
              <w:tabs>
                <w:tab w:val="clear" w:pos="4153"/>
                <w:tab w:val="clear" w:pos="8306"/>
              </w:tabs>
              <w:jc w:val="both"/>
              <w:rPr>
                <w:szCs w:val="24"/>
              </w:rPr>
            </w:pPr>
            <w:r w:rsidRPr="00363A5E">
              <w:rPr>
                <w:szCs w:val="24"/>
              </w:rPr>
              <w:t>Согласование проектов нормативных актов Главы РС (Я) и Правительства РС (Я), вносимых органами исполнительной власти РС (Я)</w:t>
            </w:r>
          </w:p>
        </w:tc>
        <w:tc>
          <w:tcPr>
            <w:tcW w:w="615" w:type="pct"/>
          </w:tcPr>
          <w:p w:rsidR="00B92678" w:rsidRPr="00363A5E" w:rsidRDefault="00B92678" w:rsidP="00B92678">
            <w:pPr>
              <w:pStyle w:val="a5"/>
              <w:tabs>
                <w:tab w:val="clear" w:pos="4153"/>
                <w:tab w:val="clear" w:pos="8306"/>
              </w:tabs>
              <w:jc w:val="center"/>
              <w:rPr>
                <w:bCs/>
                <w:szCs w:val="24"/>
              </w:rPr>
            </w:pPr>
            <w:r w:rsidRPr="00363A5E">
              <w:rPr>
                <w:bCs/>
                <w:szCs w:val="24"/>
              </w:rPr>
              <w:t>по мере поступления</w:t>
            </w:r>
          </w:p>
        </w:tc>
        <w:tc>
          <w:tcPr>
            <w:tcW w:w="720" w:type="pct"/>
          </w:tcPr>
          <w:p w:rsidR="00B92678" w:rsidRPr="00363A5E" w:rsidRDefault="00B92678" w:rsidP="00B92678">
            <w:pPr>
              <w:pStyle w:val="a5"/>
              <w:tabs>
                <w:tab w:val="clear" w:pos="4153"/>
                <w:tab w:val="clear" w:pos="8306"/>
              </w:tabs>
              <w:jc w:val="center"/>
              <w:rPr>
                <w:szCs w:val="24"/>
              </w:rPr>
            </w:pPr>
            <w:r w:rsidRPr="00363A5E">
              <w:rPr>
                <w:szCs w:val="24"/>
              </w:rPr>
              <w:t>Структурные подразделения Учреждения</w:t>
            </w:r>
          </w:p>
        </w:tc>
        <w:tc>
          <w:tcPr>
            <w:tcW w:w="1625" w:type="pct"/>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t xml:space="preserve">Согласование проектов осуществляется по мере поступления посредством ЕСЭД. </w:t>
            </w:r>
          </w:p>
          <w:p w:rsidR="00B92678" w:rsidRPr="00363A5E" w:rsidRDefault="00B92678" w:rsidP="00B92678">
            <w:pPr>
              <w:jc w:val="both"/>
              <w:rPr>
                <w:b/>
              </w:rPr>
            </w:pPr>
          </w:p>
          <w:p w:rsidR="00B92678" w:rsidRPr="00363A5E" w:rsidRDefault="00B92678" w:rsidP="00B92678">
            <w:pPr>
              <w:jc w:val="both"/>
              <w:rPr>
                <w:b/>
              </w:rPr>
            </w:pPr>
          </w:p>
        </w:tc>
        <w:tc>
          <w:tcPr>
            <w:tcW w:w="572" w:type="pct"/>
          </w:tcPr>
          <w:p w:rsidR="00B92678" w:rsidRPr="00363A5E" w:rsidRDefault="00B92678" w:rsidP="00B92678">
            <w:pPr>
              <w:jc w:val="center"/>
            </w:pPr>
            <w:r w:rsidRPr="00363A5E">
              <w:t>100</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t>2</w:t>
            </w:r>
          </w:p>
        </w:tc>
        <w:tc>
          <w:tcPr>
            <w:tcW w:w="1249" w:type="pct"/>
            <w:gridSpan w:val="2"/>
          </w:tcPr>
          <w:p w:rsidR="00B92678" w:rsidRPr="00363A5E" w:rsidRDefault="00B92678" w:rsidP="00B92678">
            <w:pPr>
              <w:pStyle w:val="a5"/>
              <w:tabs>
                <w:tab w:val="clear" w:pos="4153"/>
                <w:tab w:val="clear" w:pos="8306"/>
              </w:tabs>
              <w:jc w:val="both"/>
              <w:rPr>
                <w:szCs w:val="24"/>
              </w:rPr>
            </w:pPr>
            <w:r w:rsidRPr="00363A5E">
              <w:rPr>
                <w:szCs w:val="24"/>
              </w:rPr>
              <w:t>Работа с обращениями граждан</w:t>
            </w:r>
          </w:p>
        </w:tc>
        <w:tc>
          <w:tcPr>
            <w:tcW w:w="615" w:type="pct"/>
          </w:tcPr>
          <w:p w:rsidR="00B92678" w:rsidRPr="00363A5E" w:rsidRDefault="00B92678" w:rsidP="00B92678">
            <w:pPr>
              <w:pStyle w:val="a5"/>
              <w:tabs>
                <w:tab w:val="clear" w:pos="4153"/>
                <w:tab w:val="clear" w:pos="8306"/>
              </w:tabs>
              <w:jc w:val="center"/>
              <w:rPr>
                <w:bCs/>
                <w:szCs w:val="24"/>
              </w:rPr>
            </w:pPr>
            <w:r w:rsidRPr="00363A5E">
              <w:rPr>
                <w:bCs/>
                <w:szCs w:val="24"/>
              </w:rPr>
              <w:t>по мере поступления</w:t>
            </w:r>
          </w:p>
        </w:tc>
        <w:tc>
          <w:tcPr>
            <w:tcW w:w="720" w:type="pct"/>
          </w:tcPr>
          <w:p w:rsidR="00B92678" w:rsidRPr="00363A5E" w:rsidRDefault="00B92678" w:rsidP="00B92678">
            <w:pPr>
              <w:pStyle w:val="a5"/>
              <w:tabs>
                <w:tab w:val="clear" w:pos="4153"/>
                <w:tab w:val="clear" w:pos="8306"/>
              </w:tabs>
              <w:jc w:val="center"/>
              <w:rPr>
                <w:szCs w:val="24"/>
              </w:rPr>
            </w:pPr>
            <w:r w:rsidRPr="00363A5E">
              <w:rPr>
                <w:szCs w:val="24"/>
              </w:rPr>
              <w:t>Структурные подразделения Учреждения, свод ведущий специалист по кадрам</w:t>
            </w:r>
          </w:p>
        </w:tc>
        <w:tc>
          <w:tcPr>
            <w:tcW w:w="1625" w:type="pct"/>
            <w:shd w:val="clear" w:color="auto" w:fill="auto"/>
          </w:tcPr>
          <w:p w:rsidR="00B92678" w:rsidRPr="00363A5E" w:rsidRDefault="00B92678" w:rsidP="00B92678">
            <w:pPr>
              <w:jc w:val="both"/>
              <w:rPr>
                <w:b/>
              </w:rPr>
            </w:pPr>
            <w:r w:rsidRPr="00363A5E">
              <w:rPr>
                <w:b/>
              </w:rPr>
              <w:t>Исполнен.</w:t>
            </w:r>
          </w:p>
          <w:p w:rsidR="00B92678" w:rsidRPr="00363A5E" w:rsidRDefault="00B92678" w:rsidP="00B92678">
            <w:pPr>
              <w:pStyle w:val="a5"/>
              <w:jc w:val="both"/>
              <w:rPr>
                <w:szCs w:val="24"/>
              </w:rPr>
            </w:pPr>
            <w:r w:rsidRPr="00363A5E">
              <w:rPr>
                <w:szCs w:val="24"/>
              </w:rPr>
              <w:t>Поступило всего 3 обращения, ответы представлены своевременно.</w:t>
            </w:r>
          </w:p>
          <w:p w:rsidR="00B92678" w:rsidRPr="00363A5E" w:rsidRDefault="00B92678" w:rsidP="00B92678">
            <w:pPr>
              <w:pStyle w:val="a5"/>
              <w:jc w:val="both"/>
              <w:rPr>
                <w:szCs w:val="24"/>
              </w:rPr>
            </w:pPr>
          </w:p>
          <w:p w:rsidR="00B92678" w:rsidRPr="00363A5E" w:rsidRDefault="00B92678" w:rsidP="00B92678">
            <w:pPr>
              <w:pStyle w:val="a5"/>
              <w:jc w:val="both"/>
              <w:rPr>
                <w:b/>
              </w:rPr>
            </w:pPr>
          </w:p>
        </w:tc>
        <w:tc>
          <w:tcPr>
            <w:tcW w:w="572" w:type="pct"/>
          </w:tcPr>
          <w:p w:rsidR="00B92678" w:rsidRPr="00363A5E" w:rsidRDefault="00B92678" w:rsidP="00B92678">
            <w:pPr>
              <w:pStyle w:val="a5"/>
              <w:tabs>
                <w:tab w:val="clear" w:pos="4153"/>
                <w:tab w:val="clear" w:pos="8306"/>
              </w:tabs>
              <w:jc w:val="center"/>
              <w:rPr>
                <w:szCs w:val="24"/>
              </w:rPr>
            </w:pPr>
            <w:r w:rsidRPr="00363A5E">
              <w:rPr>
                <w:szCs w:val="24"/>
              </w:rPr>
              <w:t>100</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t>3</w:t>
            </w:r>
          </w:p>
        </w:tc>
        <w:tc>
          <w:tcPr>
            <w:tcW w:w="1249" w:type="pct"/>
            <w:gridSpan w:val="2"/>
          </w:tcPr>
          <w:p w:rsidR="00B92678" w:rsidRPr="00363A5E" w:rsidRDefault="00B92678" w:rsidP="00B92678">
            <w:pPr>
              <w:pStyle w:val="a5"/>
              <w:tabs>
                <w:tab w:val="clear" w:pos="4153"/>
                <w:tab w:val="clear" w:pos="8306"/>
              </w:tabs>
              <w:jc w:val="both"/>
              <w:rPr>
                <w:szCs w:val="24"/>
              </w:rPr>
            </w:pPr>
            <w:r w:rsidRPr="00363A5E">
              <w:rPr>
                <w:szCs w:val="24"/>
              </w:rPr>
              <w:t>Размещение исполнительных органов государственной власти РС (Я)</w:t>
            </w:r>
          </w:p>
        </w:tc>
        <w:tc>
          <w:tcPr>
            <w:tcW w:w="615" w:type="pct"/>
          </w:tcPr>
          <w:p w:rsidR="00B92678" w:rsidRPr="00363A5E" w:rsidRDefault="00B92678" w:rsidP="00B92678">
            <w:pPr>
              <w:pStyle w:val="a3"/>
              <w:tabs>
                <w:tab w:val="left" w:pos="142"/>
              </w:tabs>
              <w:rPr>
                <w:b w:val="0"/>
                <w:szCs w:val="24"/>
              </w:rPr>
            </w:pPr>
            <w:r w:rsidRPr="00363A5E">
              <w:rPr>
                <w:b w:val="0"/>
                <w:szCs w:val="24"/>
              </w:rPr>
              <w:t>постоянно</w:t>
            </w:r>
          </w:p>
        </w:tc>
        <w:tc>
          <w:tcPr>
            <w:tcW w:w="720" w:type="pct"/>
          </w:tcPr>
          <w:p w:rsidR="00B92678" w:rsidRPr="00363A5E" w:rsidRDefault="00B92678" w:rsidP="00B92678">
            <w:pPr>
              <w:jc w:val="center"/>
            </w:pPr>
            <w:r w:rsidRPr="00363A5E">
              <w:t>Отдел государственных услуг и регулирования сделок</w:t>
            </w:r>
          </w:p>
        </w:tc>
        <w:tc>
          <w:tcPr>
            <w:tcW w:w="1625" w:type="pct"/>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t>По состоянию на 15.12.2023 года, всего 140 отраслевых министерств, ведомств и государственных учреждений (44 административных зданий), находящихся на обслуживании ГБУ РС(Я) «Служба эксплуатационно-технического обеспечения» размещаются в помещениях общей площадью 56 024,84 кв.м.</w:t>
            </w:r>
          </w:p>
        </w:tc>
        <w:tc>
          <w:tcPr>
            <w:tcW w:w="572" w:type="pct"/>
          </w:tcPr>
          <w:p w:rsidR="00B92678" w:rsidRPr="00363A5E" w:rsidRDefault="00B92678" w:rsidP="00B92678">
            <w:pPr>
              <w:jc w:val="center"/>
            </w:pPr>
            <w:r w:rsidRPr="00363A5E">
              <w:t>100</w:t>
            </w:r>
          </w:p>
        </w:tc>
      </w:tr>
      <w:tr w:rsidR="00B92678" w:rsidRPr="00363A5E" w:rsidTr="00995B59">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t>4</w:t>
            </w:r>
          </w:p>
        </w:tc>
        <w:tc>
          <w:tcPr>
            <w:tcW w:w="1249" w:type="pct"/>
            <w:gridSpan w:val="2"/>
          </w:tcPr>
          <w:p w:rsidR="00B92678" w:rsidRPr="00363A5E" w:rsidRDefault="00B92678" w:rsidP="00B92678">
            <w:pPr>
              <w:pStyle w:val="a5"/>
              <w:tabs>
                <w:tab w:val="clear" w:pos="4153"/>
                <w:tab w:val="clear" w:pos="8306"/>
              </w:tabs>
              <w:jc w:val="both"/>
              <w:rPr>
                <w:szCs w:val="24"/>
              </w:rPr>
            </w:pPr>
            <w:r w:rsidRPr="00363A5E">
              <w:rPr>
                <w:szCs w:val="24"/>
              </w:rPr>
              <w:t>Рассмотрения заявлений от ГБУ РС(Я) «Служба эксплуатационно-технического обслуживания» по даче согласия по распоряжению имуществом</w:t>
            </w:r>
          </w:p>
        </w:tc>
        <w:tc>
          <w:tcPr>
            <w:tcW w:w="615" w:type="pct"/>
          </w:tcPr>
          <w:p w:rsidR="00B92678" w:rsidRPr="00363A5E" w:rsidRDefault="00B92678" w:rsidP="00B92678">
            <w:pPr>
              <w:pStyle w:val="a3"/>
              <w:tabs>
                <w:tab w:val="left" w:pos="142"/>
              </w:tabs>
              <w:rPr>
                <w:b w:val="0"/>
                <w:szCs w:val="24"/>
              </w:rPr>
            </w:pPr>
            <w:r w:rsidRPr="00363A5E">
              <w:rPr>
                <w:b w:val="0"/>
                <w:szCs w:val="24"/>
              </w:rPr>
              <w:t>постоянно</w:t>
            </w:r>
          </w:p>
        </w:tc>
        <w:tc>
          <w:tcPr>
            <w:tcW w:w="720" w:type="pct"/>
          </w:tcPr>
          <w:p w:rsidR="00B92678" w:rsidRPr="00363A5E" w:rsidRDefault="00B92678" w:rsidP="00B92678">
            <w:pPr>
              <w:jc w:val="center"/>
              <w:rPr>
                <w:iCs/>
              </w:rPr>
            </w:pPr>
            <w:r w:rsidRPr="00363A5E">
              <w:t>Отдел  распоряжения, учета и разграничения собственности</w:t>
            </w:r>
          </w:p>
          <w:p w:rsidR="00B92678" w:rsidRPr="00363A5E" w:rsidRDefault="00B92678" w:rsidP="00B92678">
            <w:pPr>
              <w:jc w:val="center"/>
            </w:pPr>
          </w:p>
        </w:tc>
        <w:tc>
          <w:tcPr>
            <w:tcW w:w="1625" w:type="pct"/>
            <w:shd w:val="clear" w:color="auto" w:fill="auto"/>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t>В 4 квартале принято 38 распоряжений о даче согласия по распоряжению имуществом</w:t>
            </w:r>
          </w:p>
        </w:tc>
        <w:tc>
          <w:tcPr>
            <w:tcW w:w="572" w:type="pct"/>
          </w:tcPr>
          <w:p w:rsidR="00B92678" w:rsidRPr="00363A5E" w:rsidRDefault="00B92678" w:rsidP="00B92678">
            <w:pPr>
              <w:jc w:val="center"/>
            </w:pPr>
            <w:r w:rsidRPr="00363A5E">
              <w:t>100</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t>5</w:t>
            </w:r>
          </w:p>
        </w:tc>
        <w:tc>
          <w:tcPr>
            <w:tcW w:w="1249" w:type="pct"/>
            <w:gridSpan w:val="2"/>
            <w:vAlign w:val="center"/>
          </w:tcPr>
          <w:p w:rsidR="00B92678" w:rsidRPr="00363A5E" w:rsidRDefault="00B92678" w:rsidP="00B92678">
            <w:pPr>
              <w:autoSpaceDE w:val="0"/>
              <w:autoSpaceDN w:val="0"/>
              <w:adjustRightInd w:val="0"/>
              <w:jc w:val="both"/>
              <w:rPr>
                <w:bCs/>
              </w:rPr>
            </w:pPr>
            <w:r w:rsidRPr="00363A5E">
              <w:t xml:space="preserve">Размещение и контроль за исполнением государственного заказа на выполнение кадастровых работ на земельные участки для нужд </w:t>
            </w:r>
            <w:r w:rsidRPr="00363A5E">
              <w:rPr>
                <w:bCs/>
              </w:rPr>
              <w:t>Минимущества РС (Я)</w:t>
            </w:r>
          </w:p>
          <w:p w:rsidR="00B92678" w:rsidRPr="00363A5E" w:rsidRDefault="00B92678" w:rsidP="00B92678">
            <w:pPr>
              <w:autoSpaceDE w:val="0"/>
              <w:autoSpaceDN w:val="0"/>
              <w:adjustRightInd w:val="0"/>
              <w:jc w:val="both"/>
              <w:rPr>
                <w:bCs/>
              </w:rPr>
            </w:pPr>
          </w:p>
          <w:p w:rsidR="00B92678" w:rsidRPr="00363A5E" w:rsidRDefault="00B92678" w:rsidP="00B92678">
            <w:pPr>
              <w:autoSpaceDE w:val="0"/>
              <w:autoSpaceDN w:val="0"/>
              <w:adjustRightInd w:val="0"/>
              <w:jc w:val="both"/>
              <w:rPr>
                <w:bCs/>
              </w:rPr>
            </w:pPr>
          </w:p>
          <w:p w:rsidR="00B92678" w:rsidRPr="00363A5E" w:rsidRDefault="00B92678" w:rsidP="00B92678">
            <w:pPr>
              <w:autoSpaceDE w:val="0"/>
              <w:autoSpaceDN w:val="0"/>
              <w:adjustRightInd w:val="0"/>
              <w:jc w:val="both"/>
              <w:rPr>
                <w:bCs/>
              </w:rPr>
            </w:pPr>
          </w:p>
          <w:p w:rsidR="00B92678" w:rsidRPr="00363A5E" w:rsidRDefault="00B92678" w:rsidP="00B92678">
            <w:pPr>
              <w:autoSpaceDE w:val="0"/>
              <w:autoSpaceDN w:val="0"/>
              <w:adjustRightInd w:val="0"/>
              <w:jc w:val="both"/>
              <w:rPr>
                <w:bCs/>
              </w:rPr>
            </w:pPr>
          </w:p>
          <w:p w:rsidR="00B92678" w:rsidRPr="00363A5E" w:rsidRDefault="00B92678" w:rsidP="00B92678">
            <w:pPr>
              <w:autoSpaceDE w:val="0"/>
              <w:autoSpaceDN w:val="0"/>
              <w:adjustRightInd w:val="0"/>
              <w:jc w:val="both"/>
              <w:rPr>
                <w:bCs/>
              </w:rPr>
            </w:pPr>
          </w:p>
          <w:p w:rsidR="00B92678" w:rsidRPr="00363A5E" w:rsidRDefault="00B92678" w:rsidP="00B92678">
            <w:pPr>
              <w:autoSpaceDE w:val="0"/>
              <w:autoSpaceDN w:val="0"/>
              <w:adjustRightInd w:val="0"/>
              <w:jc w:val="both"/>
              <w:rPr>
                <w:bCs/>
              </w:rPr>
            </w:pPr>
          </w:p>
          <w:p w:rsidR="00B92678" w:rsidRPr="00363A5E" w:rsidRDefault="00B92678" w:rsidP="00B92678">
            <w:pPr>
              <w:autoSpaceDE w:val="0"/>
              <w:autoSpaceDN w:val="0"/>
              <w:adjustRightInd w:val="0"/>
              <w:jc w:val="both"/>
              <w:rPr>
                <w:bCs/>
              </w:rPr>
            </w:pPr>
          </w:p>
          <w:p w:rsidR="00B92678" w:rsidRPr="00363A5E" w:rsidRDefault="00B92678" w:rsidP="00B92678">
            <w:pPr>
              <w:autoSpaceDE w:val="0"/>
              <w:autoSpaceDN w:val="0"/>
              <w:adjustRightInd w:val="0"/>
              <w:jc w:val="both"/>
              <w:rPr>
                <w:bCs/>
              </w:rPr>
            </w:pPr>
          </w:p>
          <w:p w:rsidR="00B92678" w:rsidRPr="00363A5E" w:rsidRDefault="00B92678" w:rsidP="00B92678">
            <w:pPr>
              <w:autoSpaceDE w:val="0"/>
              <w:autoSpaceDN w:val="0"/>
              <w:adjustRightInd w:val="0"/>
              <w:jc w:val="both"/>
              <w:rPr>
                <w:bCs/>
              </w:rPr>
            </w:pPr>
          </w:p>
          <w:p w:rsidR="00B92678" w:rsidRPr="00363A5E" w:rsidRDefault="00B92678" w:rsidP="00B92678">
            <w:pPr>
              <w:autoSpaceDE w:val="0"/>
              <w:autoSpaceDN w:val="0"/>
              <w:adjustRightInd w:val="0"/>
              <w:jc w:val="both"/>
              <w:rPr>
                <w:bCs/>
              </w:rPr>
            </w:pPr>
          </w:p>
          <w:p w:rsidR="00B92678" w:rsidRPr="00363A5E" w:rsidRDefault="00B92678" w:rsidP="00B92678">
            <w:pPr>
              <w:autoSpaceDE w:val="0"/>
              <w:autoSpaceDN w:val="0"/>
              <w:adjustRightInd w:val="0"/>
              <w:jc w:val="both"/>
              <w:rPr>
                <w:bCs/>
                <w:i/>
                <w:lang w:val="sah-RU"/>
              </w:rPr>
            </w:pPr>
          </w:p>
        </w:tc>
        <w:tc>
          <w:tcPr>
            <w:tcW w:w="615" w:type="pct"/>
          </w:tcPr>
          <w:p w:rsidR="00B92678" w:rsidRPr="00363A5E" w:rsidRDefault="00B92678" w:rsidP="00B92678">
            <w:pPr>
              <w:pStyle w:val="a5"/>
              <w:tabs>
                <w:tab w:val="clear" w:pos="4153"/>
                <w:tab w:val="clear" w:pos="8306"/>
              </w:tabs>
              <w:jc w:val="both"/>
              <w:rPr>
                <w:szCs w:val="24"/>
                <w:lang w:val="sah-RU"/>
              </w:rPr>
            </w:pPr>
            <w:r w:rsidRPr="00363A5E">
              <w:rPr>
                <w:szCs w:val="24"/>
              </w:rPr>
              <w:lastRenderedPageBreak/>
              <w:t>в соответствии с планом закупок</w:t>
            </w:r>
          </w:p>
        </w:tc>
        <w:tc>
          <w:tcPr>
            <w:tcW w:w="720" w:type="pct"/>
          </w:tcPr>
          <w:p w:rsidR="00B92678" w:rsidRPr="00363A5E" w:rsidRDefault="00B92678" w:rsidP="00B92678">
            <w:pPr>
              <w:pStyle w:val="a3"/>
              <w:rPr>
                <w:b w:val="0"/>
                <w:szCs w:val="24"/>
              </w:rPr>
            </w:pPr>
            <w:r w:rsidRPr="00363A5E">
              <w:rPr>
                <w:b w:val="0"/>
                <w:szCs w:val="24"/>
              </w:rPr>
              <w:t>Отдел государственных услуг и регулирования сделок</w:t>
            </w:r>
          </w:p>
        </w:tc>
        <w:tc>
          <w:tcPr>
            <w:tcW w:w="1625" w:type="pct"/>
          </w:tcPr>
          <w:p w:rsidR="00B92678" w:rsidRPr="00363A5E" w:rsidRDefault="00B92678" w:rsidP="00B92678">
            <w:pPr>
              <w:pStyle w:val="a3"/>
              <w:jc w:val="both"/>
              <w:rPr>
                <w:szCs w:val="24"/>
              </w:rPr>
            </w:pPr>
            <w:r w:rsidRPr="00363A5E">
              <w:rPr>
                <w:szCs w:val="24"/>
              </w:rPr>
              <w:t>Исполнен.</w:t>
            </w:r>
          </w:p>
          <w:p w:rsidR="00B92678" w:rsidRPr="00363A5E" w:rsidRDefault="00B92678" w:rsidP="00B92678">
            <w:pPr>
              <w:pStyle w:val="a3"/>
              <w:jc w:val="both"/>
              <w:rPr>
                <w:b w:val="0"/>
                <w:szCs w:val="24"/>
              </w:rPr>
            </w:pPr>
            <w:r w:rsidRPr="00363A5E">
              <w:rPr>
                <w:b w:val="0"/>
                <w:szCs w:val="24"/>
              </w:rPr>
              <w:t>В государственной программе «Управление собственностью» на 2023 год не предусмотрены средства на проведение кадастровых работ.</w:t>
            </w:r>
          </w:p>
          <w:p w:rsidR="00B92678" w:rsidRPr="00363A5E" w:rsidRDefault="00B92678" w:rsidP="00B92678">
            <w:pPr>
              <w:pStyle w:val="a3"/>
              <w:jc w:val="both"/>
              <w:rPr>
                <w:b w:val="0"/>
                <w:szCs w:val="24"/>
              </w:rPr>
            </w:pPr>
            <w:r w:rsidRPr="00363A5E">
              <w:rPr>
                <w:b w:val="0"/>
                <w:szCs w:val="24"/>
              </w:rPr>
              <w:t xml:space="preserve">При этом, по распоряжению Правительства РС(Я) предусмотрены средства на кадастровые работы в размере 500 000,00 р. Заключены 4 контракта на проведение </w:t>
            </w:r>
            <w:r w:rsidRPr="00363A5E">
              <w:rPr>
                <w:b w:val="0"/>
                <w:szCs w:val="24"/>
              </w:rPr>
              <w:lastRenderedPageBreak/>
              <w:t>срочных кадастровых работ, 3 контракта закрыты по 1 контракту проводятся работы.</w:t>
            </w:r>
          </w:p>
          <w:p w:rsidR="00B92678" w:rsidRPr="00363A5E" w:rsidRDefault="00B92678" w:rsidP="00B92678">
            <w:pPr>
              <w:pStyle w:val="a3"/>
              <w:jc w:val="both"/>
              <w:rPr>
                <w:b w:val="0"/>
                <w:szCs w:val="24"/>
              </w:rPr>
            </w:pPr>
            <w:r w:rsidRPr="00363A5E">
              <w:rPr>
                <w:b w:val="0"/>
                <w:szCs w:val="24"/>
              </w:rPr>
              <w:t>Также, на проведение комплексных кадастровых работ предусмотрены средства в размере 5 000 000,00 рублей. Во 2 квартале заключен государственный контракт от 31.05.2023 № 01-ОШ/23 на проведение комплексных кадастровых работ на территории арктических районов на сумму 5 000 000 руб.00 коп.. В настоящее время контракт исполнен в полном объеме, оплата по контракту произведена.</w:t>
            </w:r>
          </w:p>
        </w:tc>
        <w:tc>
          <w:tcPr>
            <w:tcW w:w="572" w:type="pct"/>
          </w:tcPr>
          <w:p w:rsidR="00B92678" w:rsidRPr="00363A5E" w:rsidRDefault="00B92678" w:rsidP="00B92678">
            <w:pPr>
              <w:pStyle w:val="a5"/>
              <w:tabs>
                <w:tab w:val="clear" w:pos="4153"/>
                <w:tab w:val="clear" w:pos="8306"/>
              </w:tabs>
              <w:jc w:val="center"/>
              <w:rPr>
                <w:szCs w:val="24"/>
              </w:rPr>
            </w:pPr>
            <w:r w:rsidRPr="00363A5E">
              <w:rPr>
                <w:szCs w:val="24"/>
              </w:rPr>
              <w:lastRenderedPageBreak/>
              <w:t>100</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lastRenderedPageBreak/>
              <w:t>6</w:t>
            </w:r>
          </w:p>
        </w:tc>
        <w:tc>
          <w:tcPr>
            <w:tcW w:w="1249" w:type="pct"/>
            <w:gridSpan w:val="2"/>
            <w:vAlign w:val="center"/>
          </w:tcPr>
          <w:p w:rsidR="00B92678" w:rsidRPr="00363A5E" w:rsidRDefault="00B92678" w:rsidP="00B92678">
            <w:pPr>
              <w:autoSpaceDE w:val="0"/>
              <w:autoSpaceDN w:val="0"/>
              <w:adjustRightInd w:val="0"/>
              <w:jc w:val="both"/>
              <w:rPr>
                <w:bCs/>
              </w:rPr>
            </w:pPr>
            <w:r w:rsidRPr="00363A5E">
              <w:rPr>
                <w:bCs/>
              </w:rPr>
              <w:t>Работа по участию в планировании и осуществление закупок Минимущества РС (Я), включая определение поставщиков (подрядчиков, исполнителей), заключение государственных контрактов и их исполнение, в том числе приемку поставленных товаров, выполненных работ (их результатов), оказанных услуг для нужд Минимущества РС (Я), в качестве уполномоченного на то учреждения</w:t>
            </w:r>
          </w:p>
        </w:tc>
        <w:tc>
          <w:tcPr>
            <w:tcW w:w="615" w:type="pct"/>
          </w:tcPr>
          <w:p w:rsidR="00B92678" w:rsidRPr="00363A5E" w:rsidRDefault="00B92678" w:rsidP="00B92678">
            <w:pPr>
              <w:pStyle w:val="a5"/>
              <w:tabs>
                <w:tab w:val="clear" w:pos="4153"/>
                <w:tab w:val="clear" w:pos="8306"/>
              </w:tabs>
              <w:jc w:val="both"/>
              <w:rPr>
                <w:szCs w:val="24"/>
              </w:rPr>
            </w:pPr>
            <w:r w:rsidRPr="00363A5E">
              <w:rPr>
                <w:szCs w:val="24"/>
              </w:rPr>
              <w:t>в соответствии с планом закупок</w:t>
            </w:r>
          </w:p>
        </w:tc>
        <w:tc>
          <w:tcPr>
            <w:tcW w:w="720" w:type="pct"/>
          </w:tcPr>
          <w:p w:rsidR="00B92678" w:rsidRPr="00363A5E" w:rsidRDefault="00B92678" w:rsidP="00B92678">
            <w:pPr>
              <w:pStyle w:val="a3"/>
              <w:rPr>
                <w:b w:val="0"/>
                <w:szCs w:val="24"/>
              </w:rPr>
            </w:pPr>
            <w:r w:rsidRPr="00363A5E">
              <w:rPr>
                <w:b w:val="0"/>
                <w:szCs w:val="24"/>
              </w:rPr>
              <w:t>Отдел государственных услуг и регулирования сделок</w:t>
            </w:r>
          </w:p>
          <w:p w:rsidR="00B92678" w:rsidRPr="00363A5E" w:rsidRDefault="00B92678" w:rsidP="00B92678">
            <w:pPr>
              <w:pStyle w:val="a5"/>
              <w:tabs>
                <w:tab w:val="clear" w:pos="4153"/>
                <w:tab w:val="clear" w:pos="8306"/>
              </w:tabs>
              <w:jc w:val="center"/>
              <w:rPr>
                <w:szCs w:val="24"/>
              </w:rPr>
            </w:pPr>
          </w:p>
        </w:tc>
        <w:tc>
          <w:tcPr>
            <w:tcW w:w="1625" w:type="pct"/>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t>План-график закупок товаров, работ и услуг сформирован и утвержден Приказом ГКУ РС (Я) "РАИ" от 09.01.2023 № 1 и размещен в единой информационной системе в сфере закупок 10 января 2023 года. Работа по контролю за соблюдением установленных нормативов при исполнении утвержденного плана-графика закупок товаров, работ и услуг ведется на постоянной основе.</w:t>
            </w:r>
          </w:p>
          <w:p w:rsidR="00B92678" w:rsidRPr="00363A5E" w:rsidRDefault="00B92678" w:rsidP="00B92678">
            <w:pPr>
              <w:jc w:val="both"/>
            </w:pPr>
            <w:r w:rsidRPr="00363A5E">
              <w:t>По состоянию на 15.12.2023 года  заключено 103 контракта на общую сумму 26 367 581,94 руб.</w:t>
            </w:r>
          </w:p>
        </w:tc>
        <w:tc>
          <w:tcPr>
            <w:tcW w:w="572" w:type="pct"/>
          </w:tcPr>
          <w:p w:rsidR="00B92678" w:rsidRPr="00363A5E" w:rsidRDefault="00B92678" w:rsidP="00B92678">
            <w:pPr>
              <w:jc w:val="center"/>
            </w:pPr>
            <w:r w:rsidRPr="00363A5E">
              <w:t>100</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t>7</w:t>
            </w:r>
          </w:p>
        </w:tc>
        <w:tc>
          <w:tcPr>
            <w:tcW w:w="1249" w:type="pct"/>
            <w:gridSpan w:val="2"/>
          </w:tcPr>
          <w:p w:rsidR="00B92678" w:rsidRPr="00363A5E" w:rsidRDefault="00B92678" w:rsidP="00B92678">
            <w:pPr>
              <w:pStyle w:val="a5"/>
              <w:tabs>
                <w:tab w:val="clear" w:pos="4153"/>
                <w:tab w:val="clear" w:pos="8306"/>
              </w:tabs>
              <w:jc w:val="both"/>
              <w:rPr>
                <w:bCs/>
                <w:szCs w:val="24"/>
              </w:rPr>
            </w:pPr>
            <w:r w:rsidRPr="00363A5E">
              <w:rPr>
                <w:szCs w:val="24"/>
              </w:rPr>
              <w:t>Сопровождение информационных систем Учреждения, Минимущества РС (Я)</w:t>
            </w:r>
          </w:p>
        </w:tc>
        <w:tc>
          <w:tcPr>
            <w:tcW w:w="615" w:type="pct"/>
          </w:tcPr>
          <w:p w:rsidR="00B92678" w:rsidRPr="00363A5E" w:rsidRDefault="00B92678" w:rsidP="00B92678">
            <w:pPr>
              <w:pStyle w:val="a5"/>
              <w:tabs>
                <w:tab w:val="clear" w:pos="4153"/>
                <w:tab w:val="clear" w:pos="8306"/>
              </w:tabs>
              <w:jc w:val="center"/>
              <w:rPr>
                <w:bCs/>
                <w:szCs w:val="24"/>
              </w:rPr>
            </w:pPr>
            <w:r w:rsidRPr="00363A5E">
              <w:rPr>
                <w:bCs/>
                <w:szCs w:val="24"/>
              </w:rPr>
              <w:t>в течение года</w:t>
            </w:r>
          </w:p>
        </w:tc>
        <w:tc>
          <w:tcPr>
            <w:tcW w:w="720" w:type="pct"/>
          </w:tcPr>
          <w:p w:rsidR="00B92678" w:rsidRPr="00363A5E" w:rsidRDefault="00B92678" w:rsidP="00B92678">
            <w:pPr>
              <w:jc w:val="center"/>
            </w:pPr>
            <w:r w:rsidRPr="00363A5E">
              <w:rPr>
                <w:iCs/>
              </w:rPr>
              <w:t>Отдел по общим вопросам</w:t>
            </w:r>
          </w:p>
        </w:tc>
        <w:tc>
          <w:tcPr>
            <w:tcW w:w="1625" w:type="pct"/>
          </w:tcPr>
          <w:p w:rsidR="00B92678" w:rsidRPr="00363A5E" w:rsidRDefault="00B92678" w:rsidP="00B92678">
            <w:pPr>
              <w:jc w:val="both"/>
              <w:rPr>
                <w:b/>
                <w:iCs/>
              </w:rPr>
            </w:pPr>
            <w:r w:rsidRPr="00363A5E">
              <w:rPr>
                <w:b/>
                <w:iCs/>
              </w:rPr>
              <w:t>Исполнен.</w:t>
            </w:r>
          </w:p>
          <w:p w:rsidR="00B92678" w:rsidRPr="00363A5E" w:rsidRDefault="00B92678" w:rsidP="00B92678">
            <w:pPr>
              <w:jc w:val="both"/>
              <w:rPr>
                <w:iCs/>
              </w:rPr>
            </w:pPr>
            <w:r w:rsidRPr="00363A5E">
              <w:rPr>
                <w:iCs/>
              </w:rPr>
              <w:t>Сопровождение информационных систем Учреждения, Минимущества РС (Я) ведется на постоянной основе.</w:t>
            </w:r>
          </w:p>
        </w:tc>
        <w:tc>
          <w:tcPr>
            <w:tcW w:w="572" w:type="pct"/>
          </w:tcPr>
          <w:p w:rsidR="00B92678" w:rsidRPr="00363A5E" w:rsidRDefault="00B92678" w:rsidP="00B92678">
            <w:pPr>
              <w:jc w:val="center"/>
            </w:pPr>
            <w:r w:rsidRPr="00363A5E">
              <w:t>100</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t>8</w:t>
            </w:r>
          </w:p>
        </w:tc>
        <w:tc>
          <w:tcPr>
            <w:tcW w:w="1249" w:type="pct"/>
            <w:gridSpan w:val="2"/>
          </w:tcPr>
          <w:p w:rsidR="00B92678" w:rsidRPr="00363A5E" w:rsidRDefault="00B92678" w:rsidP="00B92678">
            <w:pPr>
              <w:jc w:val="both"/>
            </w:pPr>
            <w:r w:rsidRPr="00363A5E">
              <w:t xml:space="preserve">Рассмотрение проектов Положений о ключевых показателях эффективности </w:t>
            </w:r>
          </w:p>
        </w:tc>
        <w:tc>
          <w:tcPr>
            <w:tcW w:w="615" w:type="pct"/>
          </w:tcPr>
          <w:p w:rsidR="00B92678" w:rsidRPr="00363A5E" w:rsidRDefault="00B92678" w:rsidP="00B92678">
            <w:pPr>
              <w:pStyle w:val="a7"/>
              <w:tabs>
                <w:tab w:val="clear" w:pos="4153"/>
                <w:tab w:val="clear" w:pos="8306"/>
              </w:tabs>
              <w:jc w:val="center"/>
              <w:rPr>
                <w:sz w:val="24"/>
                <w:szCs w:val="24"/>
              </w:rPr>
            </w:pPr>
            <w:r w:rsidRPr="00363A5E">
              <w:rPr>
                <w:sz w:val="24"/>
                <w:szCs w:val="24"/>
              </w:rPr>
              <w:t>по мере необходимости</w:t>
            </w:r>
          </w:p>
        </w:tc>
        <w:tc>
          <w:tcPr>
            <w:tcW w:w="720" w:type="pct"/>
          </w:tcPr>
          <w:p w:rsidR="00B92678" w:rsidRPr="00363A5E" w:rsidRDefault="00B92678" w:rsidP="00B92678">
            <w:pPr>
              <w:jc w:val="center"/>
            </w:pPr>
            <w:r w:rsidRPr="00363A5E">
              <w:t>Отдел по работе с субъектами государственного сектора экономики</w:t>
            </w:r>
          </w:p>
        </w:tc>
        <w:tc>
          <w:tcPr>
            <w:tcW w:w="1625" w:type="pct"/>
          </w:tcPr>
          <w:p w:rsidR="00B92678" w:rsidRPr="00363A5E" w:rsidRDefault="00B92678" w:rsidP="00B92678">
            <w:pPr>
              <w:jc w:val="both"/>
              <w:rPr>
                <w:b/>
              </w:rPr>
            </w:pPr>
            <w:r w:rsidRPr="00363A5E">
              <w:rPr>
                <w:b/>
              </w:rPr>
              <w:t>По мере необходимости.</w:t>
            </w:r>
          </w:p>
          <w:p w:rsidR="00B92678" w:rsidRPr="00363A5E" w:rsidRDefault="00B92678" w:rsidP="00B92678">
            <w:pPr>
              <w:jc w:val="both"/>
            </w:pPr>
            <w:r w:rsidRPr="00363A5E">
              <w:t>Обращений по состоянию на 15.12.2023 года не поступало</w:t>
            </w:r>
          </w:p>
        </w:tc>
        <w:tc>
          <w:tcPr>
            <w:tcW w:w="572" w:type="pct"/>
          </w:tcPr>
          <w:p w:rsidR="00B92678" w:rsidRPr="00363A5E" w:rsidRDefault="00B92678" w:rsidP="00B92678">
            <w:pPr>
              <w:pStyle w:val="a5"/>
              <w:tabs>
                <w:tab w:val="clear" w:pos="4153"/>
                <w:tab w:val="clear" w:pos="8306"/>
              </w:tabs>
              <w:jc w:val="center"/>
              <w:rPr>
                <w:szCs w:val="24"/>
              </w:rPr>
            </w:pPr>
            <w:r w:rsidRPr="00363A5E">
              <w:rPr>
                <w:szCs w:val="24"/>
              </w:rPr>
              <w:t>-</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t>9</w:t>
            </w:r>
          </w:p>
        </w:tc>
        <w:tc>
          <w:tcPr>
            <w:tcW w:w="1249" w:type="pct"/>
            <w:gridSpan w:val="2"/>
          </w:tcPr>
          <w:p w:rsidR="00B92678" w:rsidRPr="00363A5E" w:rsidRDefault="00B92678" w:rsidP="00B92678">
            <w:pPr>
              <w:pStyle w:val="a5"/>
              <w:tabs>
                <w:tab w:val="clear" w:pos="4153"/>
                <w:tab w:val="clear" w:pos="8306"/>
              </w:tabs>
              <w:jc w:val="both"/>
              <w:rPr>
                <w:szCs w:val="24"/>
              </w:rPr>
            </w:pPr>
            <w:r w:rsidRPr="00363A5E">
              <w:rPr>
                <w:szCs w:val="24"/>
              </w:rPr>
              <w:t xml:space="preserve">Информационно-техническое обеспечение работы Учреждения, </w:t>
            </w:r>
            <w:r w:rsidRPr="00363A5E">
              <w:rPr>
                <w:szCs w:val="24"/>
              </w:rPr>
              <w:lastRenderedPageBreak/>
              <w:t>Минимущества РС (Я), ведение учета и контроля за их сохранностью</w:t>
            </w:r>
          </w:p>
        </w:tc>
        <w:tc>
          <w:tcPr>
            <w:tcW w:w="615" w:type="pct"/>
          </w:tcPr>
          <w:p w:rsidR="00B92678" w:rsidRPr="00363A5E" w:rsidRDefault="00B92678" w:rsidP="00B92678">
            <w:pPr>
              <w:jc w:val="center"/>
            </w:pPr>
            <w:r w:rsidRPr="00363A5E">
              <w:rPr>
                <w:bCs/>
              </w:rPr>
              <w:lastRenderedPageBreak/>
              <w:t>в течение года</w:t>
            </w:r>
          </w:p>
        </w:tc>
        <w:tc>
          <w:tcPr>
            <w:tcW w:w="720" w:type="pct"/>
          </w:tcPr>
          <w:p w:rsidR="00B92678" w:rsidRPr="00363A5E" w:rsidRDefault="00B92678" w:rsidP="00B92678">
            <w:pPr>
              <w:jc w:val="center"/>
            </w:pPr>
            <w:r w:rsidRPr="00363A5E">
              <w:rPr>
                <w:iCs/>
              </w:rPr>
              <w:t>Отдел по общим вопросам</w:t>
            </w:r>
          </w:p>
        </w:tc>
        <w:tc>
          <w:tcPr>
            <w:tcW w:w="1625" w:type="pct"/>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lastRenderedPageBreak/>
              <w:t>Консультационная помощь оказывается на постоянной основе.</w:t>
            </w:r>
          </w:p>
          <w:p w:rsidR="00B92678" w:rsidRPr="00363A5E" w:rsidRDefault="00B92678" w:rsidP="00B92678">
            <w:pPr>
              <w:jc w:val="both"/>
            </w:pPr>
            <w:r w:rsidRPr="00363A5E">
              <w:t>ОГУиРС на постоянной основе проводит консультацию по государственным услугам, размещению ОИГВ и по РГИС УЗР РС(Я), по закупкам по всем вопросам относящимся в части земельных участков.</w:t>
            </w:r>
          </w:p>
          <w:p w:rsidR="00B92678" w:rsidRPr="00363A5E" w:rsidRDefault="00B92678" w:rsidP="00B92678">
            <w:pPr>
              <w:jc w:val="both"/>
            </w:pPr>
            <w:r w:rsidRPr="00363A5E">
              <w:t>Оказание консультационной и методической помощи субъектам государственного сектора экономики по вопросам основной деятельности, дача письменных и устных разъяснений.</w:t>
            </w:r>
          </w:p>
          <w:p w:rsidR="00B92678" w:rsidRPr="00363A5E" w:rsidRDefault="00B92678" w:rsidP="00B92678">
            <w:pPr>
              <w:jc w:val="center"/>
              <w:rPr>
                <w:iCs/>
              </w:rPr>
            </w:pPr>
          </w:p>
        </w:tc>
        <w:tc>
          <w:tcPr>
            <w:tcW w:w="572" w:type="pct"/>
          </w:tcPr>
          <w:p w:rsidR="00B92678" w:rsidRPr="00363A5E" w:rsidRDefault="00B92678" w:rsidP="00B92678">
            <w:pPr>
              <w:jc w:val="center"/>
              <w:rPr>
                <w:iCs/>
              </w:rPr>
            </w:pPr>
            <w:r w:rsidRPr="00363A5E">
              <w:rPr>
                <w:iCs/>
              </w:rPr>
              <w:lastRenderedPageBreak/>
              <w:t>100</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lastRenderedPageBreak/>
              <w:t>10</w:t>
            </w:r>
          </w:p>
        </w:tc>
        <w:tc>
          <w:tcPr>
            <w:tcW w:w="1249" w:type="pct"/>
            <w:gridSpan w:val="2"/>
          </w:tcPr>
          <w:p w:rsidR="00B92678" w:rsidRPr="00363A5E" w:rsidRDefault="00B92678" w:rsidP="00B92678">
            <w:pPr>
              <w:pStyle w:val="a5"/>
              <w:tabs>
                <w:tab w:val="clear" w:pos="4153"/>
                <w:tab w:val="clear" w:pos="8306"/>
              </w:tabs>
              <w:jc w:val="both"/>
              <w:rPr>
                <w:szCs w:val="24"/>
              </w:rPr>
            </w:pPr>
            <w:r w:rsidRPr="00363A5E">
              <w:rPr>
                <w:szCs w:val="24"/>
              </w:rPr>
              <w:t>Поддержка, обслуживание компьютерной и офисной техники Учреждения, Минимущества РС (Я)</w:t>
            </w:r>
          </w:p>
        </w:tc>
        <w:tc>
          <w:tcPr>
            <w:tcW w:w="615" w:type="pct"/>
          </w:tcPr>
          <w:p w:rsidR="00B92678" w:rsidRPr="00363A5E" w:rsidRDefault="00B92678" w:rsidP="00B92678">
            <w:pPr>
              <w:jc w:val="center"/>
            </w:pPr>
            <w:r w:rsidRPr="00363A5E">
              <w:rPr>
                <w:bCs/>
              </w:rPr>
              <w:t>в течение года</w:t>
            </w:r>
          </w:p>
        </w:tc>
        <w:tc>
          <w:tcPr>
            <w:tcW w:w="720" w:type="pct"/>
          </w:tcPr>
          <w:p w:rsidR="00B92678" w:rsidRPr="00363A5E" w:rsidRDefault="00B92678" w:rsidP="00B92678">
            <w:pPr>
              <w:jc w:val="center"/>
            </w:pPr>
            <w:r w:rsidRPr="00363A5E">
              <w:rPr>
                <w:iCs/>
              </w:rPr>
              <w:t>Отдел по общим вопросам</w:t>
            </w:r>
          </w:p>
        </w:tc>
        <w:tc>
          <w:tcPr>
            <w:tcW w:w="1625" w:type="pct"/>
          </w:tcPr>
          <w:p w:rsidR="00B92678" w:rsidRPr="00363A5E" w:rsidRDefault="00B92678" w:rsidP="00B92678">
            <w:pPr>
              <w:jc w:val="both"/>
              <w:rPr>
                <w:b/>
                <w:iCs/>
              </w:rPr>
            </w:pPr>
            <w:r w:rsidRPr="00363A5E">
              <w:rPr>
                <w:b/>
                <w:iCs/>
              </w:rPr>
              <w:t>Исполнен.</w:t>
            </w:r>
          </w:p>
          <w:p w:rsidR="00B92678" w:rsidRPr="00363A5E" w:rsidRDefault="00B92678" w:rsidP="00B92678">
            <w:pPr>
              <w:rPr>
                <w:iCs/>
              </w:rPr>
            </w:pPr>
            <w:r w:rsidRPr="00363A5E">
              <w:rPr>
                <w:iCs/>
              </w:rPr>
              <w:t>Ведется постоянно.</w:t>
            </w:r>
          </w:p>
        </w:tc>
        <w:tc>
          <w:tcPr>
            <w:tcW w:w="572" w:type="pct"/>
          </w:tcPr>
          <w:p w:rsidR="00B92678" w:rsidRPr="00363A5E" w:rsidRDefault="00B92678" w:rsidP="00B92678">
            <w:pPr>
              <w:jc w:val="center"/>
              <w:rPr>
                <w:iCs/>
              </w:rPr>
            </w:pPr>
            <w:r w:rsidRPr="00363A5E">
              <w:rPr>
                <w:iCs/>
              </w:rPr>
              <w:t>100</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t>11</w:t>
            </w:r>
          </w:p>
        </w:tc>
        <w:tc>
          <w:tcPr>
            <w:tcW w:w="1249" w:type="pct"/>
            <w:gridSpan w:val="2"/>
          </w:tcPr>
          <w:p w:rsidR="00B92678" w:rsidRPr="00363A5E" w:rsidRDefault="00B92678" w:rsidP="00B92678">
            <w:pPr>
              <w:pStyle w:val="a5"/>
              <w:tabs>
                <w:tab w:val="clear" w:pos="4153"/>
                <w:tab w:val="clear" w:pos="8306"/>
              </w:tabs>
              <w:jc w:val="both"/>
              <w:rPr>
                <w:szCs w:val="24"/>
              </w:rPr>
            </w:pPr>
            <w:r w:rsidRPr="00363A5E">
              <w:rPr>
                <w:szCs w:val="24"/>
              </w:rPr>
              <w:t>Выполнение мероприятий по защите информации</w:t>
            </w:r>
          </w:p>
        </w:tc>
        <w:tc>
          <w:tcPr>
            <w:tcW w:w="615" w:type="pct"/>
          </w:tcPr>
          <w:p w:rsidR="00B92678" w:rsidRPr="00363A5E" w:rsidRDefault="00B92678" w:rsidP="00B92678">
            <w:pPr>
              <w:jc w:val="center"/>
            </w:pPr>
            <w:r w:rsidRPr="00363A5E">
              <w:rPr>
                <w:bCs/>
              </w:rPr>
              <w:t>в течение года</w:t>
            </w:r>
          </w:p>
        </w:tc>
        <w:tc>
          <w:tcPr>
            <w:tcW w:w="720" w:type="pct"/>
          </w:tcPr>
          <w:p w:rsidR="00B92678" w:rsidRPr="00363A5E" w:rsidRDefault="00B92678" w:rsidP="00B92678">
            <w:pPr>
              <w:jc w:val="center"/>
            </w:pPr>
            <w:r w:rsidRPr="00363A5E">
              <w:rPr>
                <w:iCs/>
              </w:rPr>
              <w:t>Отдел по общим вопросам</w:t>
            </w:r>
          </w:p>
        </w:tc>
        <w:tc>
          <w:tcPr>
            <w:tcW w:w="1625" w:type="pct"/>
          </w:tcPr>
          <w:p w:rsidR="00B92678" w:rsidRPr="00363A5E" w:rsidRDefault="00B92678" w:rsidP="00B92678">
            <w:pPr>
              <w:jc w:val="both"/>
              <w:rPr>
                <w:b/>
                <w:iCs/>
              </w:rPr>
            </w:pPr>
            <w:r w:rsidRPr="00363A5E">
              <w:rPr>
                <w:b/>
                <w:iCs/>
              </w:rPr>
              <w:t>Исполнен.</w:t>
            </w:r>
          </w:p>
          <w:p w:rsidR="00B92678" w:rsidRPr="00363A5E" w:rsidRDefault="00B92678" w:rsidP="00B92678">
            <w:pPr>
              <w:jc w:val="both"/>
              <w:rPr>
                <w:b/>
                <w:iCs/>
              </w:rPr>
            </w:pPr>
            <w:r w:rsidRPr="00363A5E">
              <w:rPr>
                <w:iCs/>
              </w:rPr>
              <w:t>Ведется постоянно в соответствии с технической политикой Минимущества РС(Я).</w:t>
            </w:r>
          </w:p>
        </w:tc>
        <w:tc>
          <w:tcPr>
            <w:tcW w:w="572" w:type="pct"/>
          </w:tcPr>
          <w:p w:rsidR="00B92678" w:rsidRPr="00363A5E" w:rsidRDefault="00B92678" w:rsidP="00B92678">
            <w:pPr>
              <w:jc w:val="center"/>
              <w:rPr>
                <w:iCs/>
              </w:rPr>
            </w:pPr>
            <w:r w:rsidRPr="00363A5E">
              <w:rPr>
                <w:iCs/>
              </w:rPr>
              <w:t>100</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t>12</w:t>
            </w:r>
          </w:p>
        </w:tc>
        <w:tc>
          <w:tcPr>
            <w:tcW w:w="1249" w:type="pct"/>
            <w:gridSpan w:val="2"/>
            <w:shd w:val="clear" w:color="auto" w:fill="auto"/>
          </w:tcPr>
          <w:p w:rsidR="00B92678" w:rsidRPr="00363A5E" w:rsidRDefault="00B92678" w:rsidP="00B92678">
            <w:pPr>
              <w:pStyle w:val="a5"/>
              <w:tabs>
                <w:tab w:val="clear" w:pos="4153"/>
                <w:tab w:val="clear" w:pos="8306"/>
              </w:tabs>
              <w:jc w:val="both"/>
              <w:rPr>
                <w:szCs w:val="24"/>
              </w:rPr>
            </w:pPr>
            <w:r w:rsidRPr="00363A5E">
              <w:rPr>
                <w:szCs w:val="24"/>
              </w:rPr>
              <w:t>Модернизация программного обеспечения Реестра государственного имущества РС (Я)</w:t>
            </w:r>
          </w:p>
        </w:tc>
        <w:tc>
          <w:tcPr>
            <w:tcW w:w="615" w:type="pct"/>
            <w:shd w:val="clear" w:color="auto" w:fill="auto"/>
          </w:tcPr>
          <w:p w:rsidR="00B92678" w:rsidRPr="00363A5E" w:rsidRDefault="00B92678" w:rsidP="00B92678">
            <w:pPr>
              <w:jc w:val="center"/>
            </w:pPr>
            <w:r w:rsidRPr="00363A5E">
              <w:rPr>
                <w:bCs/>
              </w:rPr>
              <w:t>в течение года</w:t>
            </w:r>
          </w:p>
        </w:tc>
        <w:tc>
          <w:tcPr>
            <w:tcW w:w="720" w:type="pct"/>
            <w:shd w:val="clear" w:color="auto" w:fill="auto"/>
          </w:tcPr>
          <w:p w:rsidR="00B92678" w:rsidRPr="00363A5E" w:rsidRDefault="00B92678" w:rsidP="00B92678">
            <w:pPr>
              <w:pStyle w:val="a5"/>
              <w:tabs>
                <w:tab w:val="clear" w:pos="4153"/>
                <w:tab w:val="clear" w:pos="8306"/>
              </w:tabs>
              <w:jc w:val="center"/>
              <w:rPr>
                <w:bCs/>
                <w:szCs w:val="24"/>
              </w:rPr>
            </w:pPr>
            <w:r w:rsidRPr="00363A5E">
              <w:rPr>
                <w:iCs/>
                <w:szCs w:val="24"/>
              </w:rPr>
              <w:t>Отдел по общим вопросам</w:t>
            </w:r>
          </w:p>
        </w:tc>
        <w:tc>
          <w:tcPr>
            <w:tcW w:w="1625" w:type="pct"/>
            <w:shd w:val="clear" w:color="auto" w:fill="auto"/>
          </w:tcPr>
          <w:p w:rsidR="00B92678" w:rsidRPr="00363A5E" w:rsidRDefault="00B92678" w:rsidP="00B92678">
            <w:pPr>
              <w:pStyle w:val="a5"/>
              <w:jc w:val="both"/>
              <w:rPr>
                <w:b/>
                <w:iCs/>
                <w:szCs w:val="24"/>
              </w:rPr>
            </w:pPr>
            <w:r w:rsidRPr="00363A5E">
              <w:rPr>
                <w:b/>
                <w:iCs/>
                <w:szCs w:val="24"/>
              </w:rPr>
              <w:t>Исполнен.</w:t>
            </w:r>
          </w:p>
          <w:p w:rsidR="00B92678" w:rsidRPr="00363A5E" w:rsidRDefault="00B92678" w:rsidP="00B92678">
            <w:pPr>
              <w:pStyle w:val="a5"/>
              <w:jc w:val="both"/>
              <w:rPr>
                <w:iCs/>
                <w:szCs w:val="24"/>
              </w:rPr>
            </w:pPr>
            <w:r w:rsidRPr="00363A5E">
              <w:rPr>
                <w:iCs/>
                <w:szCs w:val="24"/>
              </w:rPr>
              <w:t>На оказание услуг по модернизации и сопровождению информационной системы «Реестр государственного имущества Республики Саха (Якутия)» заключен государственный контракт от 26.06.2023 № 02-ЭА/23 на сумму 1 700 000,00 рублей. В настоящее время приемочной комиссией подписано положительное заключение о приемке оказанных услуг.</w:t>
            </w:r>
          </w:p>
          <w:p w:rsidR="00B92678" w:rsidRPr="00363A5E" w:rsidRDefault="00B92678" w:rsidP="00B92678">
            <w:pPr>
              <w:pStyle w:val="a5"/>
              <w:jc w:val="both"/>
              <w:rPr>
                <w:iCs/>
                <w:szCs w:val="24"/>
              </w:rPr>
            </w:pPr>
          </w:p>
        </w:tc>
        <w:tc>
          <w:tcPr>
            <w:tcW w:w="572" w:type="pct"/>
          </w:tcPr>
          <w:p w:rsidR="00B92678" w:rsidRPr="00363A5E" w:rsidRDefault="00B92678" w:rsidP="00B92678">
            <w:pPr>
              <w:pStyle w:val="a5"/>
              <w:tabs>
                <w:tab w:val="clear" w:pos="4153"/>
                <w:tab w:val="clear" w:pos="8306"/>
              </w:tabs>
              <w:jc w:val="center"/>
              <w:rPr>
                <w:iCs/>
                <w:szCs w:val="24"/>
              </w:rPr>
            </w:pPr>
            <w:r w:rsidRPr="00363A5E">
              <w:rPr>
                <w:iCs/>
                <w:szCs w:val="24"/>
              </w:rPr>
              <w:t>100</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t>13</w:t>
            </w:r>
          </w:p>
        </w:tc>
        <w:tc>
          <w:tcPr>
            <w:tcW w:w="1249" w:type="pct"/>
            <w:gridSpan w:val="2"/>
          </w:tcPr>
          <w:p w:rsidR="00B92678" w:rsidRPr="00363A5E" w:rsidRDefault="00B92678" w:rsidP="00B92678">
            <w:pPr>
              <w:pStyle w:val="a5"/>
              <w:tabs>
                <w:tab w:val="clear" w:pos="4153"/>
                <w:tab w:val="clear" w:pos="8306"/>
              </w:tabs>
              <w:jc w:val="both"/>
              <w:rPr>
                <w:szCs w:val="24"/>
              </w:rPr>
            </w:pPr>
            <w:r w:rsidRPr="00363A5E">
              <w:rPr>
                <w:szCs w:val="24"/>
              </w:rPr>
              <w:t>Ведение реестра электронных цифровых подписей, выданных работникам Учреждения</w:t>
            </w:r>
          </w:p>
        </w:tc>
        <w:tc>
          <w:tcPr>
            <w:tcW w:w="615" w:type="pct"/>
          </w:tcPr>
          <w:p w:rsidR="00B92678" w:rsidRPr="00363A5E" w:rsidRDefault="00B92678" w:rsidP="00B92678">
            <w:pPr>
              <w:jc w:val="center"/>
            </w:pPr>
            <w:r w:rsidRPr="00363A5E">
              <w:rPr>
                <w:bCs/>
              </w:rPr>
              <w:t>в течение года</w:t>
            </w:r>
          </w:p>
        </w:tc>
        <w:tc>
          <w:tcPr>
            <w:tcW w:w="720" w:type="pct"/>
          </w:tcPr>
          <w:p w:rsidR="00B92678" w:rsidRPr="00363A5E" w:rsidRDefault="00B92678" w:rsidP="00B92678">
            <w:pPr>
              <w:pStyle w:val="a5"/>
              <w:tabs>
                <w:tab w:val="clear" w:pos="4153"/>
                <w:tab w:val="clear" w:pos="8306"/>
              </w:tabs>
              <w:jc w:val="center"/>
              <w:rPr>
                <w:bCs/>
                <w:szCs w:val="24"/>
              </w:rPr>
            </w:pPr>
            <w:r w:rsidRPr="00363A5E">
              <w:rPr>
                <w:iCs/>
                <w:szCs w:val="24"/>
              </w:rPr>
              <w:t>Отдел по общим вопросам</w:t>
            </w:r>
          </w:p>
        </w:tc>
        <w:tc>
          <w:tcPr>
            <w:tcW w:w="1625" w:type="pct"/>
          </w:tcPr>
          <w:p w:rsidR="00B92678" w:rsidRPr="00363A5E" w:rsidRDefault="00B92678" w:rsidP="00B92678">
            <w:pPr>
              <w:jc w:val="both"/>
              <w:rPr>
                <w:b/>
                <w:iCs/>
              </w:rPr>
            </w:pPr>
            <w:r w:rsidRPr="00363A5E">
              <w:rPr>
                <w:b/>
                <w:iCs/>
              </w:rPr>
              <w:t>Исполнен.</w:t>
            </w:r>
          </w:p>
          <w:p w:rsidR="00B92678" w:rsidRPr="00363A5E" w:rsidRDefault="00B92678" w:rsidP="00B92678">
            <w:pPr>
              <w:pStyle w:val="a5"/>
              <w:tabs>
                <w:tab w:val="clear" w:pos="4153"/>
                <w:tab w:val="clear" w:pos="8306"/>
              </w:tabs>
              <w:jc w:val="both"/>
              <w:rPr>
                <w:iCs/>
                <w:szCs w:val="24"/>
              </w:rPr>
            </w:pPr>
            <w:r w:rsidRPr="00363A5E">
              <w:rPr>
                <w:iCs/>
                <w:szCs w:val="24"/>
              </w:rPr>
              <w:t>Разработаны журналы по учету средств криптографической защиты.</w:t>
            </w:r>
          </w:p>
          <w:p w:rsidR="00B92678" w:rsidRPr="00363A5E" w:rsidRDefault="00B92678" w:rsidP="00B92678">
            <w:pPr>
              <w:pStyle w:val="a5"/>
              <w:tabs>
                <w:tab w:val="clear" w:pos="4153"/>
                <w:tab w:val="clear" w:pos="8306"/>
              </w:tabs>
              <w:jc w:val="both"/>
              <w:rPr>
                <w:iCs/>
                <w:szCs w:val="24"/>
              </w:rPr>
            </w:pPr>
          </w:p>
        </w:tc>
        <w:tc>
          <w:tcPr>
            <w:tcW w:w="572" w:type="pct"/>
          </w:tcPr>
          <w:p w:rsidR="00B92678" w:rsidRPr="00363A5E" w:rsidRDefault="00B92678" w:rsidP="00B92678">
            <w:pPr>
              <w:pStyle w:val="a5"/>
              <w:tabs>
                <w:tab w:val="clear" w:pos="4153"/>
                <w:tab w:val="clear" w:pos="8306"/>
              </w:tabs>
              <w:jc w:val="center"/>
              <w:rPr>
                <w:iCs/>
                <w:szCs w:val="24"/>
              </w:rPr>
            </w:pPr>
            <w:r w:rsidRPr="00363A5E">
              <w:rPr>
                <w:iCs/>
                <w:szCs w:val="24"/>
              </w:rPr>
              <w:lastRenderedPageBreak/>
              <w:t>100</w:t>
            </w:r>
          </w:p>
        </w:tc>
      </w:tr>
      <w:tr w:rsidR="00B92678" w:rsidRPr="00363A5E" w:rsidTr="002012CE">
        <w:trPr>
          <w:trHeight w:val="196"/>
        </w:trPr>
        <w:tc>
          <w:tcPr>
            <w:tcW w:w="219" w:type="pct"/>
          </w:tcPr>
          <w:p w:rsidR="00B92678" w:rsidRPr="00363A5E" w:rsidRDefault="00B92678" w:rsidP="00B92678">
            <w:pPr>
              <w:pStyle w:val="a5"/>
              <w:tabs>
                <w:tab w:val="clear" w:pos="4153"/>
                <w:tab w:val="clear" w:pos="8306"/>
              </w:tabs>
              <w:jc w:val="center"/>
              <w:rPr>
                <w:szCs w:val="24"/>
              </w:rPr>
            </w:pPr>
            <w:r w:rsidRPr="00363A5E">
              <w:rPr>
                <w:szCs w:val="24"/>
              </w:rPr>
              <w:lastRenderedPageBreak/>
              <w:t>14</w:t>
            </w:r>
          </w:p>
        </w:tc>
        <w:tc>
          <w:tcPr>
            <w:tcW w:w="1249" w:type="pct"/>
            <w:gridSpan w:val="2"/>
          </w:tcPr>
          <w:p w:rsidR="00B92678" w:rsidRPr="00363A5E" w:rsidRDefault="00B92678" w:rsidP="00B92678">
            <w:pPr>
              <w:pStyle w:val="a5"/>
              <w:tabs>
                <w:tab w:val="clear" w:pos="4153"/>
                <w:tab w:val="clear" w:pos="8306"/>
              </w:tabs>
              <w:jc w:val="both"/>
              <w:rPr>
                <w:szCs w:val="24"/>
              </w:rPr>
            </w:pPr>
            <w:r w:rsidRPr="00363A5E">
              <w:rPr>
                <w:szCs w:val="24"/>
              </w:rPr>
              <w:t>Регистрация корреспонденции в системе ЕСЭД документов Учреждения, Минимущества РС (Я) в рамках делопроизводства</w:t>
            </w:r>
          </w:p>
        </w:tc>
        <w:tc>
          <w:tcPr>
            <w:tcW w:w="615" w:type="pct"/>
          </w:tcPr>
          <w:p w:rsidR="00B92678" w:rsidRPr="00363A5E" w:rsidRDefault="00B92678" w:rsidP="00B92678">
            <w:pPr>
              <w:jc w:val="center"/>
            </w:pPr>
            <w:r w:rsidRPr="00363A5E">
              <w:rPr>
                <w:bCs/>
              </w:rPr>
              <w:t>в течение года</w:t>
            </w:r>
          </w:p>
        </w:tc>
        <w:tc>
          <w:tcPr>
            <w:tcW w:w="720" w:type="pct"/>
          </w:tcPr>
          <w:p w:rsidR="00B92678" w:rsidRPr="00363A5E" w:rsidRDefault="00B92678" w:rsidP="00B92678">
            <w:pPr>
              <w:pStyle w:val="a5"/>
              <w:tabs>
                <w:tab w:val="clear" w:pos="4153"/>
                <w:tab w:val="clear" w:pos="8306"/>
              </w:tabs>
              <w:jc w:val="center"/>
              <w:rPr>
                <w:szCs w:val="24"/>
              </w:rPr>
            </w:pPr>
            <w:r w:rsidRPr="00363A5E">
              <w:rPr>
                <w:iCs/>
                <w:szCs w:val="24"/>
              </w:rPr>
              <w:t>Отдел по общим вопросам</w:t>
            </w:r>
          </w:p>
          <w:p w:rsidR="00B92678" w:rsidRPr="00363A5E" w:rsidRDefault="00B92678" w:rsidP="00B92678">
            <w:pPr>
              <w:pStyle w:val="a5"/>
              <w:tabs>
                <w:tab w:val="clear" w:pos="4153"/>
                <w:tab w:val="clear" w:pos="8306"/>
              </w:tabs>
              <w:jc w:val="center"/>
              <w:rPr>
                <w:szCs w:val="24"/>
              </w:rPr>
            </w:pPr>
          </w:p>
        </w:tc>
        <w:tc>
          <w:tcPr>
            <w:tcW w:w="1625" w:type="pct"/>
          </w:tcPr>
          <w:p w:rsidR="00B92678" w:rsidRPr="00363A5E" w:rsidRDefault="00B92678" w:rsidP="00B92678">
            <w:pPr>
              <w:jc w:val="both"/>
              <w:rPr>
                <w:b/>
              </w:rPr>
            </w:pPr>
            <w:r w:rsidRPr="00363A5E">
              <w:rPr>
                <w:b/>
              </w:rPr>
              <w:t>Исполнен.</w:t>
            </w:r>
          </w:p>
          <w:p w:rsidR="00B92678" w:rsidRPr="00363A5E" w:rsidRDefault="00B92678" w:rsidP="00B92678">
            <w:pPr>
              <w:pStyle w:val="a5"/>
              <w:tabs>
                <w:tab w:val="clear" w:pos="4153"/>
                <w:tab w:val="clear" w:pos="8306"/>
              </w:tabs>
              <w:jc w:val="both"/>
              <w:rPr>
                <w:szCs w:val="24"/>
              </w:rPr>
            </w:pPr>
            <w:r w:rsidRPr="00363A5E">
              <w:rPr>
                <w:szCs w:val="24"/>
              </w:rPr>
              <w:t>Поступающие документы регистрируются своевременно.</w:t>
            </w:r>
          </w:p>
          <w:p w:rsidR="00B92678" w:rsidRPr="00363A5E" w:rsidRDefault="00B92678" w:rsidP="00B92678">
            <w:pPr>
              <w:pStyle w:val="a5"/>
              <w:jc w:val="both"/>
              <w:rPr>
                <w:szCs w:val="24"/>
              </w:rPr>
            </w:pPr>
            <w:r w:rsidRPr="00363A5E">
              <w:rPr>
                <w:szCs w:val="24"/>
              </w:rPr>
              <w:t xml:space="preserve"> За 4 квартал 2023 года зарегистрировано всего 4285   документов, в том числе: входящая корреспонденция всего – 1398.</w:t>
            </w:r>
          </w:p>
          <w:p w:rsidR="00B92678" w:rsidRPr="00363A5E" w:rsidRDefault="00B92678" w:rsidP="00B92678">
            <w:pPr>
              <w:pStyle w:val="a5"/>
              <w:jc w:val="both"/>
              <w:rPr>
                <w:iCs/>
                <w:szCs w:val="24"/>
              </w:rPr>
            </w:pPr>
            <w:r w:rsidRPr="00363A5E">
              <w:rPr>
                <w:szCs w:val="24"/>
              </w:rPr>
              <w:t xml:space="preserve">Исходящая корреспонденция всего – 2848. </w:t>
            </w:r>
          </w:p>
        </w:tc>
        <w:tc>
          <w:tcPr>
            <w:tcW w:w="572" w:type="pct"/>
          </w:tcPr>
          <w:p w:rsidR="00B92678" w:rsidRPr="00363A5E" w:rsidRDefault="00B92678" w:rsidP="00B92678">
            <w:pPr>
              <w:pStyle w:val="a5"/>
              <w:tabs>
                <w:tab w:val="clear" w:pos="4153"/>
                <w:tab w:val="clear" w:pos="8306"/>
              </w:tabs>
              <w:jc w:val="center"/>
              <w:rPr>
                <w:iCs/>
                <w:szCs w:val="24"/>
              </w:rPr>
            </w:pPr>
            <w:r w:rsidRPr="00363A5E">
              <w:rPr>
                <w:iCs/>
                <w:szCs w:val="24"/>
              </w:rPr>
              <w:t>100</w:t>
            </w:r>
          </w:p>
        </w:tc>
      </w:tr>
      <w:tr w:rsidR="00B92678" w:rsidRPr="00363A5E" w:rsidTr="002012CE">
        <w:trPr>
          <w:trHeight w:val="258"/>
        </w:trPr>
        <w:tc>
          <w:tcPr>
            <w:tcW w:w="219" w:type="pct"/>
          </w:tcPr>
          <w:p w:rsidR="00B92678" w:rsidRPr="00363A5E" w:rsidRDefault="00B92678" w:rsidP="00B92678">
            <w:pPr>
              <w:jc w:val="center"/>
            </w:pPr>
            <w:r w:rsidRPr="00363A5E">
              <w:t>15</w:t>
            </w:r>
          </w:p>
        </w:tc>
        <w:tc>
          <w:tcPr>
            <w:tcW w:w="1249" w:type="pct"/>
            <w:gridSpan w:val="2"/>
            <w:shd w:val="clear" w:color="auto" w:fill="auto"/>
          </w:tcPr>
          <w:p w:rsidR="00B92678" w:rsidRPr="00363A5E" w:rsidRDefault="00B92678" w:rsidP="00B92678">
            <w:pPr>
              <w:jc w:val="both"/>
            </w:pPr>
            <w:r w:rsidRPr="00363A5E">
              <w:t>Работа по секретному делопроизводству (ДСП)</w:t>
            </w:r>
          </w:p>
        </w:tc>
        <w:tc>
          <w:tcPr>
            <w:tcW w:w="615" w:type="pct"/>
            <w:shd w:val="clear" w:color="auto" w:fill="auto"/>
          </w:tcPr>
          <w:p w:rsidR="00B92678" w:rsidRPr="00363A5E" w:rsidRDefault="00B92678" w:rsidP="00B92678">
            <w:pPr>
              <w:jc w:val="center"/>
            </w:pPr>
            <w:r w:rsidRPr="00363A5E">
              <w:t>в течение года, постоянно</w:t>
            </w:r>
          </w:p>
        </w:tc>
        <w:tc>
          <w:tcPr>
            <w:tcW w:w="720" w:type="pct"/>
            <w:shd w:val="clear" w:color="auto" w:fill="auto"/>
          </w:tcPr>
          <w:p w:rsidR="00B92678" w:rsidRPr="00363A5E" w:rsidRDefault="00B92678" w:rsidP="00B92678">
            <w:pPr>
              <w:jc w:val="center"/>
            </w:pPr>
            <w:r w:rsidRPr="00363A5E">
              <w:t>ведущий специалист по кадрам</w:t>
            </w:r>
          </w:p>
          <w:p w:rsidR="00B92678" w:rsidRPr="00363A5E" w:rsidRDefault="00B92678" w:rsidP="00B92678">
            <w:pPr>
              <w:jc w:val="center"/>
            </w:pPr>
          </w:p>
        </w:tc>
        <w:tc>
          <w:tcPr>
            <w:tcW w:w="1625" w:type="pct"/>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t>Работа ведется по мере поступления</w:t>
            </w:r>
          </w:p>
          <w:p w:rsidR="00B92678" w:rsidRPr="00363A5E" w:rsidRDefault="00B92678" w:rsidP="00B92678">
            <w:pPr>
              <w:ind w:firstLine="284"/>
              <w:jc w:val="both"/>
            </w:pPr>
          </w:p>
        </w:tc>
        <w:tc>
          <w:tcPr>
            <w:tcW w:w="572" w:type="pct"/>
          </w:tcPr>
          <w:p w:rsidR="00B92678" w:rsidRPr="00363A5E" w:rsidRDefault="00B92678" w:rsidP="00B92678">
            <w:pPr>
              <w:jc w:val="center"/>
            </w:pPr>
            <w:r w:rsidRPr="00363A5E">
              <w:t>100</w:t>
            </w:r>
          </w:p>
        </w:tc>
      </w:tr>
      <w:tr w:rsidR="00B92678" w:rsidRPr="00363A5E" w:rsidTr="002012CE">
        <w:trPr>
          <w:trHeight w:val="261"/>
        </w:trPr>
        <w:tc>
          <w:tcPr>
            <w:tcW w:w="219" w:type="pct"/>
            <w:shd w:val="clear" w:color="auto" w:fill="auto"/>
          </w:tcPr>
          <w:p w:rsidR="00B92678" w:rsidRPr="00363A5E" w:rsidRDefault="00B92678" w:rsidP="00B92678">
            <w:pPr>
              <w:jc w:val="center"/>
            </w:pPr>
            <w:r w:rsidRPr="00363A5E">
              <w:t>16</w:t>
            </w:r>
          </w:p>
        </w:tc>
        <w:tc>
          <w:tcPr>
            <w:tcW w:w="1249" w:type="pct"/>
            <w:gridSpan w:val="2"/>
            <w:shd w:val="clear" w:color="auto" w:fill="auto"/>
          </w:tcPr>
          <w:p w:rsidR="00B92678" w:rsidRPr="00363A5E" w:rsidRDefault="00B92678" w:rsidP="00B92678">
            <w:pPr>
              <w:jc w:val="both"/>
            </w:pPr>
            <w:r w:rsidRPr="00363A5E">
              <w:t>Работа с документами конфиденциального характера</w:t>
            </w:r>
          </w:p>
        </w:tc>
        <w:tc>
          <w:tcPr>
            <w:tcW w:w="615" w:type="pct"/>
            <w:shd w:val="clear" w:color="auto" w:fill="auto"/>
          </w:tcPr>
          <w:p w:rsidR="00B92678" w:rsidRPr="00363A5E" w:rsidRDefault="00B92678" w:rsidP="00B92678">
            <w:pPr>
              <w:jc w:val="center"/>
            </w:pPr>
            <w:r w:rsidRPr="00363A5E">
              <w:t>в течение года, постоянно</w:t>
            </w:r>
          </w:p>
        </w:tc>
        <w:tc>
          <w:tcPr>
            <w:tcW w:w="720" w:type="pct"/>
            <w:shd w:val="clear" w:color="auto" w:fill="auto"/>
          </w:tcPr>
          <w:p w:rsidR="00B92678" w:rsidRPr="00363A5E" w:rsidRDefault="00B92678" w:rsidP="00B92678">
            <w:pPr>
              <w:jc w:val="center"/>
            </w:pPr>
            <w:r w:rsidRPr="00363A5E">
              <w:t>ведущий специалист по кадрам</w:t>
            </w:r>
          </w:p>
          <w:p w:rsidR="00B92678" w:rsidRPr="00363A5E" w:rsidRDefault="00B92678" w:rsidP="00B92678">
            <w:pPr>
              <w:jc w:val="center"/>
            </w:pPr>
          </w:p>
        </w:tc>
        <w:tc>
          <w:tcPr>
            <w:tcW w:w="1625" w:type="pct"/>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t>Работа с персональными данными  ведется постоянно.</w:t>
            </w:r>
          </w:p>
        </w:tc>
        <w:tc>
          <w:tcPr>
            <w:tcW w:w="572" w:type="pct"/>
          </w:tcPr>
          <w:p w:rsidR="00B92678" w:rsidRPr="00363A5E" w:rsidRDefault="00B92678" w:rsidP="00B92678">
            <w:pPr>
              <w:jc w:val="center"/>
            </w:pPr>
            <w:r w:rsidRPr="00363A5E">
              <w:t>100</w:t>
            </w:r>
          </w:p>
        </w:tc>
      </w:tr>
      <w:tr w:rsidR="00B92678" w:rsidRPr="00363A5E" w:rsidTr="002012CE">
        <w:trPr>
          <w:trHeight w:val="261"/>
        </w:trPr>
        <w:tc>
          <w:tcPr>
            <w:tcW w:w="219" w:type="pct"/>
            <w:shd w:val="clear" w:color="auto" w:fill="auto"/>
          </w:tcPr>
          <w:p w:rsidR="00B92678" w:rsidRPr="00363A5E" w:rsidRDefault="00B92678" w:rsidP="00B92678">
            <w:pPr>
              <w:jc w:val="center"/>
            </w:pPr>
            <w:r w:rsidRPr="00363A5E">
              <w:t>17</w:t>
            </w:r>
          </w:p>
        </w:tc>
        <w:tc>
          <w:tcPr>
            <w:tcW w:w="1249" w:type="pct"/>
            <w:gridSpan w:val="2"/>
          </w:tcPr>
          <w:p w:rsidR="00B92678" w:rsidRPr="00363A5E" w:rsidRDefault="00B92678" w:rsidP="00B92678">
            <w:pPr>
              <w:pStyle w:val="a5"/>
              <w:tabs>
                <w:tab w:val="clear" w:pos="4153"/>
                <w:tab w:val="clear" w:pos="8306"/>
              </w:tabs>
              <w:jc w:val="both"/>
              <w:rPr>
                <w:szCs w:val="24"/>
              </w:rPr>
            </w:pPr>
            <w:r w:rsidRPr="00363A5E">
              <w:rPr>
                <w:szCs w:val="24"/>
              </w:rPr>
              <w:t xml:space="preserve">Формирование плана работы руководства Учреждения в календаре </w:t>
            </w:r>
          </w:p>
        </w:tc>
        <w:tc>
          <w:tcPr>
            <w:tcW w:w="615" w:type="pct"/>
          </w:tcPr>
          <w:p w:rsidR="00B92678" w:rsidRPr="00363A5E" w:rsidRDefault="00B92678" w:rsidP="00B92678">
            <w:pPr>
              <w:jc w:val="center"/>
            </w:pPr>
            <w:r w:rsidRPr="00363A5E">
              <w:rPr>
                <w:bCs/>
              </w:rPr>
              <w:t>в течение года</w:t>
            </w:r>
          </w:p>
        </w:tc>
        <w:tc>
          <w:tcPr>
            <w:tcW w:w="720" w:type="pct"/>
          </w:tcPr>
          <w:p w:rsidR="00B92678" w:rsidRPr="00363A5E" w:rsidRDefault="00B92678" w:rsidP="00B92678">
            <w:pPr>
              <w:pStyle w:val="a5"/>
              <w:tabs>
                <w:tab w:val="clear" w:pos="4153"/>
                <w:tab w:val="clear" w:pos="8306"/>
              </w:tabs>
              <w:jc w:val="center"/>
              <w:rPr>
                <w:szCs w:val="24"/>
              </w:rPr>
            </w:pPr>
            <w:r w:rsidRPr="00363A5E">
              <w:rPr>
                <w:iCs/>
                <w:szCs w:val="24"/>
              </w:rPr>
              <w:t>Отдел по общим вопросам</w:t>
            </w:r>
          </w:p>
          <w:p w:rsidR="00B92678" w:rsidRPr="00363A5E" w:rsidRDefault="00B92678" w:rsidP="00B92678">
            <w:pPr>
              <w:pStyle w:val="a5"/>
              <w:tabs>
                <w:tab w:val="clear" w:pos="4153"/>
                <w:tab w:val="clear" w:pos="8306"/>
              </w:tabs>
              <w:jc w:val="center"/>
              <w:rPr>
                <w:szCs w:val="24"/>
              </w:rPr>
            </w:pPr>
          </w:p>
        </w:tc>
        <w:tc>
          <w:tcPr>
            <w:tcW w:w="1625" w:type="pct"/>
          </w:tcPr>
          <w:p w:rsidR="00B92678" w:rsidRPr="00363A5E" w:rsidRDefault="00B92678" w:rsidP="00B92678">
            <w:pPr>
              <w:pStyle w:val="a5"/>
              <w:jc w:val="both"/>
              <w:rPr>
                <w:b/>
                <w:szCs w:val="24"/>
              </w:rPr>
            </w:pPr>
            <w:r w:rsidRPr="00363A5E">
              <w:rPr>
                <w:b/>
                <w:szCs w:val="24"/>
              </w:rPr>
              <w:t>Исполнен.</w:t>
            </w:r>
          </w:p>
          <w:p w:rsidR="00B92678" w:rsidRPr="00363A5E" w:rsidRDefault="00B92678" w:rsidP="00B92678">
            <w:pPr>
              <w:pStyle w:val="a5"/>
              <w:tabs>
                <w:tab w:val="clear" w:pos="4153"/>
                <w:tab w:val="clear" w:pos="8306"/>
              </w:tabs>
              <w:jc w:val="both"/>
              <w:rPr>
                <w:iCs/>
                <w:szCs w:val="24"/>
              </w:rPr>
            </w:pPr>
            <w:r w:rsidRPr="00363A5E">
              <w:rPr>
                <w:iCs/>
                <w:szCs w:val="24"/>
              </w:rPr>
              <w:t>План работы руководства Учреждения формируется в системе КС «АРМ ГС» еженедельно с ежедневным уточнением.</w:t>
            </w:r>
          </w:p>
        </w:tc>
        <w:tc>
          <w:tcPr>
            <w:tcW w:w="572" w:type="pct"/>
          </w:tcPr>
          <w:p w:rsidR="00B92678" w:rsidRPr="00363A5E" w:rsidRDefault="00B92678" w:rsidP="00B92678">
            <w:pPr>
              <w:pStyle w:val="a5"/>
              <w:tabs>
                <w:tab w:val="clear" w:pos="4153"/>
                <w:tab w:val="clear" w:pos="8306"/>
              </w:tabs>
              <w:jc w:val="center"/>
              <w:rPr>
                <w:iCs/>
                <w:szCs w:val="24"/>
              </w:rPr>
            </w:pPr>
            <w:r w:rsidRPr="00363A5E">
              <w:rPr>
                <w:iCs/>
                <w:szCs w:val="24"/>
              </w:rPr>
              <w:t>100</w:t>
            </w:r>
          </w:p>
        </w:tc>
      </w:tr>
      <w:tr w:rsidR="00B92678" w:rsidRPr="00363A5E" w:rsidTr="002012CE">
        <w:trPr>
          <w:trHeight w:val="261"/>
        </w:trPr>
        <w:tc>
          <w:tcPr>
            <w:tcW w:w="219" w:type="pct"/>
            <w:shd w:val="clear" w:color="auto" w:fill="auto"/>
          </w:tcPr>
          <w:p w:rsidR="00B92678" w:rsidRPr="00363A5E" w:rsidRDefault="00B92678" w:rsidP="00B92678">
            <w:pPr>
              <w:jc w:val="center"/>
            </w:pPr>
            <w:r w:rsidRPr="00363A5E">
              <w:t>18</w:t>
            </w:r>
          </w:p>
        </w:tc>
        <w:tc>
          <w:tcPr>
            <w:tcW w:w="1249" w:type="pct"/>
            <w:gridSpan w:val="2"/>
          </w:tcPr>
          <w:p w:rsidR="00B92678" w:rsidRPr="00363A5E" w:rsidRDefault="00B92678" w:rsidP="00B92678">
            <w:pPr>
              <w:pStyle w:val="a5"/>
              <w:tabs>
                <w:tab w:val="clear" w:pos="4153"/>
                <w:tab w:val="clear" w:pos="8306"/>
              </w:tabs>
              <w:jc w:val="both"/>
              <w:rPr>
                <w:szCs w:val="24"/>
              </w:rPr>
            </w:pPr>
            <w:r w:rsidRPr="00363A5E">
              <w:rPr>
                <w:szCs w:val="24"/>
              </w:rPr>
              <w:t>Работа по организации и обеспечению единого порядка контроля исполнения в системе ЕСЭД Учреждением указов, распоряжений, протоколов, поручений Главы РС (Я), постановлений, распоряжений, протоколов, поручений Правительства РС (Я), поручений руководства Минимущества РС (Я)</w:t>
            </w:r>
          </w:p>
        </w:tc>
        <w:tc>
          <w:tcPr>
            <w:tcW w:w="615" w:type="pct"/>
          </w:tcPr>
          <w:p w:rsidR="00B92678" w:rsidRPr="00363A5E" w:rsidRDefault="00B92678" w:rsidP="00B92678">
            <w:pPr>
              <w:jc w:val="center"/>
            </w:pPr>
            <w:r w:rsidRPr="00363A5E">
              <w:rPr>
                <w:bCs/>
              </w:rPr>
              <w:t>в течение года</w:t>
            </w:r>
          </w:p>
        </w:tc>
        <w:tc>
          <w:tcPr>
            <w:tcW w:w="720" w:type="pct"/>
          </w:tcPr>
          <w:p w:rsidR="00B92678" w:rsidRPr="00363A5E" w:rsidRDefault="00B92678" w:rsidP="00B92678">
            <w:pPr>
              <w:pStyle w:val="a5"/>
              <w:tabs>
                <w:tab w:val="clear" w:pos="4153"/>
                <w:tab w:val="clear" w:pos="8306"/>
              </w:tabs>
              <w:jc w:val="center"/>
              <w:rPr>
                <w:szCs w:val="24"/>
              </w:rPr>
            </w:pPr>
            <w:r w:rsidRPr="00363A5E">
              <w:rPr>
                <w:iCs/>
                <w:szCs w:val="24"/>
              </w:rPr>
              <w:t>Отдел по общим вопросам</w:t>
            </w:r>
          </w:p>
        </w:tc>
        <w:tc>
          <w:tcPr>
            <w:tcW w:w="1625" w:type="pct"/>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t xml:space="preserve">Работа по обеспечению единого порядка контроля исполнения в системе ЕСЭД организуется каждый день. </w:t>
            </w:r>
          </w:p>
          <w:p w:rsidR="00B92678" w:rsidRPr="00363A5E" w:rsidRDefault="00B92678" w:rsidP="00B92678">
            <w:pPr>
              <w:pStyle w:val="a5"/>
              <w:tabs>
                <w:tab w:val="clear" w:pos="4153"/>
                <w:tab w:val="clear" w:pos="8306"/>
              </w:tabs>
              <w:jc w:val="both"/>
              <w:rPr>
                <w:iCs/>
                <w:szCs w:val="24"/>
              </w:rPr>
            </w:pPr>
          </w:p>
        </w:tc>
        <w:tc>
          <w:tcPr>
            <w:tcW w:w="572" w:type="pct"/>
          </w:tcPr>
          <w:p w:rsidR="00B92678" w:rsidRPr="00363A5E" w:rsidRDefault="00B92678" w:rsidP="00B92678">
            <w:pPr>
              <w:pStyle w:val="a5"/>
              <w:tabs>
                <w:tab w:val="clear" w:pos="4153"/>
                <w:tab w:val="clear" w:pos="8306"/>
              </w:tabs>
              <w:jc w:val="center"/>
              <w:rPr>
                <w:iCs/>
                <w:szCs w:val="24"/>
              </w:rPr>
            </w:pPr>
            <w:r w:rsidRPr="00363A5E">
              <w:rPr>
                <w:iCs/>
                <w:szCs w:val="24"/>
              </w:rPr>
              <w:t>100</w:t>
            </w:r>
          </w:p>
        </w:tc>
      </w:tr>
      <w:tr w:rsidR="00B92678" w:rsidRPr="00363A5E" w:rsidTr="002012CE">
        <w:trPr>
          <w:trHeight w:val="261"/>
        </w:trPr>
        <w:tc>
          <w:tcPr>
            <w:tcW w:w="219" w:type="pct"/>
            <w:shd w:val="clear" w:color="auto" w:fill="auto"/>
          </w:tcPr>
          <w:p w:rsidR="00B92678" w:rsidRPr="00363A5E" w:rsidRDefault="00B92678" w:rsidP="00B92678">
            <w:pPr>
              <w:jc w:val="center"/>
            </w:pPr>
            <w:r w:rsidRPr="00363A5E">
              <w:t>19</w:t>
            </w:r>
          </w:p>
        </w:tc>
        <w:tc>
          <w:tcPr>
            <w:tcW w:w="1249" w:type="pct"/>
            <w:gridSpan w:val="2"/>
            <w:shd w:val="clear" w:color="auto" w:fill="auto"/>
          </w:tcPr>
          <w:p w:rsidR="00B92678" w:rsidRPr="00363A5E" w:rsidRDefault="00B92678" w:rsidP="00B92678">
            <w:pPr>
              <w:jc w:val="both"/>
            </w:pPr>
            <w:r w:rsidRPr="00363A5E">
              <w:t>Контроль по работе с обращениями граждан</w:t>
            </w:r>
          </w:p>
        </w:tc>
        <w:tc>
          <w:tcPr>
            <w:tcW w:w="615" w:type="pct"/>
            <w:shd w:val="clear" w:color="auto" w:fill="auto"/>
          </w:tcPr>
          <w:p w:rsidR="00B92678" w:rsidRPr="00363A5E" w:rsidRDefault="00B92678" w:rsidP="00B92678">
            <w:pPr>
              <w:jc w:val="center"/>
            </w:pPr>
            <w:r w:rsidRPr="00363A5E">
              <w:t>в течение года, постоянно</w:t>
            </w:r>
          </w:p>
        </w:tc>
        <w:tc>
          <w:tcPr>
            <w:tcW w:w="720" w:type="pct"/>
            <w:shd w:val="clear" w:color="auto" w:fill="auto"/>
          </w:tcPr>
          <w:p w:rsidR="00B92678" w:rsidRPr="00363A5E" w:rsidRDefault="00B92678" w:rsidP="00B92678">
            <w:pPr>
              <w:jc w:val="center"/>
            </w:pPr>
            <w:r w:rsidRPr="00363A5E">
              <w:t>ведущий специалист по кадрам, отдел по общим вопросам</w:t>
            </w:r>
          </w:p>
          <w:p w:rsidR="00B92678" w:rsidRPr="00363A5E" w:rsidRDefault="00B92678" w:rsidP="00B92678">
            <w:pPr>
              <w:jc w:val="center"/>
            </w:pPr>
          </w:p>
        </w:tc>
        <w:tc>
          <w:tcPr>
            <w:tcW w:w="1625" w:type="pct"/>
          </w:tcPr>
          <w:p w:rsidR="00B92678" w:rsidRPr="00363A5E" w:rsidRDefault="00B92678" w:rsidP="00B92678">
            <w:pPr>
              <w:jc w:val="both"/>
              <w:rPr>
                <w:b/>
              </w:rPr>
            </w:pPr>
            <w:r w:rsidRPr="00363A5E">
              <w:rPr>
                <w:b/>
              </w:rPr>
              <w:lastRenderedPageBreak/>
              <w:t>Исполнено.</w:t>
            </w:r>
          </w:p>
          <w:p w:rsidR="00B92678" w:rsidRPr="00363A5E" w:rsidRDefault="00B92678" w:rsidP="00B92678">
            <w:pPr>
              <w:jc w:val="both"/>
            </w:pPr>
            <w:r w:rsidRPr="00363A5E">
              <w:t xml:space="preserve">Работа ведется постоянно, информация об исполненных и в работе сведения по поступившим обращениям граждан </w:t>
            </w:r>
            <w:r w:rsidRPr="00363A5E">
              <w:lastRenderedPageBreak/>
              <w:t>формируется и направляется в адрес Министерства имущественных и земельных отношений РС (Я).</w:t>
            </w:r>
          </w:p>
        </w:tc>
        <w:tc>
          <w:tcPr>
            <w:tcW w:w="572" w:type="pct"/>
          </w:tcPr>
          <w:p w:rsidR="00B92678" w:rsidRPr="00363A5E" w:rsidRDefault="00B92678" w:rsidP="00B92678">
            <w:pPr>
              <w:jc w:val="center"/>
            </w:pPr>
            <w:r w:rsidRPr="00363A5E">
              <w:lastRenderedPageBreak/>
              <w:t>100</w:t>
            </w:r>
          </w:p>
        </w:tc>
      </w:tr>
      <w:tr w:rsidR="00B92678" w:rsidRPr="00363A5E" w:rsidTr="002012CE">
        <w:trPr>
          <w:trHeight w:val="261"/>
        </w:trPr>
        <w:tc>
          <w:tcPr>
            <w:tcW w:w="219" w:type="pct"/>
            <w:shd w:val="clear" w:color="auto" w:fill="auto"/>
          </w:tcPr>
          <w:p w:rsidR="00B92678" w:rsidRPr="00363A5E" w:rsidRDefault="00B92678" w:rsidP="00B92678">
            <w:pPr>
              <w:jc w:val="center"/>
            </w:pPr>
            <w:r w:rsidRPr="00363A5E">
              <w:lastRenderedPageBreak/>
              <w:t>20</w:t>
            </w:r>
          </w:p>
        </w:tc>
        <w:tc>
          <w:tcPr>
            <w:tcW w:w="1249" w:type="pct"/>
            <w:gridSpan w:val="2"/>
          </w:tcPr>
          <w:p w:rsidR="00B92678" w:rsidRPr="00363A5E" w:rsidRDefault="00B92678" w:rsidP="00B92678">
            <w:pPr>
              <w:pStyle w:val="a5"/>
              <w:tabs>
                <w:tab w:val="clear" w:pos="4153"/>
                <w:tab w:val="clear" w:pos="8306"/>
              </w:tabs>
              <w:jc w:val="both"/>
              <w:rPr>
                <w:szCs w:val="24"/>
              </w:rPr>
            </w:pPr>
            <w:r w:rsidRPr="00363A5E">
              <w:rPr>
                <w:szCs w:val="24"/>
              </w:rPr>
              <w:t>Обеспечение комплектования, хранения, учета и использования архивных документов, образовавшихся в процессе деятельности Учреждения, Минимущества РС (Я)</w:t>
            </w:r>
          </w:p>
        </w:tc>
        <w:tc>
          <w:tcPr>
            <w:tcW w:w="615" w:type="pct"/>
          </w:tcPr>
          <w:p w:rsidR="00B92678" w:rsidRPr="00363A5E" w:rsidRDefault="00B92678" w:rsidP="00B92678">
            <w:pPr>
              <w:jc w:val="center"/>
            </w:pPr>
            <w:r w:rsidRPr="00363A5E">
              <w:rPr>
                <w:bCs/>
              </w:rPr>
              <w:t>в течение года</w:t>
            </w:r>
          </w:p>
        </w:tc>
        <w:tc>
          <w:tcPr>
            <w:tcW w:w="720" w:type="pct"/>
          </w:tcPr>
          <w:p w:rsidR="00B92678" w:rsidRPr="00363A5E" w:rsidRDefault="00B92678" w:rsidP="00B92678">
            <w:pPr>
              <w:pStyle w:val="a5"/>
              <w:tabs>
                <w:tab w:val="clear" w:pos="4153"/>
                <w:tab w:val="clear" w:pos="8306"/>
              </w:tabs>
              <w:jc w:val="center"/>
              <w:rPr>
                <w:szCs w:val="24"/>
              </w:rPr>
            </w:pPr>
            <w:r w:rsidRPr="00363A5E">
              <w:rPr>
                <w:iCs/>
                <w:szCs w:val="24"/>
              </w:rPr>
              <w:t>Отдел по общим вопросам</w:t>
            </w:r>
          </w:p>
        </w:tc>
        <w:tc>
          <w:tcPr>
            <w:tcW w:w="1625" w:type="pct"/>
          </w:tcPr>
          <w:p w:rsidR="00B92678" w:rsidRPr="00363A5E" w:rsidRDefault="00B92678" w:rsidP="00B92678">
            <w:pPr>
              <w:pStyle w:val="a3"/>
              <w:jc w:val="both"/>
              <w:rPr>
                <w:szCs w:val="24"/>
              </w:rPr>
            </w:pPr>
            <w:r w:rsidRPr="00363A5E">
              <w:rPr>
                <w:szCs w:val="24"/>
              </w:rPr>
              <w:t>Исполнен.</w:t>
            </w:r>
          </w:p>
          <w:p w:rsidR="00B92678" w:rsidRPr="00363A5E" w:rsidRDefault="00B92678" w:rsidP="00B92678">
            <w:pPr>
              <w:pStyle w:val="a3"/>
              <w:jc w:val="both"/>
              <w:rPr>
                <w:b w:val="0"/>
                <w:szCs w:val="24"/>
              </w:rPr>
            </w:pPr>
            <w:r w:rsidRPr="00363A5E">
              <w:rPr>
                <w:b w:val="0"/>
                <w:szCs w:val="24"/>
              </w:rPr>
              <w:t>За 4 квартал прошито и оформлено 40 дел, также идет работа по систематизации документов, отработано 4 запроса, поступившие с ГКУ РС(Я) «Национальный архив».</w:t>
            </w:r>
          </w:p>
        </w:tc>
        <w:tc>
          <w:tcPr>
            <w:tcW w:w="572" w:type="pct"/>
          </w:tcPr>
          <w:p w:rsidR="00B92678" w:rsidRPr="00363A5E" w:rsidRDefault="00B92678" w:rsidP="00B92678">
            <w:pPr>
              <w:pStyle w:val="a5"/>
              <w:tabs>
                <w:tab w:val="clear" w:pos="4153"/>
                <w:tab w:val="clear" w:pos="8306"/>
              </w:tabs>
              <w:jc w:val="center"/>
              <w:rPr>
                <w:iCs/>
                <w:szCs w:val="24"/>
              </w:rPr>
            </w:pPr>
            <w:r w:rsidRPr="00363A5E">
              <w:rPr>
                <w:iCs/>
                <w:szCs w:val="24"/>
              </w:rPr>
              <w:t>100</w:t>
            </w:r>
          </w:p>
        </w:tc>
      </w:tr>
      <w:tr w:rsidR="00B92678" w:rsidRPr="00363A5E" w:rsidTr="002012CE">
        <w:trPr>
          <w:trHeight w:val="261"/>
        </w:trPr>
        <w:tc>
          <w:tcPr>
            <w:tcW w:w="219" w:type="pct"/>
            <w:shd w:val="clear" w:color="auto" w:fill="auto"/>
          </w:tcPr>
          <w:p w:rsidR="00B92678" w:rsidRPr="00363A5E" w:rsidRDefault="00B92678" w:rsidP="00B92678">
            <w:pPr>
              <w:jc w:val="center"/>
            </w:pPr>
            <w:r w:rsidRPr="00363A5E">
              <w:t>21</w:t>
            </w:r>
          </w:p>
        </w:tc>
        <w:tc>
          <w:tcPr>
            <w:tcW w:w="1249" w:type="pct"/>
            <w:gridSpan w:val="2"/>
          </w:tcPr>
          <w:p w:rsidR="00B92678" w:rsidRPr="00363A5E" w:rsidRDefault="00B92678" w:rsidP="00B92678">
            <w:pPr>
              <w:pStyle w:val="a5"/>
              <w:tabs>
                <w:tab w:val="clear" w:pos="4153"/>
                <w:tab w:val="clear" w:pos="8306"/>
              </w:tabs>
              <w:jc w:val="both"/>
              <w:rPr>
                <w:szCs w:val="24"/>
              </w:rPr>
            </w:pPr>
            <w:r w:rsidRPr="00363A5E">
              <w:rPr>
                <w:szCs w:val="24"/>
              </w:rPr>
              <w:t>Обеспечение подготовки документов и дел к передаче на архивное хранение и на уничтожение (экспертиза ценности документов, оформление дел, составление описей дел по результатам экспертизы их ценности, составление актов на уничтожение документов и дел с истекшими сроками хранения)</w:t>
            </w:r>
          </w:p>
        </w:tc>
        <w:tc>
          <w:tcPr>
            <w:tcW w:w="615" w:type="pct"/>
          </w:tcPr>
          <w:p w:rsidR="00B92678" w:rsidRPr="00363A5E" w:rsidRDefault="00B92678" w:rsidP="00B92678">
            <w:pPr>
              <w:jc w:val="center"/>
            </w:pPr>
            <w:r w:rsidRPr="00363A5E">
              <w:rPr>
                <w:bCs/>
              </w:rPr>
              <w:t>в течение года</w:t>
            </w:r>
          </w:p>
        </w:tc>
        <w:tc>
          <w:tcPr>
            <w:tcW w:w="720" w:type="pct"/>
          </w:tcPr>
          <w:p w:rsidR="00B92678" w:rsidRPr="00363A5E" w:rsidRDefault="00B92678" w:rsidP="00B92678">
            <w:pPr>
              <w:pStyle w:val="a5"/>
              <w:tabs>
                <w:tab w:val="clear" w:pos="4153"/>
                <w:tab w:val="clear" w:pos="8306"/>
              </w:tabs>
              <w:jc w:val="center"/>
              <w:rPr>
                <w:szCs w:val="24"/>
              </w:rPr>
            </w:pPr>
            <w:r w:rsidRPr="00363A5E">
              <w:rPr>
                <w:iCs/>
                <w:szCs w:val="24"/>
              </w:rPr>
              <w:t>Отдел по общим вопросам</w:t>
            </w:r>
          </w:p>
        </w:tc>
        <w:tc>
          <w:tcPr>
            <w:tcW w:w="1625" w:type="pct"/>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t>Оформлен паспорт архива Минимущества от 01.12.2023 и направлен в Нацархив РС(Я)</w:t>
            </w:r>
          </w:p>
        </w:tc>
        <w:tc>
          <w:tcPr>
            <w:tcW w:w="572" w:type="pct"/>
          </w:tcPr>
          <w:p w:rsidR="00B92678" w:rsidRPr="00363A5E" w:rsidRDefault="00B92678" w:rsidP="00B92678">
            <w:pPr>
              <w:jc w:val="center"/>
            </w:pPr>
            <w:r w:rsidRPr="00363A5E">
              <w:t>100</w:t>
            </w:r>
          </w:p>
        </w:tc>
      </w:tr>
      <w:tr w:rsidR="00B92678" w:rsidRPr="00363A5E" w:rsidTr="002012CE">
        <w:trPr>
          <w:trHeight w:val="261"/>
        </w:trPr>
        <w:tc>
          <w:tcPr>
            <w:tcW w:w="219" w:type="pct"/>
            <w:shd w:val="clear" w:color="auto" w:fill="auto"/>
          </w:tcPr>
          <w:p w:rsidR="00B92678" w:rsidRPr="00363A5E" w:rsidRDefault="00B92678" w:rsidP="00B92678">
            <w:pPr>
              <w:jc w:val="center"/>
            </w:pPr>
            <w:r w:rsidRPr="00363A5E">
              <w:t>22</w:t>
            </w:r>
          </w:p>
        </w:tc>
        <w:tc>
          <w:tcPr>
            <w:tcW w:w="1249" w:type="pct"/>
            <w:gridSpan w:val="2"/>
          </w:tcPr>
          <w:p w:rsidR="00B92678" w:rsidRPr="00363A5E" w:rsidRDefault="00B92678" w:rsidP="00B92678">
            <w:pPr>
              <w:pStyle w:val="a5"/>
              <w:tabs>
                <w:tab w:val="clear" w:pos="4153"/>
                <w:tab w:val="clear" w:pos="8306"/>
              </w:tabs>
              <w:jc w:val="both"/>
              <w:rPr>
                <w:szCs w:val="24"/>
              </w:rPr>
            </w:pPr>
            <w:r w:rsidRPr="00363A5E">
              <w:rPr>
                <w:szCs w:val="24"/>
              </w:rPr>
              <w:t>Составление сводной номенклатуры дел Учреждения, Минимущества РС (Я)</w:t>
            </w:r>
          </w:p>
          <w:p w:rsidR="00B92678" w:rsidRPr="00363A5E" w:rsidRDefault="00B92678" w:rsidP="00B92678">
            <w:pPr>
              <w:pStyle w:val="a5"/>
              <w:tabs>
                <w:tab w:val="clear" w:pos="4153"/>
                <w:tab w:val="clear" w:pos="8306"/>
              </w:tabs>
              <w:jc w:val="both"/>
              <w:rPr>
                <w:szCs w:val="24"/>
              </w:rPr>
            </w:pPr>
          </w:p>
        </w:tc>
        <w:tc>
          <w:tcPr>
            <w:tcW w:w="615" w:type="pct"/>
          </w:tcPr>
          <w:p w:rsidR="00B92678" w:rsidRPr="00363A5E" w:rsidRDefault="00B92678" w:rsidP="00B92678">
            <w:pPr>
              <w:pStyle w:val="a5"/>
              <w:tabs>
                <w:tab w:val="clear" w:pos="4153"/>
                <w:tab w:val="clear" w:pos="8306"/>
              </w:tabs>
              <w:jc w:val="center"/>
              <w:rPr>
                <w:szCs w:val="24"/>
              </w:rPr>
            </w:pPr>
            <w:r w:rsidRPr="00363A5E">
              <w:rPr>
                <w:bCs/>
                <w:szCs w:val="24"/>
              </w:rPr>
              <w:t>в течение года</w:t>
            </w:r>
          </w:p>
        </w:tc>
        <w:tc>
          <w:tcPr>
            <w:tcW w:w="720" w:type="pct"/>
          </w:tcPr>
          <w:p w:rsidR="00B92678" w:rsidRPr="00363A5E" w:rsidRDefault="00B92678" w:rsidP="00B92678">
            <w:pPr>
              <w:jc w:val="center"/>
            </w:pPr>
            <w:r w:rsidRPr="00363A5E">
              <w:rPr>
                <w:iCs/>
              </w:rPr>
              <w:t>Отдел по общим вопросам</w:t>
            </w:r>
          </w:p>
        </w:tc>
        <w:tc>
          <w:tcPr>
            <w:tcW w:w="1625" w:type="pct"/>
          </w:tcPr>
          <w:p w:rsidR="00B92678" w:rsidRPr="00363A5E" w:rsidRDefault="00B92678" w:rsidP="00B92678">
            <w:pPr>
              <w:jc w:val="both"/>
              <w:rPr>
                <w:b/>
              </w:rPr>
            </w:pPr>
            <w:r w:rsidRPr="00363A5E">
              <w:rPr>
                <w:b/>
              </w:rPr>
              <w:t>В работе.</w:t>
            </w:r>
          </w:p>
          <w:p w:rsidR="00B92678" w:rsidRPr="00363A5E" w:rsidRDefault="00B92678" w:rsidP="00B92678">
            <w:pPr>
              <w:jc w:val="both"/>
            </w:pPr>
            <w:r w:rsidRPr="00363A5E">
              <w:t>Номенклатура, также график передачи дел в архив на 2024 год направлены на согласование в Департаменты Министерства СЗ от № 545/2934 от 31.10.2023.</w:t>
            </w:r>
          </w:p>
          <w:p w:rsidR="00B92678" w:rsidRPr="00363A5E" w:rsidRDefault="00B92678" w:rsidP="00B92678">
            <w:pPr>
              <w:jc w:val="both"/>
            </w:pPr>
            <w:r w:rsidRPr="00363A5E">
              <w:t>Номенклатура ГКУ РС(Я) «РАИ» утверждена в 1 квартале 2023.</w:t>
            </w:r>
          </w:p>
          <w:p w:rsidR="00B92678" w:rsidRPr="00363A5E" w:rsidRDefault="00B92678" w:rsidP="00B92678">
            <w:pPr>
              <w:jc w:val="both"/>
              <w:rPr>
                <w:b/>
              </w:rPr>
            </w:pPr>
          </w:p>
        </w:tc>
        <w:tc>
          <w:tcPr>
            <w:tcW w:w="572" w:type="pct"/>
          </w:tcPr>
          <w:p w:rsidR="00B92678" w:rsidRPr="00363A5E" w:rsidRDefault="00B92678" w:rsidP="00B92678">
            <w:pPr>
              <w:pStyle w:val="4"/>
              <w:spacing w:before="0"/>
              <w:jc w:val="center"/>
              <w:rPr>
                <w:rFonts w:ascii="Times New Roman" w:hAnsi="Times New Roman" w:cs="Times New Roman"/>
                <w:i w:val="0"/>
                <w:iCs w:val="0"/>
                <w:color w:val="auto"/>
              </w:rPr>
            </w:pPr>
            <w:r w:rsidRPr="00363A5E">
              <w:rPr>
                <w:rFonts w:ascii="Times New Roman" w:hAnsi="Times New Roman" w:cs="Times New Roman"/>
                <w:i w:val="0"/>
                <w:iCs w:val="0"/>
                <w:color w:val="auto"/>
              </w:rPr>
              <w:t>-</w:t>
            </w:r>
          </w:p>
        </w:tc>
      </w:tr>
      <w:tr w:rsidR="00B92678" w:rsidRPr="00363A5E" w:rsidTr="002012CE">
        <w:trPr>
          <w:trHeight w:val="261"/>
        </w:trPr>
        <w:tc>
          <w:tcPr>
            <w:tcW w:w="219" w:type="pct"/>
            <w:shd w:val="clear" w:color="auto" w:fill="auto"/>
          </w:tcPr>
          <w:p w:rsidR="00B92678" w:rsidRPr="00363A5E" w:rsidRDefault="00B92678" w:rsidP="00B92678">
            <w:pPr>
              <w:jc w:val="center"/>
            </w:pPr>
            <w:r w:rsidRPr="00363A5E">
              <w:t>23</w:t>
            </w:r>
          </w:p>
        </w:tc>
        <w:tc>
          <w:tcPr>
            <w:tcW w:w="1249" w:type="pct"/>
            <w:gridSpan w:val="2"/>
          </w:tcPr>
          <w:p w:rsidR="00B92678" w:rsidRPr="00363A5E" w:rsidRDefault="00B92678" w:rsidP="00B92678">
            <w:pPr>
              <w:pStyle w:val="a5"/>
              <w:tabs>
                <w:tab w:val="clear" w:pos="4153"/>
                <w:tab w:val="clear" w:pos="8306"/>
              </w:tabs>
              <w:jc w:val="both"/>
              <w:rPr>
                <w:szCs w:val="24"/>
              </w:rPr>
            </w:pPr>
            <w:r w:rsidRPr="00363A5E">
              <w:rPr>
                <w:szCs w:val="24"/>
              </w:rPr>
              <w:t>Составление сводного еженедельного отчета Учреждения для планерного совещания</w:t>
            </w:r>
          </w:p>
        </w:tc>
        <w:tc>
          <w:tcPr>
            <w:tcW w:w="615" w:type="pct"/>
          </w:tcPr>
          <w:p w:rsidR="00B92678" w:rsidRPr="00363A5E" w:rsidRDefault="00B92678" w:rsidP="00B92678">
            <w:pPr>
              <w:pStyle w:val="a5"/>
              <w:tabs>
                <w:tab w:val="clear" w:pos="4153"/>
                <w:tab w:val="clear" w:pos="8306"/>
              </w:tabs>
              <w:jc w:val="center"/>
              <w:rPr>
                <w:szCs w:val="24"/>
              </w:rPr>
            </w:pPr>
            <w:r w:rsidRPr="00363A5E">
              <w:rPr>
                <w:bCs/>
                <w:szCs w:val="24"/>
              </w:rPr>
              <w:t>в течение года</w:t>
            </w:r>
          </w:p>
        </w:tc>
        <w:tc>
          <w:tcPr>
            <w:tcW w:w="720" w:type="pct"/>
          </w:tcPr>
          <w:p w:rsidR="00B92678" w:rsidRPr="00363A5E" w:rsidRDefault="00B92678" w:rsidP="00B92678">
            <w:pPr>
              <w:jc w:val="center"/>
            </w:pPr>
            <w:r w:rsidRPr="00363A5E">
              <w:rPr>
                <w:iCs/>
              </w:rPr>
              <w:t>Отдел по общим вопросам</w:t>
            </w:r>
          </w:p>
        </w:tc>
        <w:tc>
          <w:tcPr>
            <w:tcW w:w="1625" w:type="pct"/>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t>На постоянной основе заполняются еженедельные отчеты Учреждения для планерного совещания МИЗО в КС «АРМ ГС» в облаке.</w:t>
            </w:r>
          </w:p>
        </w:tc>
        <w:tc>
          <w:tcPr>
            <w:tcW w:w="572" w:type="pct"/>
          </w:tcPr>
          <w:p w:rsidR="00B92678" w:rsidRPr="00363A5E" w:rsidRDefault="00B92678" w:rsidP="00B92678">
            <w:pPr>
              <w:pStyle w:val="4"/>
              <w:spacing w:before="0"/>
              <w:jc w:val="center"/>
              <w:rPr>
                <w:rFonts w:ascii="Times New Roman" w:hAnsi="Times New Roman" w:cs="Times New Roman"/>
                <w:i w:val="0"/>
                <w:iCs w:val="0"/>
                <w:color w:val="auto"/>
              </w:rPr>
            </w:pPr>
            <w:r w:rsidRPr="00363A5E">
              <w:rPr>
                <w:rFonts w:ascii="Times New Roman" w:hAnsi="Times New Roman" w:cs="Times New Roman"/>
                <w:i w:val="0"/>
                <w:iCs w:val="0"/>
                <w:color w:val="auto"/>
              </w:rPr>
              <w:t>100</w:t>
            </w:r>
          </w:p>
        </w:tc>
      </w:tr>
      <w:tr w:rsidR="00B92678" w:rsidRPr="00363A5E" w:rsidTr="00BC5CA9">
        <w:trPr>
          <w:trHeight w:val="261"/>
        </w:trPr>
        <w:tc>
          <w:tcPr>
            <w:tcW w:w="5000" w:type="pct"/>
            <w:gridSpan w:val="7"/>
            <w:shd w:val="clear" w:color="auto" w:fill="auto"/>
          </w:tcPr>
          <w:p w:rsidR="00B92678" w:rsidRPr="00363A5E" w:rsidRDefault="00B92678" w:rsidP="00B92678">
            <w:pPr>
              <w:pStyle w:val="4"/>
              <w:spacing w:before="0"/>
              <w:jc w:val="center"/>
              <w:rPr>
                <w:rFonts w:ascii="Times New Roman" w:hAnsi="Times New Roman" w:cs="Times New Roman"/>
                <w:b/>
                <w:i w:val="0"/>
                <w:iCs w:val="0"/>
                <w:color w:val="auto"/>
              </w:rPr>
            </w:pPr>
            <w:r w:rsidRPr="00363A5E">
              <w:rPr>
                <w:rFonts w:ascii="Times New Roman" w:hAnsi="Times New Roman" w:cs="Times New Roman"/>
                <w:b/>
                <w:i w:val="0"/>
                <w:color w:val="auto"/>
              </w:rPr>
              <w:t>1.10. Финансовое обеспечение, учет и отчетность</w:t>
            </w:r>
          </w:p>
        </w:tc>
      </w:tr>
      <w:tr w:rsidR="00B92678" w:rsidRPr="00363A5E" w:rsidTr="002012CE">
        <w:trPr>
          <w:trHeight w:val="261"/>
        </w:trPr>
        <w:tc>
          <w:tcPr>
            <w:tcW w:w="219" w:type="pct"/>
            <w:shd w:val="clear" w:color="auto" w:fill="auto"/>
          </w:tcPr>
          <w:p w:rsidR="00B92678" w:rsidRPr="00363A5E" w:rsidRDefault="00B92678" w:rsidP="00B92678">
            <w:pPr>
              <w:jc w:val="center"/>
            </w:pPr>
            <w:r w:rsidRPr="00363A5E">
              <w:t>1</w:t>
            </w:r>
          </w:p>
        </w:tc>
        <w:tc>
          <w:tcPr>
            <w:tcW w:w="1249" w:type="pct"/>
            <w:gridSpan w:val="2"/>
          </w:tcPr>
          <w:p w:rsidR="00B92678" w:rsidRPr="00363A5E" w:rsidRDefault="00B92678" w:rsidP="00B92678">
            <w:pPr>
              <w:pStyle w:val="a5"/>
              <w:tabs>
                <w:tab w:val="clear" w:pos="4153"/>
                <w:tab w:val="clear" w:pos="8306"/>
              </w:tabs>
              <w:jc w:val="both"/>
              <w:rPr>
                <w:szCs w:val="24"/>
              </w:rPr>
            </w:pPr>
            <w:r w:rsidRPr="00363A5E">
              <w:rPr>
                <w:szCs w:val="24"/>
              </w:rPr>
              <w:t xml:space="preserve">Выполнение мероприятий по реализации функции получателя </w:t>
            </w:r>
            <w:r w:rsidRPr="00363A5E">
              <w:rPr>
                <w:szCs w:val="24"/>
              </w:rPr>
              <w:lastRenderedPageBreak/>
              <w:t>бюджетных средств, составление бюджетной сметы расходов Учреждения, бюджетной росписи расходов, штатного расписания, расчетов фонда оплаты труда</w:t>
            </w:r>
          </w:p>
        </w:tc>
        <w:tc>
          <w:tcPr>
            <w:tcW w:w="615" w:type="pct"/>
          </w:tcPr>
          <w:p w:rsidR="00B92678" w:rsidRPr="00363A5E" w:rsidRDefault="00B92678" w:rsidP="00B92678">
            <w:pPr>
              <w:pStyle w:val="a5"/>
              <w:tabs>
                <w:tab w:val="clear" w:pos="4153"/>
                <w:tab w:val="clear" w:pos="8306"/>
              </w:tabs>
              <w:jc w:val="center"/>
              <w:rPr>
                <w:szCs w:val="24"/>
              </w:rPr>
            </w:pPr>
            <w:r w:rsidRPr="00363A5E">
              <w:rPr>
                <w:szCs w:val="24"/>
              </w:rPr>
              <w:lastRenderedPageBreak/>
              <w:t>в течение года</w:t>
            </w:r>
          </w:p>
        </w:tc>
        <w:tc>
          <w:tcPr>
            <w:tcW w:w="720" w:type="pct"/>
          </w:tcPr>
          <w:p w:rsidR="00B92678" w:rsidRPr="00363A5E" w:rsidRDefault="00B92678" w:rsidP="00B92678">
            <w:pPr>
              <w:jc w:val="center"/>
            </w:pPr>
            <w:r w:rsidRPr="00363A5E">
              <w:t>Бухгалтерия</w:t>
            </w:r>
          </w:p>
          <w:p w:rsidR="00B92678" w:rsidRPr="00363A5E" w:rsidRDefault="00B92678" w:rsidP="00B92678">
            <w:pPr>
              <w:jc w:val="center"/>
            </w:pPr>
          </w:p>
        </w:tc>
        <w:tc>
          <w:tcPr>
            <w:tcW w:w="1625" w:type="pct"/>
          </w:tcPr>
          <w:p w:rsidR="00B92678" w:rsidRPr="00363A5E" w:rsidRDefault="00B92678" w:rsidP="00B92678">
            <w:pPr>
              <w:pStyle w:val="a5"/>
              <w:jc w:val="both"/>
              <w:rPr>
                <w:b/>
                <w:szCs w:val="24"/>
              </w:rPr>
            </w:pPr>
            <w:r w:rsidRPr="00363A5E">
              <w:rPr>
                <w:b/>
                <w:szCs w:val="24"/>
              </w:rPr>
              <w:t>Исполнен.</w:t>
            </w:r>
          </w:p>
          <w:p w:rsidR="00B92678" w:rsidRPr="00363A5E" w:rsidRDefault="00B92678" w:rsidP="00B92678">
            <w:pPr>
              <w:pStyle w:val="a5"/>
              <w:jc w:val="both"/>
              <w:rPr>
                <w:szCs w:val="24"/>
              </w:rPr>
            </w:pPr>
            <w:r w:rsidRPr="00363A5E">
              <w:rPr>
                <w:szCs w:val="24"/>
              </w:rPr>
              <w:lastRenderedPageBreak/>
              <w:t>1.Бюджетная смета учреждения утверждена 09.01.2023 г. В соответствии с приказом МИЗО РС(Я) бюджетная смета утверждается в течение 10 рабочих дней со дня доведения лимитов бюджетных обязательств.</w:t>
            </w:r>
          </w:p>
          <w:p w:rsidR="00B92678" w:rsidRPr="00363A5E" w:rsidRDefault="00B92678" w:rsidP="00B92678">
            <w:pPr>
              <w:pStyle w:val="a5"/>
              <w:jc w:val="both"/>
              <w:rPr>
                <w:szCs w:val="24"/>
              </w:rPr>
            </w:pPr>
            <w:r w:rsidRPr="00363A5E">
              <w:rPr>
                <w:szCs w:val="24"/>
              </w:rPr>
              <w:t>2. Во исполнение ПП РС (Я) от 10.03.2023 № 92, от 12.04.2023 № 163 в штатное расписание  внесены изменения в должностные оклады в соответствии с приказом учреждения от 30.05.2023 № 37,38 (повышение на 6,3% с 01.04.2023).</w:t>
            </w:r>
          </w:p>
        </w:tc>
        <w:tc>
          <w:tcPr>
            <w:tcW w:w="572" w:type="pct"/>
          </w:tcPr>
          <w:p w:rsidR="00B92678" w:rsidRPr="00363A5E" w:rsidRDefault="00B92678" w:rsidP="00B92678">
            <w:pPr>
              <w:pStyle w:val="a5"/>
              <w:tabs>
                <w:tab w:val="clear" w:pos="4153"/>
                <w:tab w:val="clear" w:pos="8306"/>
              </w:tabs>
              <w:jc w:val="center"/>
              <w:rPr>
                <w:szCs w:val="24"/>
              </w:rPr>
            </w:pPr>
            <w:r w:rsidRPr="00363A5E">
              <w:rPr>
                <w:szCs w:val="24"/>
              </w:rPr>
              <w:lastRenderedPageBreak/>
              <w:t>100</w:t>
            </w:r>
          </w:p>
        </w:tc>
      </w:tr>
      <w:tr w:rsidR="00B92678" w:rsidRPr="00363A5E" w:rsidTr="002012CE">
        <w:trPr>
          <w:trHeight w:val="261"/>
        </w:trPr>
        <w:tc>
          <w:tcPr>
            <w:tcW w:w="219" w:type="pct"/>
            <w:shd w:val="clear" w:color="auto" w:fill="auto"/>
          </w:tcPr>
          <w:p w:rsidR="00B92678" w:rsidRPr="00363A5E" w:rsidRDefault="00B92678" w:rsidP="00B92678">
            <w:pPr>
              <w:jc w:val="center"/>
            </w:pPr>
            <w:r w:rsidRPr="00363A5E">
              <w:lastRenderedPageBreak/>
              <w:t>2</w:t>
            </w:r>
          </w:p>
        </w:tc>
        <w:tc>
          <w:tcPr>
            <w:tcW w:w="1249" w:type="pct"/>
            <w:gridSpan w:val="2"/>
          </w:tcPr>
          <w:p w:rsidR="00B92678" w:rsidRPr="00363A5E" w:rsidRDefault="00B92678" w:rsidP="00B92678">
            <w:pPr>
              <w:pStyle w:val="a5"/>
              <w:tabs>
                <w:tab w:val="clear" w:pos="4153"/>
                <w:tab w:val="clear" w:pos="8306"/>
              </w:tabs>
              <w:jc w:val="both"/>
              <w:rPr>
                <w:szCs w:val="24"/>
              </w:rPr>
            </w:pPr>
            <w:r w:rsidRPr="00363A5E">
              <w:rPr>
                <w:szCs w:val="24"/>
              </w:rPr>
              <w:t>Исполнение кассового плана расходов на 2023 год</w:t>
            </w:r>
          </w:p>
        </w:tc>
        <w:tc>
          <w:tcPr>
            <w:tcW w:w="615" w:type="pct"/>
          </w:tcPr>
          <w:p w:rsidR="00B92678" w:rsidRPr="00363A5E" w:rsidRDefault="00B92678" w:rsidP="00B92678">
            <w:pPr>
              <w:pStyle w:val="a5"/>
              <w:tabs>
                <w:tab w:val="clear" w:pos="4153"/>
                <w:tab w:val="clear" w:pos="8306"/>
              </w:tabs>
              <w:jc w:val="center"/>
              <w:rPr>
                <w:szCs w:val="24"/>
              </w:rPr>
            </w:pPr>
            <w:r w:rsidRPr="00363A5E">
              <w:rPr>
                <w:szCs w:val="24"/>
              </w:rPr>
              <w:t>в течение года</w:t>
            </w:r>
          </w:p>
        </w:tc>
        <w:tc>
          <w:tcPr>
            <w:tcW w:w="720" w:type="pct"/>
          </w:tcPr>
          <w:p w:rsidR="00B92678" w:rsidRPr="00363A5E" w:rsidRDefault="00B92678" w:rsidP="00B92678">
            <w:pPr>
              <w:pStyle w:val="a5"/>
              <w:tabs>
                <w:tab w:val="clear" w:pos="4153"/>
                <w:tab w:val="clear" w:pos="8306"/>
              </w:tabs>
              <w:jc w:val="center"/>
              <w:rPr>
                <w:szCs w:val="24"/>
              </w:rPr>
            </w:pPr>
            <w:r w:rsidRPr="00363A5E">
              <w:rPr>
                <w:szCs w:val="24"/>
              </w:rPr>
              <w:t>Бухгалтерия совместно с ответственными исполнителями мероприятий государственной программы</w:t>
            </w:r>
          </w:p>
        </w:tc>
        <w:tc>
          <w:tcPr>
            <w:tcW w:w="1625" w:type="pct"/>
            <w:shd w:val="clear" w:color="auto" w:fill="FFFFFF" w:themeFill="background1"/>
          </w:tcPr>
          <w:p w:rsidR="00B92678" w:rsidRPr="00363A5E" w:rsidRDefault="00B92678" w:rsidP="00B92678">
            <w:pPr>
              <w:rPr>
                <w:b/>
              </w:rPr>
            </w:pPr>
            <w:r w:rsidRPr="00363A5E">
              <w:rPr>
                <w:b/>
              </w:rPr>
              <w:t>Исполнен.</w:t>
            </w:r>
          </w:p>
          <w:p w:rsidR="00B92678" w:rsidRPr="00363A5E" w:rsidRDefault="00B92678" w:rsidP="00B92678">
            <w:pPr>
              <w:jc w:val="both"/>
            </w:pPr>
            <w:r w:rsidRPr="00363A5E">
              <w:t>Исполнение кассового плана выплат на 2023 год по состоянию на 15.12.2023 составляет 76,7%, в том числе:</w:t>
            </w:r>
          </w:p>
          <w:tbl>
            <w:tblPr>
              <w:tblStyle w:val="af0"/>
              <w:tblW w:w="4688" w:type="dxa"/>
              <w:tblLayout w:type="fixed"/>
              <w:tblLook w:val="04A0" w:firstRow="1" w:lastRow="0" w:firstColumn="1" w:lastColumn="0" w:noHBand="0" w:noVBand="1"/>
            </w:tblPr>
            <w:tblGrid>
              <w:gridCol w:w="1266"/>
              <w:gridCol w:w="1095"/>
              <w:gridCol w:w="1368"/>
              <w:gridCol w:w="959"/>
            </w:tblGrid>
            <w:tr w:rsidR="00B92678" w:rsidRPr="00363A5E" w:rsidTr="00992B00">
              <w:trPr>
                <w:trHeight w:val="744"/>
              </w:trPr>
              <w:tc>
                <w:tcPr>
                  <w:tcW w:w="1266" w:type="dxa"/>
                </w:tcPr>
                <w:p w:rsidR="00B92678" w:rsidRPr="00363A5E" w:rsidRDefault="00B92678" w:rsidP="00B92678">
                  <w:pPr>
                    <w:ind w:firstLine="284"/>
                    <w:rPr>
                      <w:b/>
                    </w:rPr>
                  </w:pPr>
                  <w:r w:rsidRPr="00363A5E">
                    <w:rPr>
                      <w:b/>
                    </w:rPr>
                    <w:t>месяц</w:t>
                  </w:r>
                </w:p>
              </w:tc>
              <w:tc>
                <w:tcPr>
                  <w:tcW w:w="1095" w:type="dxa"/>
                </w:tcPr>
                <w:p w:rsidR="00B92678" w:rsidRPr="00363A5E" w:rsidRDefault="00B92678" w:rsidP="00B92678">
                  <w:pPr>
                    <w:rPr>
                      <w:b/>
                    </w:rPr>
                  </w:pPr>
                  <w:r w:rsidRPr="00363A5E">
                    <w:rPr>
                      <w:b/>
                    </w:rPr>
                    <w:t>План, в тыс.руб.</w:t>
                  </w:r>
                </w:p>
              </w:tc>
              <w:tc>
                <w:tcPr>
                  <w:tcW w:w="1368" w:type="dxa"/>
                </w:tcPr>
                <w:p w:rsidR="00B92678" w:rsidRPr="00363A5E" w:rsidRDefault="00B92678" w:rsidP="00B92678">
                  <w:pPr>
                    <w:rPr>
                      <w:b/>
                    </w:rPr>
                  </w:pPr>
                  <w:r w:rsidRPr="00363A5E">
                    <w:rPr>
                      <w:b/>
                    </w:rPr>
                    <w:t>Факт, в тыс.руб.</w:t>
                  </w:r>
                </w:p>
              </w:tc>
              <w:tc>
                <w:tcPr>
                  <w:tcW w:w="959" w:type="dxa"/>
                </w:tcPr>
                <w:p w:rsidR="00B92678" w:rsidRPr="00363A5E" w:rsidRDefault="00B92678" w:rsidP="00B92678">
                  <w:pPr>
                    <w:ind w:firstLine="35"/>
                    <w:rPr>
                      <w:b/>
                    </w:rPr>
                  </w:pPr>
                  <w:r w:rsidRPr="00363A5E">
                    <w:rPr>
                      <w:b/>
                    </w:rPr>
                    <w:t>% исп.</w:t>
                  </w:r>
                </w:p>
              </w:tc>
            </w:tr>
            <w:tr w:rsidR="00B92678" w:rsidRPr="00363A5E" w:rsidTr="00992B00">
              <w:trPr>
                <w:trHeight w:val="487"/>
              </w:trPr>
              <w:tc>
                <w:tcPr>
                  <w:tcW w:w="1266" w:type="dxa"/>
                </w:tcPr>
                <w:p w:rsidR="00B92678" w:rsidRPr="00363A5E" w:rsidRDefault="00B92678" w:rsidP="00B92678">
                  <w:r w:rsidRPr="00363A5E">
                    <w:t>Октябрь</w:t>
                  </w:r>
                </w:p>
              </w:tc>
              <w:tc>
                <w:tcPr>
                  <w:tcW w:w="1095" w:type="dxa"/>
                </w:tcPr>
                <w:p w:rsidR="00B92678" w:rsidRPr="00363A5E" w:rsidRDefault="00B92678" w:rsidP="00B92678">
                  <w:r w:rsidRPr="00363A5E">
                    <w:t>4 437,6</w:t>
                  </w:r>
                </w:p>
              </w:tc>
              <w:tc>
                <w:tcPr>
                  <w:tcW w:w="1368" w:type="dxa"/>
                </w:tcPr>
                <w:p w:rsidR="00B92678" w:rsidRPr="00363A5E" w:rsidRDefault="00B92678" w:rsidP="00B92678">
                  <w:pPr>
                    <w:ind w:firstLine="284"/>
                  </w:pPr>
                  <w:r w:rsidRPr="00363A5E">
                    <w:t>4 437,6</w:t>
                  </w:r>
                </w:p>
              </w:tc>
              <w:tc>
                <w:tcPr>
                  <w:tcW w:w="959" w:type="dxa"/>
                </w:tcPr>
                <w:p w:rsidR="00B92678" w:rsidRPr="00363A5E" w:rsidRDefault="00B92678" w:rsidP="00B92678">
                  <w:pPr>
                    <w:ind w:firstLine="35"/>
                  </w:pPr>
                  <w:r w:rsidRPr="00363A5E">
                    <w:t>100</w:t>
                  </w:r>
                </w:p>
              </w:tc>
            </w:tr>
            <w:tr w:rsidR="00B92678" w:rsidRPr="00363A5E" w:rsidTr="00992B00">
              <w:trPr>
                <w:trHeight w:val="500"/>
              </w:trPr>
              <w:tc>
                <w:tcPr>
                  <w:tcW w:w="1266" w:type="dxa"/>
                </w:tcPr>
                <w:p w:rsidR="00B92678" w:rsidRPr="00363A5E" w:rsidRDefault="00B92678" w:rsidP="00B92678">
                  <w:r w:rsidRPr="00363A5E">
                    <w:t>Ноябрь</w:t>
                  </w:r>
                </w:p>
              </w:tc>
              <w:tc>
                <w:tcPr>
                  <w:tcW w:w="1095" w:type="dxa"/>
                </w:tcPr>
                <w:p w:rsidR="00B92678" w:rsidRPr="00363A5E" w:rsidRDefault="00B92678" w:rsidP="00B92678">
                  <w:r w:rsidRPr="00363A5E">
                    <w:t>5 034,4</w:t>
                  </w:r>
                </w:p>
              </w:tc>
              <w:tc>
                <w:tcPr>
                  <w:tcW w:w="1368" w:type="dxa"/>
                </w:tcPr>
                <w:p w:rsidR="00B92678" w:rsidRPr="00363A5E" w:rsidRDefault="00B92678" w:rsidP="00B92678">
                  <w:pPr>
                    <w:ind w:firstLine="284"/>
                  </w:pPr>
                  <w:r w:rsidRPr="00363A5E">
                    <w:t>5 034,4</w:t>
                  </w:r>
                </w:p>
              </w:tc>
              <w:tc>
                <w:tcPr>
                  <w:tcW w:w="959" w:type="dxa"/>
                </w:tcPr>
                <w:p w:rsidR="00B92678" w:rsidRPr="00363A5E" w:rsidRDefault="00B92678" w:rsidP="00B92678">
                  <w:pPr>
                    <w:ind w:firstLine="35"/>
                  </w:pPr>
                  <w:r w:rsidRPr="00363A5E">
                    <w:t>100</w:t>
                  </w:r>
                </w:p>
              </w:tc>
            </w:tr>
            <w:tr w:rsidR="00B92678" w:rsidRPr="00363A5E" w:rsidTr="00992B00">
              <w:trPr>
                <w:trHeight w:val="487"/>
              </w:trPr>
              <w:tc>
                <w:tcPr>
                  <w:tcW w:w="1266" w:type="dxa"/>
                </w:tcPr>
                <w:p w:rsidR="00B92678" w:rsidRPr="00363A5E" w:rsidRDefault="00B92678" w:rsidP="00B92678">
                  <w:r w:rsidRPr="00363A5E">
                    <w:t>Декабрь</w:t>
                  </w:r>
                </w:p>
              </w:tc>
              <w:tc>
                <w:tcPr>
                  <w:tcW w:w="1095" w:type="dxa"/>
                </w:tcPr>
                <w:p w:rsidR="00B92678" w:rsidRPr="00363A5E" w:rsidRDefault="00B92678" w:rsidP="00B92678">
                  <w:r w:rsidRPr="00363A5E">
                    <w:t>4 752,7</w:t>
                  </w:r>
                </w:p>
              </w:tc>
              <w:tc>
                <w:tcPr>
                  <w:tcW w:w="1368" w:type="dxa"/>
                </w:tcPr>
                <w:p w:rsidR="00B92678" w:rsidRPr="00363A5E" w:rsidRDefault="00B92678" w:rsidP="00B92678">
                  <w:pPr>
                    <w:ind w:firstLine="284"/>
                  </w:pPr>
                  <w:r w:rsidRPr="00363A5E">
                    <w:t>1 442,1</w:t>
                  </w:r>
                </w:p>
              </w:tc>
              <w:tc>
                <w:tcPr>
                  <w:tcW w:w="959" w:type="dxa"/>
                </w:tcPr>
                <w:p w:rsidR="00B92678" w:rsidRPr="00363A5E" w:rsidRDefault="00B92678" w:rsidP="00B92678">
                  <w:pPr>
                    <w:ind w:firstLine="35"/>
                  </w:pPr>
                  <w:r w:rsidRPr="00363A5E">
                    <w:t>30,3</w:t>
                  </w:r>
                </w:p>
              </w:tc>
            </w:tr>
            <w:tr w:rsidR="00B92678" w:rsidRPr="00363A5E" w:rsidTr="00992B00">
              <w:trPr>
                <w:trHeight w:val="487"/>
              </w:trPr>
              <w:tc>
                <w:tcPr>
                  <w:tcW w:w="1266" w:type="dxa"/>
                </w:tcPr>
                <w:p w:rsidR="00B92678" w:rsidRPr="00363A5E" w:rsidRDefault="00B92678" w:rsidP="00B92678">
                  <w:r w:rsidRPr="00363A5E">
                    <w:t>Итого:</w:t>
                  </w:r>
                </w:p>
              </w:tc>
              <w:tc>
                <w:tcPr>
                  <w:tcW w:w="1095" w:type="dxa"/>
                </w:tcPr>
                <w:p w:rsidR="00B92678" w:rsidRPr="00363A5E" w:rsidRDefault="00B92678" w:rsidP="00B92678">
                  <w:r w:rsidRPr="00363A5E">
                    <w:t>14 224,7</w:t>
                  </w:r>
                </w:p>
              </w:tc>
              <w:tc>
                <w:tcPr>
                  <w:tcW w:w="1368" w:type="dxa"/>
                </w:tcPr>
                <w:p w:rsidR="00B92678" w:rsidRPr="00363A5E" w:rsidRDefault="00B92678" w:rsidP="00B92678">
                  <w:pPr>
                    <w:ind w:firstLine="284"/>
                  </w:pPr>
                  <w:r w:rsidRPr="00363A5E">
                    <w:t>10 914,1</w:t>
                  </w:r>
                </w:p>
              </w:tc>
              <w:tc>
                <w:tcPr>
                  <w:tcW w:w="959" w:type="dxa"/>
                </w:tcPr>
                <w:p w:rsidR="00B92678" w:rsidRPr="00363A5E" w:rsidRDefault="00B92678" w:rsidP="00B92678">
                  <w:pPr>
                    <w:ind w:firstLine="35"/>
                  </w:pPr>
                  <w:r w:rsidRPr="00363A5E">
                    <w:t>76,7</w:t>
                  </w:r>
                </w:p>
              </w:tc>
            </w:tr>
          </w:tbl>
          <w:p w:rsidR="00B92678" w:rsidRPr="00363A5E" w:rsidRDefault="00B92678" w:rsidP="00B92678">
            <w:pPr>
              <w:ind w:firstLine="284"/>
              <w:jc w:val="both"/>
            </w:pPr>
            <w:r w:rsidRPr="00363A5E">
              <w:t>Освоение средств запланировано в соответствии с кассовым планом выплат на декабрь т.г., прогноз исполнения кассового плана с учетом уменьшения лимитов бюджетных обязательств составит 100 %.</w:t>
            </w:r>
          </w:p>
        </w:tc>
        <w:tc>
          <w:tcPr>
            <w:tcW w:w="572" w:type="pct"/>
          </w:tcPr>
          <w:p w:rsidR="00B92678" w:rsidRPr="00363A5E" w:rsidRDefault="00B92678" w:rsidP="00B92678">
            <w:pPr>
              <w:jc w:val="center"/>
            </w:pPr>
            <w:r w:rsidRPr="00363A5E">
              <w:t>76,7</w:t>
            </w:r>
          </w:p>
        </w:tc>
      </w:tr>
      <w:tr w:rsidR="00B92678" w:rsidRPr="00363A5E" w:rsidTr="002012CE">
        <w:trPr>
          <w:trHeight w:val="261"/>
        </w:trPr>
        <w:tc>
          <w:tcPr>
            <w:tcW w:w="219" w:type="pct"/>
            <w:shd w:val="clear" w:color="auto" w:fill="auto"/>
          </w:tcPr>
          <w:p w:rsidR="00B92678" w:rsidRPr="00363A5E" w:rsidRDefault="00B92678" w:rsidP="00B92678">
            <w:pPr>
              <w:jc w:val="center"/>
            </w:pPr>
            <w:r w:rsidRPr="00363A5E">
              <w:t>3</w:t>
            </w:r>
          </w:p>
        </w:tc>
        <w:tc>
          <w:tcPr>
            <w:tcW w:w="1249" w:type="pct"/>
            <w:gridSpan w:val="2"/>
          </w:tcPr>
          <w:p w:rsidR="00B92678" w:rsidRPr="00363A5E" w:rsidRDefault="00B92678" w:rsidP="00B92678">
            <w:pPr>
              <w:pStyle w:val="a5"/>
              <w:tabs>
                <w:tab w:val="clear" w:pos="4153"/>
                <w:tab w:val="clear" w:pos="8306"/>
              </w:tabs>
              <w:jc w:val="both"/>
              <w:rPr>
                <w:szCs w:val="24"/>
              </w:rPr>
            </w:pPr>
            <w:r w:rsidRPr="00363A5E">
              <w:rPr>
                <w:szCs w:val="24"/>
              </w:rPr>
              <w:t>Внесение изменений и уточнений в кассовый план по расходам Учреждения</w:t>
            </w:r>
          </w:p>
        </w:tc>
        <w:tc>
          <w:tcPr>
            <w:tcW w:w="615" w:type="pct"/>
          </w:tcPr>
          <w:p w:rsidR="00B92678" w:rsidRPr="00363A5E" w:rsidRDefault="00B92678" w:rsidP="00B92678">
            <w:pPr>
              <w:pStyle w:val="a5"/>
              <w:tabs>
                <w:tab w:val="clear" w:pos="4153"/>
                <w:tab w:val="clear" w:pos="8306"/>
              </w:tabs>
              <w:jc w:val="center"/>
              <w:rPr>
                <w:szCs w:val="24"/>
              </w:rPr>
            </w:pPr>
            <w:r w:rsidRPr="00363A5E">
              <w:rPr>
                <w:szCs w:val="24"/>
              </w:rPr>
              <w:t xml:space="preserve">в трехдневный срок со дня получения уведомления об изменении </w:t>
            </w:r>
            <w:r w:rsidRPr="00363A5E">
              <w:rPr>
                <w:szCs w:val="24"/>
              </w:rPr>
              <w:lastRenderedPageBreak/>
              <w:t>лимитов бюджетных обязательств</w:t>
            </w:r>
          </w:p>
        </w:tc>
        <w:tc>
          <w:tcPr>
            <w:tcW w:w="720" w:type="pct"/>
          </w:tcPr>
          <w:p w:rsidR="00B92678" w:rsidRPr="00363A5E" w:rsidRDefault="00B92678" w:rsidP="00B92678">
            <w:pPr>
              <w:jc w:val="center"/>
            </w:pPr>
            <w:r w:rsidRPr="00363A5E">
              <w:lastRenderedPageBreak/>
              <w:t>Бухгалтерия</w:t>
            </w:r>
          </w:p>
          <w:p w:rsidR="00B92678" w:rsidRPr="00363A5E" w:rsidRDefault="00B92678" w:rsidP="00B92678">
            <w:pPr>
              <w:jc w:val="center"/>
            </w:pPr>
          </w:p>
        </w:tc>
        <w:tc>
          <w:tcPr>
            <w:tcW w:w="1625" w:type="pct"/>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t xml:space="preserve">В четвертом квартале по доведенным уведомлениям изменения в кассовый план внесены в срок в части уменьшения бюджетных ассигнований по экономии по </w:t>
            </w:r>
            <w:r w:rsidRPr="00363A5E">
              <w:lastRenderedPageBreak/>
              <w:t xml:space="preserve">итогам проведения торгов, закупок товаров, работ и услуг в ходе исполнения государственного бюджета </w:t>
            </w:r>
          </w:p>
        </w:tc>
        <w:tc>
          <w:tcPr>
            <w:tcW w:w="572" w:type="pct"/>
          </w:tcPr>
          <w:p w:rsidR="00B92678" w:rsidRPr="00363A5E" w:rsidRDefault="00B92678" w:rsidP="00B92678">
            <w:pPr>
              <w:jc w:val="center"/>
            </w:pPr>
            <w:r w:rsidRPr="00363A5E">
              <w:lastRenderedPageBreak/>
              <w:t>100</w:t>
            </w:r>
          </w:p>
        </w:tc>
      </w:tr>
      <w:tr w:rsidR="00B92678" w:rsidRPr="00363A5E" w:rsidTr="002012CE">
        <w:trPr>
          <w:trHeight w:val="261"/>
        </w:trPr>
        <w:tc>
          <w:tcPr>
            <w:tcW w:w="219" w:type="pct"/>
            <w:shd w:val="clear" w:color="auto" w:fill="auto"/>
          </w:tcPr>
          <w:p w:rsidR="00B92678" w:rsidRPr="00363A5E" w:rsidRDefault="00B92678" w:rsidP="00B92678">
            <w:pPr>
              <w:jc w:val="center"/>
            </w:pPr>
            <w:r w:rsidRPr="00363A5E">
              <w:lastRenderedPageBreak/>
              <w:t>4</w:t>
            </w:r>
          </w:p>
        </w:tc>
        <w:tc>
          <w:tcPr>
            <w:tcW w:w="1249" w:type="pct"/>
            <w:gridSpan w:val="2"/>
          </w:tcPr>
          <w:p w:rsidR="00B92678" w:rsidRPr="00363A5E" w:rsidRDefault="00B92678" w:rsidP="00B92678">
            <w:pPr>
              <w:pStyle w:val="a5"/>
              <w:tabs>
                <w:tab w:val="clear" w:pos="4153"/>
                <w:tab w:val="clear" w:pos="8306"/>
              </w:tabs>
              <w:jc w:val="both"/>
              <w:rPr>
                <w:szCs w:val="24"/>
              </w:rPr>
            </w:pPr>
            <w:r w:rsidRPr="00363A5E">
              <w:rPr>
                <w:szCs w:val="24"/>
              </w:rPr>
              <w:t>Подготовка и сдача бюджетной отчетности Учреждения как бюджетополучателя</w:t>
            </w:r>
          </w:p>
        </w:tc>
        <w:tc>
          <w:tcPr>
            <w:tcW w:w="615" w:type="pct"/>
          </w:tcPr>
          <w:p w:rsidR="00B92678" w:rsidRPr="00363A5E" w:rsidRDefault="00B92678" w:rsidP="00B92678">
            <w:pPr>
              <w:pStyle w:val="a5"/>
              <w:tabs>
                <w:tab w:val="clear" w:pos="4153"/>
                <w:tab w:val="clear" w:pos="8306"/>
              </w:tabs>
              <w:jc w:val="center"/>
              <w:rPr>
                <w:szCs w:val="24"/>
              </w:rPr>
            </w:pPr>
            <w:r w:rsidRPr="00363A5E">
              <w:rPr>
                <w:szCs w:val="24"/>
              </w:rPr>
              <w:t>ежемесячно - до 7 числа, ежеквартально - до 10 числа, годовой - до 1 февраля</w:t>
            </w:r>
          </w:p>
        </w:tc>
        <w:tc>
          <w:tcPr>
            <w:tcW w:w="720" w:type="pct"/>
          </w:tcPr>
          <w:p w:rsidR="00B92678" w:rsidRPr="00363A5E" w:rsidRDefault="00B92678" w:rsidP="00B92678">
            <w:pPr>
              <w:jc w:val="center"/>
            </w:pPr>
            <w:r w:rsidRPr="00363A5E">
              <w:t>Бухгалтерия</w:t>
            </w:r>
          </w:p>
          <w:p w:rsidR="00B92678" w:rsidRPr="00363A5E" w:rsidRDefault="00B92678" w:rsidP="00B92678">
            <w:pPr>
              <w:jc w:val="center"/>
            </w:pPr>
          </w:p>
        </w:tc>
        <w:tc>
          <w:tcPr>
            <w:tcW w:w="1625" w:type="pct"/>
          </w:tcPr>
          <w:p w:rsidR="00B92678" w:rsidRPr="00363A5E" w:rsidRDefault="00B92678" w:rsidP="00B92678">
            <w:pPr>
              <w:rPr>
                <w:b/>
              </w:rPr>
            </w:pPr>
            <w:r w:rsidRPr="00363A5E">
              <w:rPr>
                <w:b/>
              </w:rPr>
              <w:t>Исполнен.</w:t>
            </w:r>
          </w:p>
          <w:p w:rsidR="00B92678" w:rsidRPr="00363A5E" w:rsidRDefault="00B92678" w:rsidP="00B92678">
            <w:r w:rsidRPr="00363A5E">
              <w:t>Бюджетная отчетность сдана в установленные сроки.</w:t>
            </w:r>
          </w:p>
          <w:p w:rsidR="00B92678" w:rsidRPr="00363A5E" w:rsidRDefault="00B92678" w:rsidP="00B92678">
            <w:pPr>
              <w:jc w:val="both"/>
            </w:pPr>
            <w:r w:rsidRPr="00363A5E">
              <w:t>за октябрь – 03.11.2023</w:t>
            </w:r>
          </w:p>
          <w:p w:rsidR="00B92678" w:rsidRPr="00363A5E" w:rsidRDefault="00B92678" w:rsidP="00B92678">
            <w:r w:rsidRPr="00363A5E">
              <w:t>за ноябрь – 05.12.2023</w:t>
            </w:r>
          </w:p>
        </w:tc>
        <w:tc>
          <w:tcPr>
            <w:tcW w:w="572" w:type="pct"/>
          </w:tcPr>
          <w:p w:rsidR="00B92678" w:rsidRPr="00363A5E" w:rsidRDefault="00B92678" w:rsidP="00B92678">
            <w:pPr>
              <w:jc w:val="center"/>
            </w:pPr>
            <w:r w:rsidRPr="00363A5E">
              <w:t>100</w:t>
            </w:r>
          </w:p>
        </w:tc>
      </w:tr>
      <w:tr w:rsidR="00B92678" w:rsidRPr="00363A5E" w:rsidTr="002012CE">
        <w:trPr>
          <w:trHeight w:val="261"/>
        </w:trPr>
        <w:tc>
          <w:tcPr>
            <w:tcW w:w="219" w:type="pct"/>
            <w:shd w:val="clear" w:color="auto" w:fill="auto"/>
          </w:tcPr>
          <w:p w:rsidR="00B92678" w:rsidRPr="00363A5E" w:rsidRDefault="00B92678" w:rsidP="00B92678">
            <w:pPr>
              <w:jc w:val="center"/>
            </w:pPr>
            <w:r w:rsidRPr="00363A5E">
              <w:t>5</w:t>
            </w:r>
          </w:p>
        </w:tc>
        <w:tc>
          <w:tcPr>
            <w:tcW w:w="1249" w:type="pct"/>
            <w:gridSpan w:val="2"/>
          </w:tcPr>
          <w:p w:rsidR="00B92678" w:rsidRPr="00363A5E" w:rsidRDefault="00B92678" w:rsidP="00B92678">
            <w:pPr>
              <w:pStyle w:val="a5"/>
              <w:tabs>
                <w:tab w:val="clear" w:pos="4153"/>
                <w:tab w:val="clear" w:pos="8306"/>
              </w:tabs>
              <w:jc w:val="both"/>
              <w:rPr>
                <w:szCs w:val="24"/>
              </w:rPr>
            </w:pPr>
            <w:r w:rsidRPr="00363A5E">
              <w:rPr>
                <w:szCs w:val="24"/>
              </w:rPr>
              <w:t>Подготовка и сдача налоговой, статистической отчетности, отчетности во внебюджетные фонды Учреждения</w:t>
            </w:r>
          </w:p>
        </w:tc>
        <w:tc>
          <w:tcPr>
            <w:tcW w:w="615" w:type="pct"/>
          </w:tcPr>
          <w:p w:rsidR="00B92678" w:rsidRPr="00363A5E" w:rsidRDefault="00B92678" w:rsidP="00B92678">
            <w:pPr>
              <w:pStyle w:val="a5"/>
              <w:tabs>
                <w:tab w:val="clear" w:pos="4153"/>
                <w:tab w:val="clear" w:pos="8306"/>
              </w:tabs>
              <w:ind w:left="-71" w:right="-113"/>
              <w:jc w:val="center"/>
              <w:rPr>
                <w:szCs w:val="24"/>
              </w:rPr>
            </w:pPr>
            <w:r w:rsidRPr="00363A5E">
              <w:rPr>
                <w:szCs w:val="24"/>
              </w:rPr>
              <w:t>в установленные законодательством сроки</w:t>
            </w:r>
          </w:p>
        </w:tc>
        <w:tc>
          <w:tcPr>
            <w:tcW w:w="720" w:type="pct"/>
          </w:tcPr>
          <w:p w:rsidR="00B92678" w:rsidRPr="00363A5E" w:rsidRDefault="00B92678" w:rsidP="00B92678">
            <w:pPr>
              <w:jc w:val="center"/>
            </w:pPr>
            <w:r w:rsidRPr="00363A5E">
              <w:t>Бухгалтерия</w:t>
            </w:r>
          </w:p>
          <w:p w:rsidR="00B92678" w:rsidRPr="00363A5E" w:rsidRDefault="00B92678" w:rsidP="00B92678">
            <w:pPr>
              <w:jc w:val="center"/>
            </w:pPr>
          </w:p>
        </w:tc>
        <w:tc>
          <w:tcPr>
            <w:tcW w:w="1625" w:type="pct"/>
          </w:tcPr>
          <w:p w:rsidR="00B92678" w:rsidRPr="00363A5E" w:rsidRDefault="00B92678" w:rsidP="00B92678">
            <w:pPr>
              <w:rPr>
                <w:b/>
              </w:rPr>
            </w:pPr>
            <w:r w:rsidRPr="00363A5E">
              <w:rPr>
                <w:b/>
              </w:rPr>
              <w:t>Исполнен.</w:t>
            </w:r>
          </w:p>
          <w:p w:rsidR="00B92678" w:rsidRPr="00363A5E" w:rsidRDefault="00B92678" w:rsidP="00B92678">
            <w:r w:rsidRPr="00363A5E">
              <w:t>П-4 за октябрь – 09.11.2023</w:t>
            </w:r>
          </w:p>
          <w:p w:rsidR="00B92678" w:rsidRPr="00363A5E" w:rsidRDefault="00B92678" w:rsidP="00B92678">
            <w:r w:rsidRPr="00363A5E">
              <w:t>П-4 за ноябрь – 04.12.2023</w:t>
            </w:r>
          </w:p>
          <w:p w:rsidR="00B92678" w:rsidRPr="00363A5E" w:rsidRDefault="00B92678" w:rsidP="00B92678">
            <w:r w:rsidRPr="00363A5E">
              <w:t>Персонифицированные сведения о физических лицах за октябрь – 09.11.2023</w:t>
            </w:r>
          </w:p>
          <w:p w:rsidR="00B92678" w:rsidRPr="00363A5E" w:rsidRDefault="00B92678" w:rsidP="00B92678">
            <w:r w:rsidRPr="00363A5E">
              <w:t>Персонифицированные сведения о физических лицах за ноябрь – 04.12.2023</w:t>
            </w:r>
          </w:p>
        </w:tc>
        <w:tc>
          <w:tcPr>
            <w:tcW w:w="572" w:type="pct"/>
          </w:tcPr>
          <w:p w:rsidR="00B92678" w:rsidRPr="00363A5E" w:rsidRDefault="00B92678" w:rsidP="00B92678">
            <w:pPr>
              <w:jc w:val="center"/>
            </w:pPr>
            <w:r w:rsidRPr="00363A5E">
              <w:t>100</w:t>
            </w:r>
          </w:p>
        </w:tc>
      </w:tr>
      <w:tr w:rsidR="00B92678" w:rsidRPr="00363A5E" w:rsidTr="002012CE">
        <w:trPr>
          <w:trHeight w:val="261"/>
        </w:trPr>
        <w:tc>
          <w:tcPr>
            <w:tcW w:w="219" w:type="pct"/>
            <w:shd w:val="clear" w:color="auto" w:fill="auto"/>
          </w:tcPr>
          <w:p w:rsidR="00B92678" w:rsidRPr="00363A5E" w:rsidRDefault="00B92678" w:rsidP="00B92678">
            <w:pPr>
              <w:jc w:val="center"/>
            </w:pPr>
            <w:r w:rsidRPr="00363A5E">
              <w:t>6</w:t>
            </w:r>
          </w:p>
        </w:tc>
        <w:tc>
          <w:tcPr>
            <w:tcW w:w="1249" w:type="pct"/>
            <w:gridSpan w:val="2"/>
          </w:tcPr>
          <w:p w:rsidR="00B92678" w:rsidRPr="00363A5E" w:rsidRDefault="00B92678" w:rsidP="00B92678">
            <w:pPr>
              <w:pStyle w:val="a5"/>
              <w:tabs>
                <w:tab w:val="clear" w:pos="4153"/>
                <w:tab w:val="clear" w:pos="8306"/>
              </w:tabs>
              <w:jc w:val="both"/>
              <w:rPr>
                <w:szCs w:val="24"/>
              </w:rPr>
            </w:pPr>
            <w:r w:rsidRPr="00363A5E">
              <w:rPr>
                <w:szCs w:val="24"/>
              </w:rPr>
              <w:t>Подготовка и сдача в Минимущество РС (Я) сведений для мониторинга качества финансового менеджмента</w:t>
            </w:r>
          </w:p>
        </w:tc>
        <w:tc>
          <w:tcPr>
            <w:tcW w:w="615" w:type="pct"/>
          </w:tcPr>
          <w:p w:rsidR="00B92678" w:rsidRPr="00363A5E" w:rsidRDefault="00B92678" w:rsidP="00B92678">
            <w:pPr>
              <w:pStyle w:val="a5"/>
              <w:tabs>
                <w:tab w:val="clear" w:pos="4153"/>
                <w:tab w:val="clear" w:pos="8306"/>
              </w:tabs>
              <w:jc w:val="center"/>
              <w:rPr>
                <w:szCs w:val="24"/>
              </w:rPr>
            </w:pPr>
            <w:r w:rsidRPr="00363A5E">
              <w:rPr>
                <w:szCs w:val="24"/>
              </w:rPr>
              <w:t>до 20 числа месяца, следующего за отчетным кварталом</w:t>
            </w:r>
          </w:p>
        </w:tc>
        <w:tc>
          <w:tcPr>
            <w:tcW w:w="720" w:type="pct"/>
          </w:tcPr>
          <w:p w:rsidR="00B92678" w:rsidRPr="00363A5E" w:rsidRDefault="00B92678" w:rsidP="00B92678">
            <w:pPr>
              <w:jc w:val="center"/>
            </w:pPr>
            <w:r w:rsidRPr="00363A5E">
              <w:t>Бухгалтерия</w:t>
            </w:r>
          </w:p>
          <w:p w:rsidR="00B92678" w:rsidRPr="00363A5E" w:rsidRDefault="00B92678" w:rsidP="00B92678">
            <w:pPr>
              <w:jc w:val="center"/>
            </w:pPr>
          </w:p>
        </w:tc>
        <w:tc>
          <w:tcPr>
            <w:tcW w:w="1625" w:type="pct"/>
          </w:tcPr>
          <w:p w:rsidR="00B92678" w:rsidRPr="00363A5E" w:rsidRDefault="00B92678" w:rsidP="00B92678">
            <w:pPr>
              <w:jc w:val="both"/>
              <w:rPr>
                <w:b/>
              </w:rPr>
            </w:pPr>
            <w:r w:rsidRPr="00363A5E">
              <w:rPr>
                <w:b/>
              </w:rPr>
              <w:t>В работе. Срок не наступил</w:t>
            </w:r>
          </w:p>
          <w:p w:rsidR="00B92678" w:rsidRPr="00363A5E" w:rsidRDefault="00B92678" w:rsidP="00B92678">
            <w:pPr>
              <w:jc w:val="both"/>
            </w:pPr>
            <w:r w:rsidRPr="00363A5E">
              <w:t>Сведения за 4 квартал будут направлены в январе 2024 г.</w:t>
            </w:r>
          </w:p>
        </w:tc>
        <w:tc>
          <w:tcPr>
            <w:tcW w:w="572" w:type="pct"/>
          </w:tcPr>
          <w:p w:rsidR="00B92678" w:rsidRPr="00363A5E" w:rsidRDefault="00B92678" w:rsidP="00B92678">
            <w:pPr>
              <w:jc w:val="center"/>
            </w:pPr>
            <w:r w:rsidRPr="00363A5E">
              <w:t>-</w:t>
            </w:r>
          </w:p>
        </w:tc>
      </w:tr>
      <w:tr w:rsidR="00B92678" w:rsidRPr="00363A5E" w:rsidTr="002012CE">
        <w:trPr>
          <w:trHeight w:val="261"/>
        </w:trPr>
        <w:tc>
          <w:tcPr>
            <w:tcW w:w="219" w:type="pct"/>
            <w:shd w:val="clear" w:color="auto" w:fill="auto"/>
          </w:tcPr>
          <w:p w:rsidR="00B92678" w:rsidRPr="00363A5E" w:rsidRDefault="00B92678" w:rsidP="00B92678">
            <w:pPr>
              <w:jc w:val="center"/>
            </w:pPr>
            <w:r w:rsidRPr="00363A5E">
              <w:t>7</w:t>
            </w:r>
          </w:p>
        </w:tc>
        <w:tc>
          <w:tcPr>
            <w:tcW w:w="1249" w:type="pct"/>
            <w:gridSpan w:val="2"/>
          </w:tcPr>
          <w:p w:rsidR="00B92678" w:rsidRPr="00363A5E" w:rsidRDefault="00B92678" w:rsidP="00B92678">
            <w:pPr>
              <w:pStyle w:val="a5"/>
              <w:tabs>
                <w:tab w:val="clear" w:pos="4153"/>
                <w:tab w:val="clear" w:pos="8306"/>
              </w:tabs>
              <w:jc w:val="both"/>
              <w:rPr>
                <w:szCs w:val="24"/>
              </w:rPr>
            </w:pPr>
            <w:r w:rsidRPr="00363A5E">
              <w:rPr>
                <w:szCs w:val="24"/>
              </w:rPr>
              <w:t>Сверка с Инспекцией Федеральной налоговой службы РФ по расчетам с бюджетом по налогам, пеням, штрафам за отчетный период</w:t>
            </w:r>
          </w:p>
        </w:tc>
        <w:tc>
          <w:tcPr>
            <w:tcW w:w="615" w:type="pct"/>
          </w:tcPr>
          <w:p w:rsidR="00B92678" w:rsidRPr="00363A5E" w:rsidRDefault="00B92678" w:rsidP="00B92678">
            <w:pPr>
              <w:pStyle w:val="a5"/>
              <w:tabs>
                <w:tab w:val="clear" w:pos="4153"/>
                <w:tab w:val="clear" w:pos="8306"/>
              </w:tabs>
              <w:jc w:val="center"/>
              <w:rPr>
                <w:szCs w:val="24"/>
              </w:rPr>
            </w:pPr>
            <w:r w:rsidRPr="00363A5E">
              <w:rPr>
                <w:szCs w:val="24"/>
              </w:rPr>
              <w:t>ежеквартально</w:t>
            </w:r>
          </w:p>
        </w:tc>
        <w:tc>
          <w:tcPr>
            <w:tcW w:w="720" w:type="pct"/>
          </w:tcPr>
          <w:p w:rsidR="00B92678" w:rsidRPr="00363A5E" w:rsidRDefault="00B92678" w:rsidP="00B92678">
            <w:pPr>
              <w:jc w:val="center"/>
            </w:pPr>
            <w:r w:rsidRPr="00363A5E">
              <w:t>Бухгалтерия</w:t>
            </w:r>
          </w:p>
          <w:p w:rsidR="00B92678" w:rsidRPr="00363A5E" w:rsidRDefault="00B92678" w:rsidP="00B92678">
            <w:pPr>
              <w:jc w:val="center"/>
            </w:pPr>
          </w:p>
        </w:tc>
        <w:tc>
          <w:tcPr>
            <w:tcW w:w="1625" w:type="pct"/>
          </w:tcPr>
          <w:p w:rsidR="00B92678" w:rsidRPr="00363A5E" w:rsidRDefault="00B92678" w:rsidP="00B92678">
            <w:pPr>
              <w:rPr>
                <w:b/>
              </w:rPr>
            </w:pPr>
            <w:r w:rsidRPr="00363A5E">
              <w:rPr>
                <w:b/>
              </w:rPr>
              <w:t>В работе. Срок не наступил</w:t>
            </w:r>
          </w:p>
          <w:p w:rsidR="00B92678" w:rsidRPr="00363A5E" w:rsidRDefault="00B92678" w:rsidP="00B92678">
            <w:r w:rsidRPr="00363A5E">
              <w:t>Запрос на сверку по налогам направлен в ФНС</w:t>
            </w:r>
          </w:p>
        </w:tc>
        <w:tc>
          <w:tcPr>
            <w:tcW w:w="572" w:type="pct"/>
          </w:tcPr>
          <w:p w:rsidR="00B92678" w:rsidRPr="00363A5E" w:rsidRDefault="00B92678" w:rsidP="00B92678">
            <w:pPr>
              <w:jc w:val="center"/>
            </w:pPr>
            <w:r w:rsidRPr="00363A5E">
              <w:t>-</w:t>
            </w:r>
          </w:p>
        </w:tc>
      </w:tr>
      <w:tr w:rsidR="00B92678" w:rsidRPr="00363A5E" w:rsidTr="002012CE">
        <w:trPr>
          <w:trHeight w:val="261"/>
        </w:trPr>
        <w:tc>
          <w:tcPr>
            <w:tcW w:w="219" w:type="pct"/>
            <w:shd w:val="clear" w:color="auto" w:fill="auto"/>
          </w:tcPr>
          <w:p w:rsidR="00B92678" w:rsidRPr="00363A5E" w:rsidRDefault="00B92678" w:rsidP="00B92678">
            <w:pPr>
              <w:jc w:val="center"/>
            </w:pPr>
            <w:r w:rsidRPr="00363A5E">
              <w:t>8</w:t>
            </w:r>
          </w:p>
        </w:tc>
        <w:tc>
          <w:tcPr>
            <w:tcW w:w="1249" w:type="pct"/>
            <w:gridSpan w:val="2"/>
          </w:tcPr>
          <w:p w:rsidR="00B92678" w:rsidRPr="00363A5E" w:rsidRDefault="00B92678" w:rsidP="00B92678">
            <w:pPr>
              <w:pStyle w:val="a5"/>
              <w:tabs>
                <w:tab w:val="clear" w:pos="4153"/>
                <w:tab w:val="clear" w:pos="8306"/>
              </w:tabs>
              <w:jc w:val="both"/>
              <w:rPr>
                <w:szCs w:val="24"/>
              </w:rPr>
            </w:pPr>
            <w:r w:rsidRPr="00363A5E">
              <w:rPr>
                <w:szCs w:val="24"/>
              </w:rPr>
              <w:t>Начисление и перечисление сумм заработной платы, отпускных, компенсаций, больничных, пособий, налогов и взносов, расчетов по подотчетным суммам, расчетов с поставщиками и подрядчиками.</w:t>
            </w:r>
          </w:p>
        </w:tc>
        <w:tc>
          <w:tcPr>
            <w:tcW w:w="615" w:type="pct"/>
          </w:tcPr>
          <w:p w:rsidR="00B92678" w:rsidRPr="00363A5E" w:rsidRDefault="00B92678" w:rsidP="00B92678">
            <w:pPr>
              <w:pStyle w:val="a5"/>
              <w:tabs>
                <w:tab w:val="clear" w:pos="4153"/>
                <w:tab w:val="clear" w:pos="8306"/>
              </w:tabs>
              <w:jc w:val="center"/>
              <w:rPr>
                <w:szCs w:val="24"/>
              </w:rPr>
            </w:pPr>
            <w:r w:rsidRPr="00363A5E">
              <w:rPr>
                <w:szCs w:val="24"/>
              </w:rPr>
              <w:t>постоянно, в установленные сроки</w:t>
            </w:r>
          </w:p>
        </w:tc>
        <w:tc>
          <w:tcPr>
            <w:tcW w:w="720" w:type="pct"/>
          </w:tcPr>
          <w:p w:rsidR="00B92678" w:rsidRPr="00363A5E" w:rsidRDefault="00B92678" w:rsidP="00B92678">
            <w:pPr>
              <w:jc w:val="center"/>
            </w:pPr>
            <w:r w:rsidRPr="00363A5E">
              <w:t>Бухгалтерия</w:t>
            </w:r>
          </w:p>
          <w:p w:rsidR="00B92678" w:rsidRPr="00363A5E" w:rsidRDefault="00B92678" w:rsidP="00B92678">
            <w:pPr>
              <w:jc w:val="center"/>
            </w:pPr>
          </w:p>
        </w:tc>
        <w:tc>
          <w:tcPr>
            <w:tcW w:w="1625" w:type="pct"/>
          </w:tcPr>
          <w:p w:rsidR="00B92678" w:rsidRPr="00363A5E" w:rsidRDefault="00B92678" w:rsidP="00B92678">
            <w:pPr>
              <w:rPr>
                <w:b/>
              </w:rPr>
            </w:pPr>
            <w:r w:rsidRPr="00363A5E">
              <w:rPr>
                <w:b/>
              </w:rPr>
              <w:t>Исполнен.</w:t>
            </w:r>
          </w:p>
          <w:p w:rsidR="00B92678" w:rsidRPr="00363A5E" w:rsidRDefault="00B92678" w:rsidP="00B92678">
            <w:pPr>
              <w:jc w:val="both"/>
            </w:pPr>
            <w:r w:rsidRPr="00363A5E">
              <w:t>Начисление и выплата заработной платы, отпускных, компенсаций, больничных, пособий, налогов и взносов, расчетов по подотчетным суммам, расчетов с поставщиками и подрядчиками произведена своевременно. Задержек по расчетам нет.</w:t>
            </w:r>
          </w:p>
        </w:tc>
        <w:tc>
          <w:tcPr>
            <w:tcW w:w="572" w:type="pct"/>
          </w:tcPr>
          <w:p w:rsidR="00B92678" w:rsidRPr="00363A5E" w:rsidRDefault="00B92678" w:rsidP="00B92678">
            <w:pPr>
              <w:jc w:val="center"/>
            </w:pPr>
            <w:r w:rsidRPr="00363A5E">
              <w:t>100</w:t>
            </w:r>
          </w:p>
        </w:tc>
      </w:tr>
      <w:tr w:rsidR="00B92678" w:rsidRPr="00363A5E" w:rsidTr="002012CE">
        <w:trPr>
          <w:trHeight w:val="261"/>
        </w:trPr>
        <w:tc>
          <w:tcPr>
            <w:tcW w:w="219" w:type="pct"/>
            <w:shd w:val="clear" w:color="auto" w:fill="auto"/>
          </w:tcPr>
          <w:p w:rsidR="00B92678" w:rsidRPr="00363A5E" w:rsidRDefault="00B92678" w:rsidP="00B92678">
            <w:pPr>
              <w:jc w:val="center"/>
            </w:pPr>
            <w:r w:rsidRPr="00363A5E">
              <w:t>9</w:t>
            </w:r>
          </w:p>
        </w:tc>
        <w:tc>
          <w:tcPr>
            <w:tcW w:w="1249" w:type="pct"/>
            <w:gridSpan w:val="2"/>
          </w:tcPr>
          <w:p w:rsidR="00B92678" w:rsidRPr="00363A5E" w:rsidRDefault="00B92678" w:rsidP="00B92678">
            <w:pPr>
              <w:pStyle w:val="a5"/>
              <w:tabs>
                <w:tab w:val="clear" w:pos="4153"/>
                <w:tab w:val="clear" w:pos="8306"/>
              </w:tabs>
              <w:jc w:val="both"/>
              <w:rPr>
                <w:szCs w:val="24"/>
              </w:rPr>
            </w:pPr>
            <w:r w:rsidRPr="00363A5E">
              <w:rPr>
                <w:szCs w:val="24"/>
              </w:rPr>
              <w:t xml:space="preserve">Выдача справок о средней заработной плате, НДФЛ, о начисленных пособиях по </w:t>
            </w:r>
            <w:r w:rsidRPr="00363A5E">
              <w:rPr>
                <w:szCs w:val="24"/>
              </w:rPr>
              <w:lastRenderedPageBreak/>
              <w:t>материнству и детству, назначении пенсии из государственного бюджета РС (Я) работникам Учреждения по их запросам</w:t>
            </w:r>
          </w:p>
        </w:tc>
        <w:tc>
          <w:tcPr>
            <w:tcW w:w="615" w:type="pct"/>
          </w:tcPr>
          <w:p w:rsidR="00B92678" w:rsidRPr="00363A5E" w:rsidRDefault="00B92678" w:rsidP="00B92678">
            <w:pPr>
              <w:pStyle w:val="a5"/>
              <w:tabs>
                <w:tab w:val="clear" w:pos="4153"/>
                <w:tab w:val="clear" w:pos="8306"/>
              </w:tabs>
              <w:jc w:val="center"/>
              <w:rPr>
                <w:szCs w:val="24"/>
              </w:rPr>
            </w:pPr>
            <w:r w:rsidRPr="00363A5E">
              <w:rPr>
                <w:szCs w:val="24"/>
              </w:rPr>
              <w:lastRenderedPageBreak/>
              <w:t xml:space="preserve">постоянно, по мере </w:t>
            </w:r>
            <w:r w:rsidRPr="00363A5E">
              <w:rPr>
                <w:szCs w:val="24"/>
              </w:rPr>
              <w:lastRenderedPageBreak/>
              <w:t>поступления заявления</w:t>
            </w:r>
          </w:p>
        </w:tc>
        <w:tc>
          <w:tcPr>
            <w:tcW w:w="720" w:type="pct"/>
          </w:tcPr>
          <w:p w:rsidR="00B92678" w:rsidRPr="00363A5E" w:rsidRDefault="00B92678" w:rsidP="00B92678">
            <w:pPr>
              <w:jc w:val="center"/>
            </w:pPr>
            <w:r w:rsidRPr="00363A5E">
              <w:lastRenderedPageBreak/>
              <w:t>Бухгалтерия</w:t>
            </w:r>
          </w:p>
          <w:p w:rsidR="00B92678" w:rsidRPr="00363A5E" w:rsidRDefault="00B92678" w:rsidP="00B92678">
            <w:pPr>
              <w:jc w:val="center"/>
            </w:pPr>
          </w:p>
        </w:tc>
        <w:tc>
          <w:tcPr>
            <w:tcW w:w="1625" w:type="pct"/>
          </w:tcPr>
          <w:p w:rsidR="00B92678" w:rsidRPr="00363A5E" w:rsidRDefault="00B92678" w:rsidP="00B92678">
            <w:pPr>
              <w:rPr>
                <w:b/>
              </w:rPr>
            </w:pPr>
            <w:r w:rsidRPr="00363A5E">
              <w:rPr>
                <w:b/>
              </w:rPr>
              <w:t>Исполнен.</w:t>
            </w:r>
          </w:p>
          <w:p w:rsidR="00B92678" w:rsidRPr="00363A5E" w:rsidRDefault="00B92678" w:rsidP="00B92678">
            <w:pPr>
              <w:jc w:val="both"/>
            </w:pPr>
            <w:r w:rsidRPr="00363A5E">
              <w:t>Справки формы 2-НДФЛ выданы 5 работникам по заявлениям.</w:t>
            </w:r>
          </w:p>
        </w:tc>
        <w:tc>
          <w:tcPr>
            <w:tcW w:w="572" w:type="pct"/>
          </w:tcPr>
          <w:p w:rsidR="00B92678" w:rsidRPr="00363A5E" w:rsidRDefault="00B92678" w:rsidP="00B92678">
            <w:pPr>
              <w:jc w:val="center"/>
            </w:pPr>
            <w:r w:rsidRPr="00363A5E">
              <w:t>100</w:t>
            </w:r>
          </w:p>
        </w:tc>
      </w:tr>
      <w:tr w:rsidR="00B92678" w:rsidRPr="00363A5E" w:rsidTr="002012CE">
        <w:trPr>
          <w:trHeight w:val="261"/>
        </w:trPr>
        <w:tc>
          <w:tcPr>
            <w:tcW w:w="219" w:type="pct"/>
            <w:shd w:val="clear" w:color="auto" w:fill="auto"/>
          </w:tcPr>
          <w:p w:rsidR="00B92678" w:rsidRPr="00363A5E" w:rsidRDefault="00B92678" w:rsidP="00B92678">
            <w:pPr>
              <w:jc w:val="center"/>
            </w:pPr>
            <w:r w:rsidRPr="00363A5E">
              <w:lastRenderedPageBreak/>
              <w:t>10</w:t>
            </w:r>
          </w:p>
        </w:tc>
        <w:tc>
          <w:tcPr>
            <w:tcW w:w="1249" w:type="pct"/>
            <w:gridSpan w:val="2"/>
          </w:tcPr>
          <w:p w:rsidR="00B92678" w:rsidRPr="00363A5E" w:rsidRDefault="00B92678" w:rsidP="00B92678">
            <w:pPr>
              <w:pStyle w:val="a5"/>
              <w:tabs>
                <w:tab w:val="clear" w:pos="4153"/>
                <w:tab w:val="clear" w:pos="8306"/>
              </w:tabs>
              <w:jc w:val="both"/>
              <w:rPr>
                <w:szCs w:val="24"/>
              </w:rPr>
            </w:pPr>
            <w:r w:rsidRPr="00363A5E">
              <w:rPr>
                <w:szCs w:val="24"/>
              </w:rPr>
              <w:t>Учет материальных ценностей и денежных средств, контроль за их сохранностью</w:t>
            </w:r>
          </w:p>
        </w:tc>
        <w:tc>
          <w:tcPr>
            <w:tcW w:w="615" w:type="pct"/>
          </w:tcPr>
          <w:p w:rsidR="00B92678" w:rsidRPr="00363A5E" w:rsidRDefault="00B92678" w:rsidP="00B92678">
            <w:pPr>
              <w:pStyle w:val="a5"/>
              <w:tabs>
                <w:tab w:val="clear" w:pos="4153"/>
                <w:tab w:val="clear" w:pos="8306"/>
              </w:tabs>
              <w:jc w:val="center"/>
              <w:rPr>
                <w:szCs w:val="24"/>
              </w:rPr>
            </w:pPr>
            <w:r w:rsidRPr="00363A5E">
              <w:rPr>
                <w:szCs w:val="24"/>
              </w:rPr>
              <w:t>постоянно</w:t>
            </w:r>
          </w:p>
        </w:tc>
        <w:tc>
          <w:tcPr>
            <w:tcW w:w="720" w:type="pct"/>
          </w:tcPr>
          <w:p w:rsidR="00B92678" w:rsidRPr="00363A5E" w:rsidRDefault="00B92678" w:rsidP="00B92678">
            <w:pPr>
              <w:jc w:val="center"/>
            </w:pPr>
            <w:r w:rsidRPr="00363A5E">
              <w:t>Бухгалтерия</w:t>
            </w:r>
          </w:p>
          <w:p w:rsidR="00B92678" w:rsidRPr="00363A5E" w:rsidRDefault="00B92678" w:rsidP="00B92678">
            <w:pPr>
              <w:jc w:val="center"/>
            </w:pPr>
          </w:p>
        </w:tc>
        <w:tc>
          <w:tcPr>
            <w:tcW w:w="1625" w:type="pct"/>
          </w:tcPr>
          <w:p w:rsidR="00B92678" w:rsidRPr="00363A5E" w:rsidRDefault="00B92678" w:rsidP="00B92678">
            <w:pPr>
              <w:rPr>
                <w:b/>
              </w:rPr>
            </w:pPr>
            <w:r w:rsidRPr="00363A5E">
              <w:rPr>
                <w:b/>
              </w:rPr>
              <w:t>Исполнен.</w:t>
            </w:r>
          </w:p>
          <w:p w:rsidR="00B92678" w:rsidRPr="00363A5E" w:rsidRDefault="00B92678" w:rsidP="00B92678">
            <w:pPr>
              <w:jc w:val="both"/>
            </w:pPr>
            <w:r w:rsidRPr="00363A5E">
              <w:t>Учет материальных ценностей и денежных средств, контроль за их сохранностью ведется на постоянной основе.</w:t>
            </w:r>
          </w:p>
        </w:tc>
        <w:tc>
          <w:tcPr>
            <w:tcW w:w="572" w:type="pct"/>
          </w:tcPr>
          <w:p w:rsidR="00B92678" w:rsidRPr="00363A5E" w:rsidRDefault="00B92678" w:rsidP="00B92678">
            <w:pPr>
              <w:jc w:val="center"/>
            </w:pPr>
            <w:r w:rsidRPr="00363A5E">
              <w:t>100</w:t>
            </w:r>
          </w:p>
        </w:tc>
      </w:tr>
      <w:tr w:rsidR="00B92678" w:rsidRPr="00363A5E" w:rsidTr="002012CE">
        <w:trPr>
          <w:trHeight w:val="261"/>
        </w:trPr>
        <w:tc>
          <w:tcPr>
            <w:tcW w:w="219" w:type="pct"/>
            <w:shd w:val="clear" w:color="auto" w:fill="auto"/>
          </w:tcPr>
          <w:p w:rsidR="00B92678" w:rsidRPr="00363A5E" w:rsidRDefault="00B92678" w:rsidP="00B92678">
            <w:pPr>
              <w:jc w:val="center"/>
            </w:pPr>
            <w:r w:rsidRPr="00363A5E">
              <w:t>11</w:t>
            </w:r>
          </w:p>
        </w:tc>
        <w:tc>
          <w:tcPr>
            <w:tcW w:w="1249" w:type="pct"/>
            <w:gridSpan w:val="2"/>
          </w:tcPr>
          <w:p w:rsidR="00B92678" w:rsidRPr="00363A5E" w:rsidRDefault="00B92678" w:rsidP="00B92678">
            <w:pPr>
              <w:pStyle w:val="a5"/>
              <w:tabs>
                <w:tab w:val="clear" w:pos="4153"/>
                <w:tab w:val="clear" w:pos="8306"/>
              </w:tabs>
              <w:jc w:val="both"/>
              <w:rPr>
                <w:szCs w:val="24"/>
              </w:rPr>
            </w:pPr>
            <w:r w:rsidRPr="00363A5E">
              <w:rPr>
                <w:szCs w:val="24"/>
              </w:rPr>
              <w:t>Контроль соблюдения лимитов на проведение мероприятий по оптимизации бюджетных расходов</w:t>
            </w:r>
          </w:p>
        </w:tc>
        <w:tc>
          <w:tcPr>
            <w:tcW w:w="615" w:type="pct"/>
          </w:tcPr>
          <w:p w:rsidR="00B92678" w:rsidRPr="00363A5E" w:rsidRDefault="00B92678" w:rsidP="00B92678">
            <w:pPr>
              <w:pStyle w:val="a5"/>
              <w:tabs>
                <w:tab w:val="clear" w:pos="4153"/>
                <w:tab w:val="clear" w:pos="8306"/>
              </w:tabs>
              <w:jc w:val="center"/>
              <w:rPr>
                <w:szCs w:val="24"/>
              </w:rPr>
            </w:pPr>
            <w:r w:rsidRPr="00363A5E">
              <w:rPr>
                <w:szCs w:val="24"/>
              </w:rPr>
              <w:t>постоянно</w:t>
            </w:r>
          </w:p>
        </w:tc>
        <w:tc>
          <w:tcPr>
            <w:tcW w:w="720" w:type="pct"/>
          </w:tcPr>
          <w:p w:rsidR="00B92678" w:rsidRPr="00363A5E" w:rsidRDefault="00B92678" w:rsidP="00B92678">
            <w:pPr>
              <w:jc w:val="center"/>
            </w:pPr>
            <w:r w:rsidRPr="00363A5E">
              <w:t>Бухгалтерия</w:t>
            </w:r>
          </w:p>
          <w:p w:rsidR="00B92678" w:rsidRPr="00363A5E" w:rsidRDefault="00B92678" w:rsidP="00B92678">
            <w:pPr>
              <w:jc w:val="center"/>
            </w:pPr>
          </w:p>
        </w:tc>
        <w:tc>
          <w:tcPr>
            <w:tcW w:w="1625" w:type="pct"/>
          </w:tcPr>
          <w:p w:rsidR="00B92678" w:rsidRPr="00363A5E" w:rsidRDefault="00B92678" w:rsidP="00B92678">
            <w:pPr>
              <w:jc w:val="both"/>
              <w:rPr>
                <w:b/>
              </w:rPr>
            </w:pPr>
            <w:r w:rsidRPr="00363A5E">
              <w:rPr>
                <w:b/>
              </w:rPr>
              <w:t xml:space="preserve">Исполнен. </w:t>
            </w:r>
          </w:p>
          <w:p w:rsidR="00B92678" w:rsidRPr="00363A5E" w:rsidRDefault="00B92678" w:rsidP="00B92678">
            <w:pPr>
              <w:jc w:val="both"/>
            </w:pPr>
            <w:r w:rsidRPr="00363A5E">
              <w:t>По состоянию на 15.12.2023 г уменьшение бюджетных ассигнований на пополнение Резервного фонда Правительства РС(Я) составило 6 186 433,34 руб.</w:t>
            </w:r>
          </w:p>
        </w:tc>
        <w:tc>
          <w:tcPr>
            <w:tcW w:w="572" w:type="pct"/>
          </w:tcPr>
          <w:p w:rsidR="00B92678" w:rsidRPr="00363A5E" w:rsidRDefault="00B92678" w:rsidP="00B92678">
            <w:pPr>
              <w:jc w:val="center"/>
            </w:pPr>
            <w:r w:rsidRPr="00363A5E">
              <w:t>100</w:t>
            </w:r>
          </w:p>
        </w:tc>
      </w:tr>
      <w:tr w:rsidR="00B92678" w:rsidRPr="00363A5E" w:rsidTr="002012CE">
        <w:trPr>
          <w:trHeight w:val="261"/>
        </w:trPr>
        <w:tc>
          <w:tcPr>
            <w:tcW w:w="219" w:type="pct"/>
            <w:shd w:val="clear" w:color="auto" w:fill="auto"/>
          </w:tcPr>
          <w:p w:rsidR="00B92678" w:rsidRPr="00363A5E" w:rsidRDefault="00B92678" w:rsidP="00B92678">
            <w:pPr>
              <w:jc w:val="center"/>
            </w:pPr>
            <w:r w:rsidRPr="00363A5E">
              <w:t>12</w:t>
            </w:r>
          </w:p>
        </w:tc>
        <w:tc>
          <w:tcPr>
            <w:tcW w:w="1249" w:type="pct"/>
            <w:gridSpan w:val="2"/>
          </w:tcPr>
          <w:p w:rsidR="00B92678" w:rsidRPr="00363A5E" w:rsidRDefault="00B92678" w:rsidP="00B92678">
            <w:pPr>
              <w:pStyle w:val="a5"/>
              <w:tabs>
                <w:tab w:val="clear" w:pos="4153"/>
                <w:tab w:val="clear" w:pos="8306"/>
              </w:tabs>
              <w:jc w:val="both"/>
              <w:rPr>
                <w:szCs w:val="24"/>
              </w:rPr>
            </w:pPr>
            <w:r w:rsidRPr="00363A5E">
              <w:rPr>
                <w:szCs w:val="24"/>
              </w:rPr>
              <w:t>Организация и проведение инвентаризации по состоянию на 1 января 2024 года:</w:t>
            </w:r>
          </w:p>
          <w:p w:rsidR="00B92678" w:rsidRPr="00363A5E" w:rsidRDefault="00B92678" w:rsidP="00B92678">
            <w:pPr>
              <w:pStyle w:val="a5"/>
              <w:tabs>
                <w:tab w:val="clear" w:pos="4153"/>
                <w:tab w:val="clear" w:pos="8306"/>
              </w:tabs>
              <w:jc w:val="both"/>
              <w:rPr>
                <w:szCs w:val="24"/>
              </w:rPr>
            </w:pPr>
            <w:r w:rsidRPr="00363A5E">
              <w:rPr>
                <w:szCs w:val="24"/>
              </w:rPr>
              <w:t>- расчетов с поставщиками, подрядчиками;</w:t>
            </w:r>
          </w:p>
          <w:p w:rsidR="00B92678" w:rsidRPr="00363A5E" w:rsidRDefault="00B92678" w:rsidP="00B92678">
            <w:pPr>
              <w:pStyle w:val="a5"/>
              <w:tabs>
                <w:tab w:val="clear" w:pos="4153"/>
                <w:tab w:val="clear" w:pos="8306"/>
              </w:tabs>
              <w:jc w:val="both"/>
              <w:rPr>
                <w:szCs w:val="24"/>
              </w:rPr>
            </w:pPr>
            <w:r w:rsidRPr="00363A5E">
              <w:rPr>
                <w:szCs w:val="24"/>
              </w:rPr>
              <w:t>- имущества в оперативном управлении;</w:t>
            </w:r>
          </w:p>
          <w:p w:rsidR="00B92678" w:rsidRPr="00363A5E" w:rsidRDefault="00B92678" w:rsidP="00B92678">
            <w:pPr>
              <w:pStyle w:val="a5"/>
              <w:tabs>
                <w:tab w:val="clear" w:pos="4153"/>
                <w:tab w:val="clear" w:pos="8306"/>
              </w:tabs>
              <w:jc w:val="both"/>
              <w:rPr>
                <w:szCs w:val="24"/>
              </w:rPr>
            </w:pPr>
            <w:r w:rsidRPr="00363A5E">
              <w:rPr>
                <w:szCs w:val="24"/>
              </w:rPr>
              <w:t>- материальных запасов, денежных средств и документов.</w:t>
            </w:r>
          </w:p>
        </w:tc>
        <w:tc>
          <w:tcPr>
            <w:tcW w:w="615" w:type="pct"/>
          </w:tcPr>
          <w:p w:rsidR="00B92678" w:rsidRPr="00363A5E" w:rsidRDefault="00B92678" w:rsidP="00B92678">
            <w:pPr>
              <w:pStyle w:val="a5"/>
              <w:tabs>
                <w:tab w:val="clear" w:pos="4153"/>
                <w:tab w:val="clear" w:pos="8306"/>
              </w:tabs>
              <w:jc w:val="center"/>
              <w:rPr>
                <w:bCs/>
                <w:szCs w:val="24"/>
              </w:rPr>
            </w:pPr>
            <w:r w:rsidRPr="00363A5E">
              <w:rPr>
                <w:szCs w:val="24"/>
              </w:rPr>
              <w:t>до 25 января следующего года</w:t>
            </w:r>
          </w:p>
        </w:tc>
        <w:tc>
          <w:tcPr>
            <w:tcW w:w="720" w:type="pct"/>
          </w:tcPr>
          <w:p w:rsidR="00B92678" w:rsidRPr="00363A5E" w:rsidRDefault="00B92678" w:rsidP="00B92678">
            <w:pPr>
              <w:pStyle w:val="a5"/>
              <w:tabs>
                <w:tab w:val="clear" w:pos="4153"/>
                <w:tab w:val="clear" w:pos="8306"/>
              </w:tabs>
              <w:jc w:val="center"/>
              <w:rPr>
                <w:szCs w:val="24"/>
              </w:rPr>
            </w:pPr>
            <w:r w:rsidRPr="00363A5E">
              <w:rPr>
                <w:szCs w:val="24"/>
              </w:rPr>
              <w:t>Бухгалтерия совместно со структурными подразделениями</w:t>
            </w:r>
          </w:p>
          <w:p w:rsidR="00B92678" w:rsidRPr="00363A5E" w:rsidRDefault="00B92678" w:rsidP="00B92678">
            <w:pPr>
              <w:pStyle w:val="a5"/>
              <w:tabs>
                <w:tab w:val="clear" w:pos="4153"/>
                <w:tab w:val="clear" w:pos="8306"/>
              </w:tabs>
              <w:jc w:val="center"/>
              <w:rPr>
                <w:szCs w:val="24"/>
              </w:rPr>
            </w:pPr>
          </w:p>
        </w:tc>
        <w:tc>
          <w:tcPr>
            <w:tcW w:w="1625" w:type="pct"/>
          </w:tcPr>
          <w:p w:rsidR="00B92678" w:rsidRPr="00363A5E" w:rsidRDefault="00B92678" w:rsidP="00B92678">
            <w:pPr>
              <w:jc w:val="both"/>
              <w:rPr>
                <w:b/>
              </w:rPr>
            </w:pPr>
            <w:r w:rsidRPr="00363A5E">
              <w:rPr>
                <w:b/>
              </w:rPr>
              <w:t>Срок не наступил.</w:t>
            </w:r>
          </w:p>
          <w:p w:rsidR="00B92678" w:rsidRPr="00363A5E" w:rsidRDefault="00B92678" w:rsidP="00B92678">
            <w:pPr>
              <w:jc w:val="both"/>
            </w:pPr>
            <w:r w:rsidRPr="00363A5E">
              <w:t>В текущем режиме ведется работа по подготовке проведения инвентаризации учреждения.</w:t>
            </w:r>
          </w:p>
          <w:p w:rsidR="00B92678" w:rsidRPr="00363A5E" w:rsidRDefault="00B92678" w:rsidP="00B92678">
            <w:pPr>
              <w:pStyle w:val="a5"/>
              <w:tabs>
                <w:tab w:val="clear" w:pos="4153"/>
                <w:tab w:val="clear" w:pos="8306"/>
              </w:tabs>
              <w:jc w:val="both"/>
              <w:rPr>
                <w:szCs w:val="24"/>
              </w:rPr>
            </w:pPr>
          </w:p>
          <w:p w:rsidR="00B92678" w:rsidRPr="00363A5E" w:rsidRDefault="00B92678" w:rsidP="00B92678">
            <w:pPr>
              <w:pStyle w:val="a5"/>
              <w:tabs>
                <w:tab w:val="clear" w:pos="4153"/>
                <w:tab w:val="clear" w:pos="8306"/>
              </w:tabs>
              <w:jc w:val="both"/>
              <w:rPr>
                <w:szCs w:val="24"/>
              </w:rPr>
            </w:pPr>
          </w:p>
        </w:tc>
        <w:tc>
          <w:tcPr>
            <w:tcW w:w="572" w:type="pct"/>
          </w:tcPr>
          <w:p w:rsidR="00B92678" w:rsidRPr="00363A5E" w:rsidRDefault="00B92678" w:rsidP="00B92678">
            <w:pPr>
              <w:pStyle w:val="a5"/>
              <w:tabs>
                <w:tab w:val="clear" w:pos="4153"/>
                <w:tab w:val="clear" w:pos="8306"/>
              </w:tabs>
              <w:jc w:val="center"/>
              <w:rPr>
                <w:szCs w:val="24"/>
              </w:rPr>
            </w:pPr>
            <w:r w:rsidRPr="00363A5E">
              <w:rPr>
                <w:szCs w:val="24"/>
              </w:rPr>
              <w:t>-</w:t>
            </w:r>
          </w:p>
        </w:tc>
      </w:tr>
      <w:tr w:rsidR="00B92678" w:rsidRPr="00363A5E" w:rsidTr="002012CE">
        <w:trPr>
          <w:trHeight w:val="261"/>
        </w:trPr>
        <w:tc>
          <w:tcPr>
            <w:tcW w:w="219" w:type="pct"/>
            <w:shd w:val="clear" w:color="auto" w:fill="auto"/>
          </w:tcPr>
          <w:p w:rsidR="00B92678" w:rsidRPr="00363A5E" w:rsidRDefault="00B92678" w:rsidP="00B92678">
            <w:pPr>
              <w:jc w:val="center"/>
            </w:pPr>
            <w:r w:rsidRPr="00363A5E">
              <w:t>13</w:t>
            </w:r>
          </w:p>
        </w:tc>
        <w:tc>
          <w:tcPr>
            <w:tcW w:w="1249" w:type="pct"/>
            <w:gridSpan w:val="2"/>
          </w:tcPr>
          <w:p w:rsidR="00B92678" w:rsidRPr="00363A5E" w:rsidRDefault="00B92678" w:rsidP="00B92678">
            <w:pPr>
              <w:pStyle w:val="a5"/>
              <w:tabs>
                <w:tab w:val="clear" w:pos="4153"/>
                <w:tab w:val="clear" w:pos="8306"/>
              </w:tabs>
              <w:jc w:val="both"/>
              <w:rPr>
                <w:szCs w:val="24"/>
              </w:rPr>
            </w:pPr>
            <w:r w:rsidRPr="00363A5E">
              <w:rPr>
                <w:szCs w:val="24"/>
              </w:rPr>
              <w:t>Внесение изменений в Учетную политику Учреждения</w:t>
            </w:r>
          </w:p>
        </w:tc>
        <w:tc>
          <w:tcPr>
            <w:tcW w:w="615" w:type="pct"/>
          </w:tcPr>
          <w:p w:rsidR="00B92678" w:rsidRPr="00363A5E" w:rsidRDefault="00B92678" w:rsidP="00B92678">
            <w:pPr>
              <w:pStyle w:val="a5"/>
              <w:tabs>
                <w:tab w:val="clear" w:pos="4153"/>
                <w:tab w:val="clear" w:pos="8306"/>
              </w:tabs>
              <w:jc w:val="center"/>
              <w:rPr>
                <w:bCs/>
                <w:szCs w:val="24"/>
              </w:rPr>
            </w:pPr>
            <w:r w:rsidRPr="00363A5E">
              <w:rPr>
                <w:szCs w:val="24"/>
              </w:rPr>
              <w:t>по мере необходимости</w:t>
            </w:r>
          </w:p>
        </w:tc>
        <w:tc>
          <w:tcPr>
            <w:tcW w:w="720" w:type="pct"/>
          </w:tcPr>
          <w:p w:rsidR="00B92678" w:rsidRPr="00363A5E" w:rsidRDefault="00B92678" w:rsidP="00B92678">
            <w:pPr>
              <w:jc w:val="center"/>
            </w:pPr>
            <w:r w:rsidRPr="00363A5E">
              <w:t>Бухгалтерия</w:t>
            </w:r>
          </w:p>
          <w:p w:rsidR="00B92678" w:rsidRPr="00363A5E" w:rsidRDefault="00B92678" w:rsidP="00B92678">
            <w:pPr>
              <w:jc w:val="center"/>
            </w:pPr>
          </w:p>
        </w:tc>
        <w:tc>
          <w:tcPr>
            <w:tcW w:w="1625" w:type="pct"/>
          </w:tcPr>
          <w:p w:rsidR="00B92678" w:rsidRPr="00363A5E" w:rsidRDefault="00B92678" w:rsidP="00B92678">
            <w:pPr>
              <w:jc w:val="both"/>
              <w:rPr>
                <w:b/>
              </w:rPr>
            </w:pPr>
            <w:r w:rsidRPr="00363A5E">
              <w:rPr>
                <w:b/>
              </w:rPr>
              <w:t>В работе, по мере необходимости.</w:t>
            </w:r>
          </w:p>
          <w:p w:rsidR="00B92678" w:rsidRPr="00363A5E" w:rsidRDefault="00B92678" w:rsidP="00B92678">
            <w:pPr>
              <w:jc w:val="both"/>
            </w:pPr>
            <w:r w:rsidRPr="00363A5E">
              <w:t>В текущем квартале ведется работа по подготовке внесений изменений в Учетную политику Учреждения</w:t>
            </w:r>
          </w:p>
          <w:p w:rsidR="00B92678" w:rsidRPr="00363A5E" w:rsidRDefault="00B92678" w:rsidP="00B92678">
            <w:pPr>
              <w:jc w:val="both"/>
            </w:pPr>
          </w:p>
          <w:p w:rsidR="00B92678" w:rsidRPr="00363A5E" w:rsidRDefault="00B92678" w:rsidP="00B92678">
            <w:pPr>
              <w:jc w:val="both"/>
            </w:pPr>
          </w:p>
        </w:tc>
        <w:tc>
          <w:tcPr>
            <w:tcW w:w="572" w:type="pct"/>
          </w:tcPr>
          <w:p w:rsidR="00B92678" w:rsidRPr="00363A5E" w:rsidRDefault="00B92678" w:rsidP="00B92678">
            <w:pPr>
              <w:jc w:val="center"/>
            </w:pPr>
            <w:r w:rsidRPr="00363A5E">
              <w:t>-</w:t>
            </w:r>
          </w:p>
        </w:tc>
      </w:tr>
      <w:tr w:rsidR="00B92678" w:rsidRPr="00363A5E" w:rsidTr="00BC5CA9">
        <w:trPr>
          <w:trHeight w:val="261"/>
        </w:trPr>
        <w:tc>
          <w:tcPr>
            <w:tcW w:w="5000" w:type="pct"/>
            <w:gridSpan w:val="7"/>
            <w:shd w:val="clear" w:color="auto" w:fill="auto"/>
          </w:tcPr>
          <w:p w:rsidR="00B92678" w:rsidRPr="00363A5E" w:rsidRDefault="00B92678" w:rsidP="00B92678">
            <w:pPr>
              <w:jc w:val="center"/>
            </w:pPr>
            <w:r w:rsidRPr="00363A5E">
              <w:rPr>
                <w:b/>
                <w:lang w:val="en-US"/>
              </w:rPr>
              <w:t>II</w:t>
            </w:r>
            <w:r w:rsidRPr="00363A5E">
              <w:rPr>
                <w:b/>
              </w:rPr>
              <w:t>. Организационно-методическая и кадровая работа</w:t>
            </w:r>
          </w:p>
        </w:tc>
      </w:tr>
      <w:tr w:rsidR="00B92678" w:rsidRPr="00363A5E" w:rsidTr="00BC5CA9">
        <w:trPr>
          <w:trHeight w:val="261"/>
        </w:trPr>
        <w:tc>
          <w:tcPr>
            <w:tcW w:w="5000" w:type="pct"/>
            <w:gridSpan w:val="7"/>
            <w:shd w:val="clear" w:color="auto" w:fill="auto"/>
          </w:tcPr>
          <w:p w:rsidR="00B92678" w:rsidRPr="00363A5E" w:rsidRDefault="00B92678" w:rsidP="00B92678">
            <w:pPr>
              <w:jc w:val="center"/>
            </w:pPr>
            <w:r w:rsidRPr="00363A5E">
              <w:rPr>
                <w:b/>
              </w:rPr>
              <w:t>2.1 Организационно-методическая работа</w:t>
            </w:r>
          </w:p>
        </w:tc>
      </w:tr>
      <w:tr w:rsidR="00B92678" w:rsidRPr="00363A5E" w:rsidTr="002012CE">
        <w:trPr>
          <w:trHeight w:val="261"/>
        </w:trPr>
        <w:tc>
          <w:tcPr>
            <w:tcW w:w="219" w:type="pct"/>
            <w:shd w:val="clear" w:color="auto" w:fill="auto"/>
          </w:tcPr>
          <w:p w:rsidR="00B92678" w:rsidRPr="00363A5E" w:rsidRDefault="00B92678" w:rsidP="00B92678">
            <w:pPr>
              <w:jc w:val="center"/>
            </w:pPr>
            <w:r w:rsidRPr="00363A5E">
              <w:t>1</w:t>
            </w:r>
          </w:p>
        </w:tc>
        <w:tc>
          <w:tcPr>
            <w:tcW w:w="1249" w:type="pct"/>
            <w:gridSpan w:val="2"/>
            <w:shd w:val="clear" w:color="auto" w:fill="auto"/>
          </w:tcPr>
          <w:p w:rsidR="00B92678" w:rsidRPr="00363A5E" w:rsidRDefault="00B92678" w:rsidP="00B92678">
            <w:pPr>
              <w:pStyle w:val="a5"/>
              <w:tabs>
                <w:tab w:val="clear" w:pos="4153"/>
                <w:tab w:val="clear" w:pos="8306"/>
              </w:tabs>
              <w:jc w:val="both"/>
              <w:rPr>
                <w:szCs w:val="24"/>
              </w:rPr>
            </w:pPr>
            <w:r w:rsidRPr="00363A5E">
              <w:rPr>
                <w:szCs w:val="24"/>
              </w:rPr>
              <w:t xml:space="preserve">Организация и проведение заседаний балансовой комиссии Минимущества РС (Я) по рассмотрению финансово-хозяйственной деятельности </w:t>
            </w:r>
            <w:r w:rsidRPr="00363A5E">
              <w:rPr>
                <w:szCs w:val="24"/>
              </w:rPr>
              <w:lastRenderedPageBreak/>
              <w:t>подведомственных организаций по итогам 2022 года, 1 полугодие 2022 года, 9 месяцев 2022 года</w:t>
            </w:r>
          </w:p>
        </w:tc>
        <w:tc>
          <w:tcPr>
            <w:tcW w:w="615" w:type="pct"/>
            <w:shd w:val="clear" w:color="auto" w:fill="auto"/>
          </w:tcPr>
          <w:p w:rsidR="00B92678" w:rsidRPr="00363A5E" w:rsidRDefault="00B92678" w:rsidP="00B92678">
            <w:pPr>
              <w:pStyle w:val="a5"/>
              <w:tabs>
                <w:tab w:val="clear" w:pos="4153"/>
                <w:tab w:val="clear" w:pos="8306"/>
              </w:tabs>
              <w:jc w:val="center"/>
              <w:rPr>
                <w:szCs w:val="24"/>
              </w:rPr>
            </w:pPr>
            <w:r w:rsidRPr="00363A5E">
              <w:rPr>
                <w:szCs w:val="24"/>
              </w:rPr>
              <w:lastRenderedPageBreak/>
              <w:t>по итогам года – март и апрель;</w:t>
            </w:r>
          </w:p>
          <w:p w:rsidR="00B92678" w:rsidRPr="00363A5E" w:rsidRDefault="00B92678" w:rsidP="00B92678">
            <w:pPr>
              <w:pStyle w:val="a5"/>
              <w:tabs>
                <w:tab w:val="clear" w:pos="4153"/>
                <w:tab w:val="clear" w:pos="8306"/>
              </w:tabs>
              <w:jc w:val="center"/>
              <w:rPr>
                <w:szCs w:val="24"/>
              </w:rPr>
            </w:pPr>
            <w:r w:rsidRPr="00363A5E">
              <w:rPr>
                <w:szCs w:val="24"/>
              </w:rPr>
              <w:lastRenderedPageBreak/>
              <w:t>по итогам 1 полугодия – июль и август;</w:t>
            </w:r>
          </w:p>
          <w:p w:rsidR="00B92678" w:rsidRPr="00363A5E" w:rsidRDefault="00B92678" w:rsidP="00B92678">
            <w:pPr>
              <w:pStyle w:val="a5"/>
              <w:tabs>
                <w:tab w:val="clear" w:pos="4153"/>
                <w:tab w:val="clear" w:pos="8306"/>
              </w:tabs>
              <w:jc w:val="center"/>
              <w:rPr>
                <w:szCs w:val="24"/>
              </w:rPr>
            </w:pPr>
            <w:r w:rsidRPr="00363A5E">
              <w:rPr>
                <w:szCs w:val="24"/>
              </w:rPr>
              <w:t>по итогам 9 месяцев – октябрь и ноябрь.</w:t>
            </w:r>
          </w:p>
        </w:tc>
        <w:tc>
          <w:tcPr>
            <w:tcW w:w="720" w:type="pct"/>
            <w:shd w:val="clear" w:color="auto" w:fill="auto"/>
          </w:tcPr>
          <w:p w:rsidR="00B92678" w:rsidRPr="00363A5E" w:rsidRDefault="00B92678" w:rsidP="00B92678">
            <w:pPr>
              <w:pStyle w:val="a5"/>
              <w:tabs>
                <w:tab w:val="clear" w:pos="4153"/>
                <w:tab w:val="clear" w:pos="8306"/>
              </w:tabs>
              <w:jc w:val="center"/>
              <w:rPr>
                <w:szCs w:val="24"/>
              </w:rPr>
            </w:pPr>
            <w:r w:rsidRPr="00363A5E">
              <w:rPr>
                <w:szCs w:val="24"/>
              </w:rPr>
              <w:lastRenderedPageBreak/>
              <w:t>Отдел по работе с субъектами государственного сектора экономики</w:t>
            </w:r>
          </w:p>
          <w:p w:rsidR="00B92678" w:rsidRPr="00363A5E" w:rsidRDefault="00B92678" w:rsidP="00B92678">
            <w:pPr>
              <w:pStyle w:val="a5"/>
              <w:tabs>
                <w:tab w:val="clear" w:pos="4153"/>
                <w:tab w:val="clear" w:pos="8306"/>
              </w:tabs>
              <w:jc w:val="center"/>
              <w:rPr>
                <w:szCs w:val="24"/>
              </w:rPr>
            </w:pPr>
          </w:p>
          <w:p w:rsidR="00B92678" w:rsidRPr="00363A5E" w:rsidRDefault="00B92678" w:rsidP="00B92678">
            <w:pPr>
              <w:pStyle w:val="a5"/>
              <w:tabs>
                <w:tab w:val="clear" w:pos="4153"/>
                <w:tab w:val="clear" w:pos="8306"/>
              </w:tabs>
              <w:jc w:val="center"/>
              <w:rPr>
                <w:szCs w:val="24"/>
              </w:rPr>
            </w:pPr>
          </w:p>
        </w:tc>
        <w:tc>
          <w:tcPr>
            <w:tcW w:w="1625" w:type="pct"/>
          </w:tcPr>
          <w:p w:rsidR="00B92678" w:rsidRPr="00363A5E" w:rsidRDefault="00B92678" w:rsidP="00B92678">
            <w:pPr>
              <w:pStyle w:val="a5"/>
              <w:tabs>
                <w:tab w:val="clear" w:pos="4153"/>
                <w:tab w:val="clear" w:pos="8306"/>
              </w:tabs>
              <w:jc w:val="both"/>
              <w:rPr>
                <w:b/>
                <w:szCs w:val="24"/>
              </w:rPr>
            </w:pPr>
            <w:r w:rsidRPr="00363A5E">
              <w:rPr>
                <w:b/>
                <w:szCs w:val="24"/>
              </w:rPr>
              <w:lastRenderedPageBreak/>
              <w:t>Исполнен.</w:t>
            </w:r>
          </w:p>
          <w:p w:rsidR="00B92678" w:rsidRPr="00363A5E" w:rsidRDefault="00B92678" w:rsidP="00B92678">
            <w:pPr>
              <w:pStyle w:val="a5"/>
              <w:tabs>
                <w:tab w:val="clear" w:pos="4153"/>
                <w:tab w:val="clear" w:pos="8306"/>
              </w:tabs>
              <w:jc w:val="both"/>
              <w:rPr>
                <w:szCs w:val="24"/>
              </w:rPr>
            </w:pPr>
            <w:r w:rsidRPr="00363A5E">
              <w:rPr>
                <w:szCs w:val="24"/>
              </w:rPr>
              <w:t>1.Обеспечено проведение БК по рассмотрению отчетов за 9 месяцев 2023 года:</w:t>
            </w:r>
          </w:p>
          <w:p w:rsidR="00B92678" w:rsidRPr="00363A5E" w:rsidRDefault="00B92678" w:rsidP="00B92678">
            <w:pPr>
              <w:pStyle w:val="a5"/>
              <w:tabs>
                <w:tab w:val="clear" w:pos="4153"/>
                <w:tab w:val="clear" w:pos="8306"/>
              </w:tabs>
              <w:jc w:val="both"/>
              <w:rPr>
                <w:szCs w:val="24"/>
              </w:rPr>
            </w:pPr>
            <w:r w:rsidRPr="00363A5E">
              <w:rPr>
                <w:szCs w:val="24"/>
              </w:rPr>
              <w:t>- ГБУ РС (Я) «ЦГКО», протокол БК от 07.11.2023 № И-Пр-28;</w:t>
            </w:r>
          </w:p>
          <w:p w:rsidR="00B92678" w:rsidRPr="00363A5E" w:rsidRDefault="00B92678" w:rsidP="00B92678">
            <w:pPr>
              <w:pStyle w:val="a5"/>
              <w:tabs>
                <w:tab w:val="clear" w:pos="4153"/>
                <w:tab w:val="clear" w:pos="8306"/>
              </w:tabs>
              <w:jc w:val="both"/>
              <w:rPr>
                <w:szCs w:val="24"/>
              </w:rPr>
            </w:pPr>
            <w:r w:rsidRPr="00363A5E">
              <w:rPr>
                <w:szCs w:val="24"/>
              </w:rPr>
              <w:lastRenderedPageBreak/>
              <w:t>- ГКУ РС (Я) «РАИ», протокол БК от 08.11.2023 №И-Пр-29;</w:t>
            </w:r>
          </w:p>
          <w:p w:rsidR="00B92678" w:rsidRPr="00363A5E" w:rsidRDefault="00B92678" w:rsidP="00B92678">
            <w:pPr>
              <w:pStyle w:val="a5"/>
              <w:tabs>
                <w:tab w:val="clear" w:pos="4153"/>
                <w:tab w:val="clear" w:pos="8306"/>
              </w:tabs>
              <w:jc w:val="both"/>
              <w:rPr>
                <w:szCs w:val="24"/>
              </w:rPr>
            </w:pPr>
            <w:r w:rsidRPr="00363A5E">
              <w:rPr>
                <w:szCs w:val="24"/>
              </w:rPr>
              <w:t>- ГУП «РЦТИ», протокол БК от 29.11.2023 №Пр-МИЗО-128;</w:t>
            </w:r>
          </w:p>
          <w:p w:rsidR="00B92678" w:rsidRPr="00363A5E" w:rsidRDefault="00B92678" w:rsidP="00B92678">
            <w:pPr>
              <w:pStyle w:val="a5"/>
              <w:tabs>
                <w:tab w:val="clear" w:pos="4153"/>
                <w:tab w:val="clear" w:pos="8306"/>
              </w:tabs>
              <w:jc w:val="both"/>
              <w:rPr>
                <w:szCs w:val="24"/>
              </w:rPr>
            </w:pPr>
            <w:r w:rsidRPr="00363A5E">
              <w:rPr>
                <w:szCs w:val="24"/>
              </w:rPr>
              <w:t>- АО «ЯФЦ», протокол БК от 28.11.2023 №Пр-МИЗО-123;</w:t>
            </w:r>
          </w:p>
          <w:p w:rsidR="00B92678" w:rsidRPr="00363A5E" w:rsidRDefault="00B92678" w:rsidP="00B92678">
            <w:pPr>
              <w:pStyle w:val="a5"/>
              <w:tabs>
                <w:tab w:val="clear" w:pos="4153"/>
                <w:tab w:val="clear" w:pos="8306"/>
              </w:tabs>
              <w:jc w:val="both"/>
              <w:rPr>
                <w:szCs w:val="24"/>
              </w:rPr>
            </w:pPr>
            <w:r w:rsidRPr="00363A5E">
              <w:rPr>
                <w:szCs w:val="24"/>
              </w:rPr>
              <w:t>- АО «Сахагипрозем», протокол БК от 28.11.2023 №Пр-МИЗО-125;</w:t>
            </w:r>
          </w:p>
          <w:p w:rsidR="00B92678" w:rsidRPr="00363A5E" w:rsidRDefault="00B92678" w:rsidP="00B92678">
            <w:pPr>
              <w:pStyle w:val="a5"/>
              <w:tabs>
                <w:tab w:val="clear" w:pos="4153"/>
                <w:tab w:val="clear" w:pos="8306"/>
              </w:tabs>
              <w:jc w:val="both"/>
              <w:rPr>
                <w:szCs w:val="24"/>
              </w:rPr>
            </w:pPr>
            <w:r w:rsidRPr="00363A5E">
              <w:rPr>
                <w:szCs w:val="24"/>
              </w:rPr>
              <w:t>- АО «РИК», протокол БК от 28.11.2023 №Пр-МИЗО-123;</w:t>
            </w:r>
          </w:p>
          <w:p w:rsidR="00B92678" w:rsidRPr="00363A5E" w:rsidRDefault="00B92678" w:rsidP="00B92678">
            <w:pPr>
              <w:pStyle w:val="a5"/>
              <w:tabs>
                <w:tab w:val="clear" w:pos="4153"/>
                <w:tab w:val="clear" w:pos="8306"/>
              </w:tabs>
              <w:jc w:val="both"/>
              <w:rPr>
                <w:szCs w:val="24"/>
              </w:rPr>
            </w:pPr>
            <w:r w:rsidRPr="00363A5E">
              <w:rPr>
                <w:szCs w:val="24"/>
              </w:rPr>
              <w:t>- АО «Комдрагметалл РС (Я)», протокол БК от 28.11.2023 №Пр-МИЗО-126;</w:t>
            </w:r>
          </w:p>
          <w:p w:rsidR="00B92678" w:rsidRPr="00363A5E" w:rsidRDefault="00B92678" w:rsidP="00B92678">
            <w:pPr>
              <w:pStyle w:val="a5"/>
              <w:tabs>
                <w:tab w:val="clear" w:pos="4153"/>
                <w:tab w:val="clear" w:pos="8306"/>
              </w:tabs>
              <w:jc w:val="both"/>
              <w:rPr>
                <w:szCs w:val="24"/>
              </w:rPr>
            </w:pPr>
            <w:r w:rsidRPr="00363A5E">
              <w:rPr>
                <w:szCs w:val="24"/>
              </w:rPr>
              <w:t>- ЦФБП РС (Я), протокол БК от 29.11.2023 №Про-МИЗО-127.</w:t>
            </w:r>
          </w:p>
          <w:p w:rsidR="00B92678" w:rsidRPr="00363A5E" w:rsidRDefault="00B92678" w:rsidP="00B92678">
            <w:pPr>
              <w:jc w:val="both"/>
            </w:pPr>
            <w:r w:rsidRPr="00363A5E">
              <w:t>2.Внесено изменение в распоряжение Министерства имущественных отношений и земельных отношений Республики Саха (Якутия) от 27.02.2023 № Р-432 в части обновления состава балансовой комиссии (включение министра и секретаря комиссии).</w:t>
            </w:r>
          </w:p>
        </w:tc>
        <w:tc>
          <w:tcPr>
            <w:tcW w:w="572" w:type="pct"/>
          </w:tcPr>
          <w:p w:rsidR="00B92678" w:rsidRPr="00363A5E" w:rsidRDefault="00B92678" w:rsidP="00B92678">
            <w:pPr>
              <w:jc w:val="center"/>
            </w:pPr>
            <w:r w:rsidRPr="00363A5E">
              <w:lastRenderedPageBreak/>
              <w:t>100</w:t>
            </w:r>
          </w:p>
        </w:tc>
      </w:tr>
      <w:tr w:rsidR="00B92678" w:rsidRPr="00363A5E" w:rsidTr="002012CE">
        <w:trPr>
          <w:trHeight w:val="158"/>
        </w:trPr>
        <w:tc>
          <w:tcPr>
            <w:tcW w:w="219" w:type="pct"/>
          </w:tcPr>
          <w:p w:rsidR="00B92678" w:rsidRPr="00363A5E" w:rsidRDefault="00B92678" w:rsidP="00B92678">
            <w:pPr>
              <w:jc w:val="center"/>
            </w:pPr>
            <w:r w:rsidRPr="00363A5E">
              <w:lastRenderedPageBreak/>
              <w:t>2</w:t>
            </w:r>
          </w:p>
        </w:tc>
        <w:tc>
          <w:tcPr>
            <w:tcW w:w="1249" w:type="pct"/>
            <w:gridSpan w:val="2"/>
            <w:shd w:val="clear" w:color="auto" w:fill="auto"/>
          </w:tcPr>
          <w:p w:rsidR="00B92678" w:rsidRPr="00363A5E" w:rsidRDefault="00B92678" w:rsidP="00B92678">
            <w:pPr>
              <w:pStyle w:val="a5"/>
              <w:tabs>
                <w:tab w:val="clear" w:pos="4153"/>
                <w:tab w:val="clear" w:pos="8306"/>
              </w:tabs>
              <w:jc w:val="both"/>
              <w:rPr>
                <w:szCs w:val="24"/>
              </w:rPr>
            </w:pPr>
            <w:r w:rsidRPr="00363A5E">
              <w:rPr>
                <w:szCs w:val="24"/>
              </w:rPr>
              <w:t>Организация и проведение заседаний Общественного совета Минимущества РС (Я)</w:t>
            </w:r>
          </w:p>
        </w:tc>
        <w:tc>
          <w:tcPr>
            <w:tcW w:w="615" w:type="pct"/>
            <w:shd w:val="clear" w:color="auto" w:fill="auto"/>
          </w:tcPr>
          <w:p w:rsidR="00B92678" w:rsidRPr="00363A5E" w:rsidRDefault="00B92678" w:rsidP="00B92678">
            <w:pPr>
              <w:jc w:val="center"/>
            </w:pPr>
            <w:r w:rsidRPr="00363A5E">
              <w:t>по мере необходимости</w:t>
            </w:r>
          </w:p>
        </w:tc>
        <w:tc>
          <w:tcPr>
            <w:tcW w:w="720" w:type="pct"/>
            <w:shd w:val="clear" w:color="auto" w:fill="auto"/>
          </w:tcPr>
          <w:p w:rsidR="00B92678" w:rsidRPr="00363A5E" w:rsidRDefault="00B92678" w:rsidP="00B92678">
            <w:pPr>
              <w:jc w:val="center"/>
            </w:pPr>
            <w:r w:rsidRPr="00363A5E">
              <w:t xml:space="preserve">Отдел по общим вопросам </w:t>
            </w:r>
          </w:p>
          <w:p w:rsidR="00B92678" w:rsidRPr="00363A5E" w:rsidRDefault="00B92678" w:rsidP="00B92678">
            <w:pPr>
              <w:jc w:val="center"/>
            </w:pPr>
            <w:r w:rsidRPr="00363A5E">
              <w:t>(Необутова М.М.)</w:t>
            </w:r>
          </w:p>
          <w:p w:rsidR="00B92678" w:rsidRPr="00363A5E" w:rsidRDefault="00B92678" w:rsidP="00B92678">
            <w:pPr>
              <w:pStyle w:val="a5"/>
              <w:tabs>
                <w:tab w:val="clear" w:pos="4153"/>
                <w:tab w:val="clear" w:pos="8306"/>
              </w:tabs>
              <w:jc w:val="center"/>
              <w:rPr>
                <w:szCs w:val="24"/>
              </w:rPr>
            </w:pPr>
          </w:p>
        </w:tc>
        <w:tc>
          <w:tcPr>
            <w:tcW w:w="1625" w:type="pct"/>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t>В 4 квартале планируется заседание Общественного совета Минимущества РС (Я) 22.12.2023.</w:t>
            </w:r>
          </w:p>
          <w:p w:rsidR="00B92678" w:rsidRPr="00363A5E" w:rsidRDefault="00B92678" w:rsidP="00B92678">
            <w:pPr>
              <w:jc w:val="both"/>
              <w:rPr>
                <w:b/>
              </w:rPr>
            </w:pPr>
          </w:p>
          <w:p w:rsidR="00B92678" w:rsidRPr="00363A5E" w:rsidRDefault="00B92678" w:rsidP="00B92678">
            <w:pPr>
              <w:jc w:val="both"/>
              <w:rPr>
                <w:b/>
              </w:rPr>
            </w:pPr>
          </w:p>
        </w:tc>
        <w:tc>
          <w:tcPr>
            <w:tcW w:w="572" w:type="pct"/>
          </w:tcPr>
          <w:p w:rsidR="00B92678" w:rsidRPr="00363A5E" w:rsidRDefault="00B92678" w:rsidP="00B92678">
            <w:pPr>
              <w:jc w:val="center"/>
            </w:pPr>
            <w:r w:rsidRPr="00363A5E">
              <w:t>-</w:t>
            </w:r>
          </w:p>
        </w:tc>
      </w:tr>
      <w:tr w:rsidR="00B92678" w:rsidRPr="00363A5E" w:rsidTr="002012CE">
        <w:trPr>
          <w:trHeight w:val="1691"/>
        </w:trPr>
        <w:tc>
          <w:tcPr>
            <w:tcW w:w="219" w:type="pct"/>
          </w:tcPr>
          <w:p w:rsidR="00B92678" w:rsidRPr="00363A5E" w:rsidRDefault="00B92678" w:rsidP="00B92678">
            <w:pPr>
              <w:jc w:val="center"/>
            </w:pPr>
            <w:r w:rsidRPr="00363A5E">
              <w:t>3</w:t>
            </w:r>
          </w:p>
        </w:tc>
        <w:tc>
          <w:tcPr>
            <w:tcW w:w="1249" w:type="pct"/>
            <w:gridSpan w:val="2"/>
            <w:shd w:val="clear" w:color="auto" w:fill="auto"/>
          </w:tcPr>
          <w:p w:rsidR="00B92678" w:rsidRPr="00363A5E" w:rsidRDefault="00B92678" w:rsidP="00B92678">
            <w:pPr>
              <w:pStyle w:val="a5"/>
              <w:tabs>
                <w:tab w:val="clear" w:pos="4153"/>
                <w:tab w:val="clear" w:pos="8306"/>
              </w:tabs>
              <w:jc w:val="both"/>
              <w:rPr>
                <w:szCs w:val="24"/>
              </w:rPr>
            </w:pPr>
            <w:r w:rsidRPr="00363A5E">
              <w:rPr>
                <w:szCs w:val="24"/>
              </w:rPr>
              <w:t xml:space="preserve">Организация и проведение заседаний Экспертной комиссии по обеспечению, сохранности, хранения, комплектования, учета и использования документов, образующихся в процессе деятельности Министерства имущественных и земельных </w:t>
            </w:r>
            <w:r w:rsidRPr="00363A5E">
              <w:rPr>
                <w:szCs w:val="24"/>
              </w:rPr>
              <w:lastRenderedPageBreak/>
              <w:t xml:space="preserve">отношений Республики Саха (Якутия) </w:t>
            </w:r>
          </w:p>
        </w:tc>
        <w:tc>
          <w:tcPr>
            <w:tcW w:w="615" w:type="pct"/>
            <w:shd w:val="clear" w:color="auto" w:fill="auto"/>
          </w:tcPr>
          <w:p w:rsidR="00B92678" w:rsidRPr="00363A5E" w:rsidRDefault="00B92678" w:rsidP="00B92678">
            <w:pPr>
              <w:jc w:val="center"/>
            </w:pPr>
            <w:r w:rsidRPr="00363A5E">
              <w:lastRenderedPageBreak/>
              <w:t>по мере необходимости</w:t>
            </w:r>
          </w:p>
        </w:tc>
        <w:tc>
          <w:tcPr>
            <w:tcW w:w="720" w:type="pct"/>
            <w:shd w:val="clear" w:color="auto" w:fill="auto"/>
          </w:tcPr>
          <w:p w:rsidR="00B92678" w:rsidRPr="00363A5E" w:rsidRDefault="00B92678" w:rsidP="00B92678">
            <w:pPr>
              <w:pStyle w:val="a5"/>
              <w:tabs>
                <w:tab w:val="clear" w:pos="4153"/>
                <w:tab w:val="clear" w:pos="8306"/>
              </w:tabs>
              <w:jc w:val="center"/>
              <w:rPr>
                <w:szCs w:val="24"/>
              </w:rPr>
            </w:pPr>
            <w:r w:rsidRPr="00363A5E">
              <w:rPr>
                <w:szCs w:val="24"/>
              </w:rPr>
              <w:t>Отдел по общим вопросам</w:t>
            </w:r>
          </w:p>
          <w:p w:rsidR="00B92678" w:rsidRPr="00363A5E" w:rsidRDefault="00B92678" w:rsidP="00B92678">
            <w:pPr>
              <w:pStyle w:val="a5"/>
              <w:tabs>
                <w:tab w:val="clear" w:pos="4153"/>
                <w:tab w:val="clear" w:pos="8306"/>
              </w:tabs>
              <w:jc w:val="center"/>
              <w:rPr>
                <w:szCs w:val="24"/>
              </w:rPr>
            </w:pPr>
            <w:r w:rsidRPr="00363A5E">
              <w:rPr>
                <w:szCs w:val="24"/>
              </w:rPr>
              <w:t>(Сергеев Ф.В.)</w:t>
            </w:r>
          </w:p>
          <w:p w:rsidR="00B92678" w:rsidRPr="00363A5E" w:rsidRDefault="00B92678" w:rsidP="00B92678">
            <w:pPr>
              <w:jc w:val="center"/>
            </w:pPr>
          </w:p>
        </w:tc>
        <w:tc>
          <w:tcPr>
            <w:tcW w:w="1625" w:type="pct"/>
          </w:tcPr>
          <w:p w:rsidR="00B92678" w:rsidRPr="00363A5E" w:rsidRDefault="00B92678" w:rsidP="00B92678">
            <w:pPr>
              <w:jc w:val="both"/>
              <w:rPr>
                <w:b/>
              </w:rPr>
            </w:pPr>
            <w:r w:rsidRPr="00363A5E">
              <w:rPr>
                <w:b/>
              </w:rPr>
              <w:t>По мере необходимости.</w:t>
            </w:r>
          </w:p>
          <w:p w:rsidR="00B92678" w:rsidRPr="00363A5E" w:rsidRDefault="00B92678" w:rsidP="00B92678">
            <w:pPr>
              <w:jc w:val="both"/>
            </w:pPr>
            <w:r w:rsidRPr="00363A5E">
              <w:t>В 4 квартале не проводились заседания Экспертной комиссии по обеспечению, сохранности, хранения, комплектования, учета и использования документов, образующихся в процессе деятельности Министерства имущественных и земельных отношений Республики Саха (Якутия).</w:t>
            </w:r>
          </w:p>
        </w:tc>
        <w:tc>
          <w:tcPr>
            <w:tcW w:w="572" w:type="pct"/>
          </w:tcPr>
          <w:p w:rsidR="00B92678" w:rsidRPr="00363A5E" w:rsidRDefault="00B92678" w:rsidP="00B92678">
            <w:pPr>
              <w:jc w:val="center"/>
            </w:pPr>
            <w:r w:rsidRPr="00363A5E">
              <w:t>-</w:t>
            </w:r>
          </w:p>
        </w:tc>
      </w:tr>
      <w:tr w:rsidR="00B92678" w:rsidRPr="00363A5E" w:rsidTr="002012CE">
        <w:trPr>
          <w:trHeight w:val="158"/>
        </w:trPr>
        <w:tc>
          <w:tcPr>
            <w:tcW w:w="219" w:type="pct"/>
            <w:shd w:val="clear" w:color="auto" w:fill="auto"/>
          </w:tcPr>
          <w:p w:rsidR="00B92678" w:rsidRPr="00363A5E" w:rsidRDefault="00B92678" w:rsidP="00B92678">
            <w:pPr>
              <w:jc w:val="center"/>
            </w:pPr>
            <w:r w:rsidRPr="00363A5E">
              <w:lastRenderedPageBreak/>
              <w:t>4</w:t>
            </w:r>
          </w:p>
        </w:tc>
        <w:tc>
          <w:tcPr>
            <w:tcW w:w="1249" w:type="pct"/>
            <w:gridSpan w:val="2"/>
            <w:shd w:val="clear" w:color="auto" w:fill="auto"/>
          </w:tcPr>
          <w:p w:rsidR="00B92678" w:rsidRPr="00363A5E" w:rsidRDefault="00B92678" w:rsidP="00B92678">
            <w:pPr>
              <w:pStyle w:val="a5"/>
              <w:tabs>
                <w:tab w:val="clear" w:pos="4153"/>
                <w:tab w:val="clear" w:pos="8306"/>
              </w:tabs>
              <w:jc w:val="both"/>
              <w:rPr>
                <w:szCs w:val="24"/>
              </w:rPr>
            </w:pPr>
            <w:r w:rsidRPr="00363A5E">
              <w:rPr>
                <w:szCs w:val="24"/>
              </w:rPr>
              <w:t>Оказание консультационной и методической помощи субъектам государственного сектора экономики по вопросам основной деятельности</w:t>
            </w:r>
          </w:p>
        </w:tc>
        <w:tc>
          <w:tcPr>
            <w:tcW w:w="615" w:type="pct"/>
            <w:shd w:val="clear" w:color="auto" w:fill="auto"/>
          </w:tcPr>
          <w:p w:rsidR="00B92678" w:rsidRPr="00363A5E" w:rsidRDefault="00B92678" w:rsidP="00B92678">
            <w:pPr>
              <w:jc w:val="center"/>
            </w:pPr>
            <w:r w:rsidRPr="00363A5E">
              <w:t>по мере необходимости</w:t>
            </w:r>
          </w:p>
        </w:tc>
        <w:tc>
          <w:tcPr>
            <w:tcW w:w="720" w:type="pct"/>
            <w:shd w:val="clear" w:color="auto" w:fill="auto"/>
          </w:tcPr>
          <w:p w:rsidR="00B92678" w:rsidRPr="00363A5E" w:rsidRDefault="00B92678" w:rsidP="00B92678">
            <w:pPr>
              <w:jc w:val="center"/>
            </w:pPr>
            <w:r w:rsidRPr="00363A5E">
              <w:t>Отдел распоряжения, учета и разграничения госсобственности</w:t>
            </w:r>
          </w:p>
          <w:p w:rsidR="00B92678" w:rsidRPr="00363A5E" w:rsidRDefault="00B92678" w:rsidP="00B92678">
            <w:pPr>
              <w:jc w:val="center"/>
            </w:pPr>
            <w:r w:rsidRPr="00363A5E">
              <w:t>Отдел по работе с субъектами государственного сектора экономики</w:t>
            </w:r>
          </w:p>
          <w:p w:rsidR="00B92678" w:rsidRPr="00363A5E" w:rsidRDefault="00B92678" w:rsidP="00B92678">
            <w:pPr>
              <w:jc w:val="center"/>
            </w:pPr>
            <w:r w:rsidRPr="00363A5E">
              <w:t>Отдел государственных услуг и регулирования сделок</w:t>
            </w:r>
          </w:p>
        </w:tc>
        <w:tc>
          <w:tcPr>
            <w:tcW w:w="1625" w:type="pct"/>
            <w:shd w:val="clear" w:color="auto" w:fill="auto"/>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t>Консультация проводится на постоянной основе.</w:t>
            </w:r>
          </w:p>
          <w:p w:rsidR="00B92678" w:rsidRPr="00363A5E" w:rsidRDefault="00B92678" w:rsidP="00B92678">
            <w:pPr>
              <w:jc w:val="both"/>
            </w:pPr>
          </w:p>
          <w:p w:rsidR="00B92678" w:rsidRPr="00363A5E" w:rsidRDefault="00B92678" w:rsidP="00B92678">
            <w:pPr>
              <w:jc w:val="both"/>
            </w:pPr>
          </w:p>
          <w:p w:rsidR="00B92678" w:rsidRPr="00363A5E" w:rsidRDefault="00B92678" w:rsidP="00B92678">
            <w:pPr>
              <w:jc w:val="both"/>
            </w:pPr>
          </w:p>
          <w:p w:rsidR="00B92678" w:rsidRPr="00363A5E" w:rsidRDefault="00B92678" w:rsidP="00B92678">
            <w:pPr>
              <w:jc w:val="both"/>
            </w:pPr>
          </w:p>
          <w:p w:rsidR="00B92678" w:rsidRPr="00363A5E" w:rsidRDefault="00B92678" w:rsidP="00B92678">
            <w:pPr>
              <w:jc w:val="both"/>
            </w:pPr>
          </w:p>
          <w:p w:rsidR="00B92678" w:rsidRPr="00363A5E" w:rsidRDefault="00B92678" w:rsidP="00B92678">
            <w:pPr>
              <w:jc w:val="both"/>
            </w:pPr>
          </w:p>
          <w:p w:rsidR="00B92678" w:rsidRPr="00363A5E" w:rsidRDefault="00B92678" w:rsidP="00B92678">
            <w:pPr>
              <w:jc w:val="both"/>
            </w:pPr>
          </w:p>
          <w:p w:rsidR="00B92678" w:rsidRPr="00363A5E" w:rsidRDefault="00B92678" w:rsidP="00B92678">
            <w:pPr>
              <w:jc w:val="both"/>
            </w:pPr>
          </w:p>
          <w:p w:rsidR="00B92678" w:rsidRPr="00363A5E" w:rsidRDefault="00B92678" w:rsidP="00B92678">
            <w:pPr>
              <w:jc w:val="both"/>
            </w:pPr>
          </w:p>
          <w:p w:rsidR="00B92678" w:rsidRPr="00363A5E" w:rsidRDefault="00B92678" w:rsidP="00B92678">
            <w:pPr>
              <w:jc w:val="both"/>
            </w:pPr>
          </w:p>
          <w:p w:rsidR="00B92678" w:rsidRPr="00363A5E" w:rsidRDefault="00B92678" w:rsidP="00B92678">
            <w:pPr>
              <w:jc w:val="both"/>
            </w:pPr>
          </w:p>
          <w:p w:rsidR="00B92678" w:rsidRPr="00363A5E" w:rsidRDefault="00B92678" w:rsidP="00B92678">
            <w:pPr>
              <w:jc w:val="both"/>
            </w:pPr>
          </w:p>
        </w:tc>
        <w:tc>
          <w:tcPr>
            <w:tcW w:w="572" w:type="pct"/>
            <w:shd w:val="clear" w:color="auto" w:fill="auto"/>
          </w:tcPr>
          <w:p w:rsidR="00B92678" w:rsidRPr="00363A5E" w:rsidRDefault="00B92678" w:rsidP="00B92678">
            <w:pPr>
              <w:jc w:val="center"/>
            </w:pPr>
            <w:r w:rsidRPr="00363A5E">
              <w:t>100</w:t>
            </w:r>
          </w:p>
        </w:tc>
      </w:tr>
      <w:tr w:rsidR="00B92678" w:rsidRPr="00363A5E" w:rsidTr="002012CE">
        <w:trPr>
          <w:trHeight w:val="158"/>
        </w:trPr>
        <w:tc>
          <w:tcPr>
            <w:tcW w:w="219" w:type="pct"/>
            <w:shd w:val="clear" w:color="auto" w:fill="auto"/>
          </w:tcPr>
          <w:p w:rsidR="00B92678" w:rsidRPr="00363A5E" w:rsidRDefault="00B92678" w:rsidP="00B92678">
            <w:pPr>
              <w:jc w:val="center"/>
            </w:pPr>
            <w:r w:rsidRPr="00363A5E">
              <w:t>5</w:t>
            </w:r>
          </w:p>
        </w:tc>
        <w:tc>
          <w:tcPr>
            <w:tcW w:w="1249" w:type="pct"/>
            <w:gridSpan w:val="2"/>
            <w:shd w:val="clear" w:color="auto" w:fill="auto"/>
          </w:tcPr>
          <w:p w:rsidR="00B92678" w:rsidRPr="00363A5E" w:rsidRDefault="00B92678" w:rsidP="00B92678">
            <w:pPr>
              <w:jc w:val="both"/>
              <w:rPr>
                <w:i/>
              </w:rPr>
            </w:pPr>
            <w:r w:rsidRPr="00363A5E">
              <w:t>Проведение работы по уточнению перечня юридических лиц государственного сектора с Госкомстатом в соответствии с Порядком информационного взаимодействия Статистического регистра хозяйствующих субъектов и Реестра государственного имущества РС (Я)</w:t>
            </w:r>
          </w:p>
        </w:tc>
        <w:tc>
          <w:tcPr>
            <w:tcW w:w="615" w:type="pct"/>
            <w:shd w:val="clear" w:color="auto" w:fill="auto"/>
          </w:tcPr>
          <w:p w:rsidR="00B92678" w:rsidRPr="00363A5E" w:rsidRDefault="00B92678" w:rsidP="00B92678">
            <w:pPr>
              <w:jc w:val="center"/>
            </w:pPr>
            <w:r w:rsidRPr="00363A5E">
              <w:t>по результатам полугодия</w:t>
            </w:r>
          </w:p>
        </w:tc>
        <w:tc>
          <w:tcPr>
            <w:tcW w:w="720" w:type="pct"/>
            <w:shd w:val="clear" w:color="auto" w:fill="auto"/>
          </w:tcPr>
          <w:p w:rsidR="00B92678" w:rsidRPr="00363A5E" w:rsidRDefault="00B92678" w:rsidP="00B92678">
            <w:pPr>
              <w:pStyle w:val="4"/>
              <w:spacing w:before="0"/>
              <w:jc w:val="center"/>
              <w:rPr>
                <w:rFonts w:ascii="Times New Roman" w:hAnsi="Times New Roman" w:cs="Times New Roman"/>
                <w:i w:val="0"/>
                <w:color w:val="auto"/>
              </w:rPr>
            </w:pPr>
            <w:r w:rsidRPr="00363A5E">
              <w:rPr>
                <w:rFonts w:ascii="Times New Roman" w:hAnsi="Times New Roman" w:cs="Times New Roman"/>
                <w:i w:val="0"/>
                <w:color w:val="auto"/>
              </w:rPr>
              <w:t>Отдел распоряжения, учета и разграничения госсобственности</w:t>
            </w:r>
          </w:p>
        </w:tc>
        <w:tc>
          <w:tcPr>
            <w:tcW w:w="1625" w:type="pct"/>
            <w:shd w:val="clear" w:color="auto" w:fill="auto"/>
          </w:tcPr>
          <w:p w:rsidR="00B92678" w:rsidRPr="00363A5E" w:rsidRDefault="00B92678" w:rsidP="00B92678">
            <w:pPr>
              <w:jc w:val="both"/>
            </w:pPr>
            <w:r w:rsidRPr="00363A5E">
              <w:rPr>
                <w:b/>
              </w:rPr>
              <w:t>По мере поступления запроса</w:t>
            </w:r>
            <w:r w:rsidRPr="00363A5E">
              <w:t>.</w:t>
            </w:r>
          </w:p>
        </w:tc>
        <w:tc>
          <w:tcPr>
            <w:tcW w:w="572" w:type="pct"/>
            <w:shd w:val="clear" w:color="auto" w:fill="auto"/>
          </w:tcPr>
          <w:p w:rsidR="00B92678" w:rsidRPr="00363A5E" w:rsidRDefault="00B92678" w:rsidP="00B92678">
            <w:pPr>
              <w:jc w:val="center"/>
            </w:pPr>
            <w:r w:rsidRPr="00363A5E">
              <w:t>-</w:t>
            </w:r>
          </w:p>
        </w:tc>
      </w:tr>
      <w:tr w:rsidR="00B92678" w:rsidRPr="00363A5E" w:rsidTr="002012CE">
        <w:trPr>
          <w:trHeight w:val="158"/>
        </w:trPr>
        <w:tc>
          <w:tcPr>
            <w:tcW w:w="219" w:type="pct"/>
            <w:shd w:val="clear" w:color="auto" w:fill="auto"/>
          </w:tcPr>
          <w:p w:rsidR="00B92678" w:rsidRPr="00363A5E" w:rsidRDefault="00B92678" w:rsidP="00B92678">
            <w:pPr>
              <w:jc w:val="center"/>
            </w:pPr>
            <w:r w:rsidRPr="00363A5E">
              <w:lastRenderedPageBreak/>
              <w:t>6</w:t>
            </w:r>
          </w:p>
        </w:tc>
        <w:tc>
          <w:tcPr>
            <w:tcW w:w="1249" w:type="pct"/>
            <w:gridSpan w:val="2"/>
            <w:shd w:val="clear" w:color="auto" w:fill="auto"/>
          </w:tcPr>
          <w:p w:rsidR="00B92678" w:rsidRPr="00363A5E" w:rsidRDefault="00B92678" w:rsidP="00B92678">
            <w:pPr>
              <w:pStyle w:val="a5"/>
              <w:tabs>
                <w:tab w:val="clear" w:pos="4153"/>
                <w:tab w:val="clear" w:pos="8306"/>
              </w:tabs>
              <w:jc w:val="both"/>
              <w:rPr>
                <w:szCs w:val="24"/>
              </w:rPr>
            </w:pPr>
            <w:r w:rsidRPr="00363A5E">
              <w:rPr>
                <w:szCs w:val="24"/>
              </w:rPr>
              <w:t>Участие в семинарах по вопросам управления муниципальной собственностью</w:t>
            </w:r>
          </w:p>
        </w:tc>
        <w:tc>
          <w:tcPr>
            <w:tcW w:w="615" w:type="pct"/>
            <w:shd w:val="clear" w:color="auto" w:fill="auto"/>
          </w:tcPr>
          <w:p w:rsidR="00B92678" w:rsidRPr="00363A5E" w:rsidRDefault="00B92678" w:rsidP="00B92678">
            <w:pPr>
              <w:pStyle w:val="a3"/>
              <w:tabs>
                <w:tab w:val="left" w:pos="142"/>
              </w:tabs>
              <w:rPr>
                <w:b w:val="0"/>
                <w:bCs/>
                <w:szCs w:val="24"/>
              </w:rPr>
            </w:pPr>
            <w:r w:rsidRPr="00363A5E">
              <w:rPr>
                <w:b w:val="0"/>
                <w:bCs/>
                <w:szCs w:val="24"/>
              </w:rPr>
              <w:t>по мере необходимости</w:t>
            </w:r>
          </w:p>
        </w:tc>
        <w:tc>
          <w:tcPr>
            <w:tcW w:w="720" w:type="pct"/>
            <w:shd w:val="clear" w:color="auto" w:fill="auto"/>
          </w:tcPr>
          <w:p w:rsidR="00B92678" w:rsidRPr="00363A5E" w:rsidRDefault="00B92678" w:rsidP="00B92678">
            <w:pPr>
              <w:pStyle w:val="4"/>
              <w:spacing w:before="0"/>
              <w:jc w:val="center"/>
              <w:rPr>
                <w:rFonts w:ascii="Times New Roman" w:hAnsi="Times New Roman" w:cs="Times New Roman"/>
                <w:i w:val="0"/>
                <w:iCs w:val="0"/>
                <w:color w:val="auto"/>
              </w:rPr>
            </w:pPr>
            <w:r w:rsidRPr="00363A5E">
              <w:rPr>
                <w:rFonts w:ascii="Times New Roman" w:hAnsi="Times New Roman" w:cs="Times New Roman"/>
                <w:i w:val="0"/>
                <w:color w:val="auto"/>
              </w:rPr>
              <w:t>Отдел распоряжения, учета и разграничения госсобственности</w:t>
            </w:r>
          </w:p>
          <w:p w:rsidR="00B92678" w:rsidRPr="00363A5E" w:rsidRDefault="00B92678" w:rsidP="00B92678">
            <w:pPr>
              <w:jc w:val="center"/>
            </w:pPr>
          </w:p>
        </w:tc>
        <w:tc>
          <w:tcPr>
            <w:tcW w:w="1625" w:type="pct"/>
            <w:shd w:val="clear" w:color="auto" w:fill="auto"/>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t>Подготовлена информация для докладов директора ГКУ РС (Я) «РАИ» Бурнашева Н.А., заместителя руководителя Департамента по имущественному комплексу Минимущества РС (Я) Балдановой Т.К., министра имущественных и земельных отношений РС(Я) Багынанова П.Н. для участия в совещаниях и командировочных выездах.</w:t>
            </w:r>
          </w:p>
        </w:tc>
        <w:tc>
          <w:tcPr>
            <w:tcW w:w="572" w:type="pct"/>
            <w:shd w:val="clear" w:color="auto" w:fill="auto"/>
          </w:tcPr>
          <w:p w:rsidR="00B92678" w:rsidRPr="00363A5E" w:rsidRDefault="00B92678" w:rsidP="00B92678">
            <w:pPr>
              <w:pStyle w:val="4"/>
              <w:spacing w:before="0"/>
              <w:jc w:val="center"/>
              <w:rPr>
                <w:rFonts w:ascii="Times New Roman" w:hAnsi="Times New Roman" w:cs="Times New Roman"/>
                <w:i w:val="0"/>
                <w:color w:val="auto"/>
              </w:rPr>
            </w:pPr>
            <w:r w:rsidRPr="00363A5E">
              <w:rPr>
                <w:rFonts w:ascii="Times New Roman" w:hAnsi="Times New Roman" w:cs="Times New Roman"/>
                <w:i w:val="0"/>
                <w:color w:val="auto"/>
              </w:rPr>
              <w:t>100</w:t>
            </w:r>
          </w:p>
        </w:tc>
      </w:tr>
      <w:tr w:rsidR="00B92678" w:rsidRPr="00363A5E" w:rsidTr="002012CE">
        <w:trPr>
          <w:trHeight w:val="158"/>
        </w:trPr>
        <w:tc>
          <w:tcPr>
            <w:tcW w:w="219" w:type="pct"/>
            <w:shd w:val="clear" w:color="auto" w:fill="auto"/>
          </w:tcPr>
          <w:p w:rsidR="00B92678" w:rsidRPr="00363A5E" w:rsidRDefault="00B92678" w:rsidP="00B92678">
            <w:pPr>
              <w:jc w:val="center"/>
            </w:pPr>
            <w:r w:rsidRPr="00363A5E">
              <w:t>7</w:t>
            </w:r>
          </w:p>
        </w:tc>
        <w:tc>
          <w:tcPr>
            <w:tcW w:w="1249" w:type="pct"/>
            <w:gridSpan w:val="2"/>
            <w:shd w:val="clear" w:color="auto" w:fill="auto"/>
          </w:tcPr>
          <w:p w:rsidR="00B92678" w:rsidRPr="00363A5E" w:rsidRDefault="00B92678" w:rsidP="00B92678">
            <w:pPr>
              <w:pStyle w:val="a5"/>
              <w:tabs>
                <w:tab w:val="clear" w:pos="4153"/>
                <w:tab w:val="clear" w:pos="8306"/>
              </w:tabs>
              <w:jc w:val="both"/>
              <w:rPr>
                <w:szCs w:val="24"/>
              </w:rPr>
            </w:pPr>
            <w:r w:rsidRPr="00363A5E">
              <w:rPr>
                <w:szCs w:val="24"/>
              </w:rPr>
              <w:t>Оказание консультационной и методической помощи специалистам муниципальных образований по имущественным вопросам</w:t>
            </w:r>
          </w:p>
        </w:tc>
        <w:tc>
          <w:tcPr>
            <w:tcW w:w="615" w:type="pct"/>
            <w:shd w:val="clear" w:color="auto" w:fill="auto"/>
          </w:tcPr>
          <w:p w:rsidR="00B92678" w:rsidRPr="00363A5E" w:rsidRDefault="00B92678" w:rsidP="00B92678">
            <w:pPr>
              <w:jc w:val="center"/>
            </w:pPr>
            <w:r w:rsidRPr="00363A5E">
              <w:t>постоянно</w:t>
            </w:r>
          </w:p>
        </w:tc>
        <w:tc>
          <w:tcPr>
            <w:tcW w:w="720" w:type="pct"/>
            <w:shd w:val="clear" w:color="auto" w:fill="auto"/>
          </w:tcPr>
          <w:p w:rsidR="00B92678" w:rsidRPr="00363A5E" w:rsidRDefault="00B92678" w:rsidP="00B92678">
            <w:pPr>
              <w:pStyle w:val="4"/>
              <w:spacing w:before="0"/>
              <w:jc w:val="center"/>
              <w:rPr>
                <w:rFonts w:ascii="Times New Roman" w:hAnsi="Times New Roman" w:cs="Times New Roman"/>
                <w:i w:val="0"/>
                <w:iCs w:val="0"/>
                <w:color w:val="auto"/>
              </w:rPr>
            </w:pPr>
            <w:r w:rsidRPr="00363A5E">
              <w:rPr>
                <w:rFonts w:ascii="Times New Roman" w:hAnsi="Times New Roman" w:cs="Times New Roman"/>
                <w:i w:val="0"/>
                <w:color w:val="auto"/>
              </w:rPr>
              <w:t>Отдел распоряжения, учета и разграничения госсобственности</w:t>
            </w:r>
          </w:p>
          <w:p w:rsidR="00B92678" w:rsidRPr="00363A5E" w:rsidRDefault="00B92678" w:rsidP="00B92678">
            <w:pPr>
              <w:jc w:val="center"/>
            </w:pPr>
          </w:p>
        </w:tc>
        <w:tc>
          <w:tcPr>
            <w:tcW w:w="1625" w:type="pct"/>
            <w:shd w:val="clear" w:color="auto" w:fill="auto"/>
          </w:tcPr>
          <w:p w:rsidR="00B92678" w:rsidRPr="00363A5E" w:rsidRDefault="00B92678" w:rsidP="00B92678">
            <w:pPr>
              <w:pStyle w:val="4"/>
              <w:spacing w:before="0"/>
              <w:jc w:val="both"/>
              <w:rPr>
                <w:rFonts w:ascii="Times New Roman" w:hAnsi="Times New Roman" w:cs="Times New Roman"/>
                <w:b/>
                <w:i w:val="0"/>
                <w:iCs w:val="0"/>
                <w:color w:val="auto"/>
              </w:rPr>
            </w:pPr>
            <w:r w:rsidRPr="00363A5E">
              <w:rPr>
                <w:rFonts w:ascii="Times New Roman" w:hAnsi="Times New Roman" w:cs="Times New Roman"/>
                <w:b/>
                <w:i w:val="0"/>
                <w:iCs w:val="0"/>
                <w:color w:val="auto"/>
              </w:rPr>
              <w:t>Исполнен.</w:t>
            </w:r>
          </w:p>
          <w:p w:rsidR="00B92678" w:rsidRPr="00363A5E" w:rsidRDefault="00B92678" w:rsidP="00B92678">
            <w:pPr>
              <w:pStyle w:val="4"/>
              <w:spacing w:before="0"/>
              <w:jc w:val="both"/>
              <w:rPr>
                <w:rFonts w:ascii="Times New Roman" w:hAnsi="Times New Roman" w:cs="Times New Roman"/>
                <w:i w:val="0"/>
                <w:color w:val="auto"/>
              </w:rPr>
            </w:pPr>
            <w:r w:rsidRPr="00363A5E">
              <w:rPr>
                <w:rFonts w:ascii="Times New Roman" w:hAnsi="Times New Roman" w:cs="Times New Roman"/>
                <w:i w:val="0"/>
                <w:iCs w:val="0"/>
                <w:color w:val="auto"/>
              </w:rPr>
              <w:t>Оказание консультационной и методической помощи специалистам муниципальных образований по имущественным вопросам ведется на постоянной основе.</w:t>
            </w:r>
          </w:p>
        </w:tc>
        <w:tc>
          <w:tcPr>
            <w:tcW w:w="572" w:type="pct"/>
            <w:shd w:val="clear" w:color="auto" w:fill="auto"/>
          </w:tcPr>
          <w:p w:rsidR="00B92678" w:rsidRPr="00363A5E" w:rsidRDefault="00B92678" w:rsidP="00B92678">
            <w:pPr>
              <w:pStyle w:val="4"/>
              <w:spacing w:before="0"/>
              <w:jc w:val="center"/>
              <w:rPr>
                <w:rFonts w:ascii="Times New Roman" w:hAnsi="Times New Roman" w:cs="Times New Roman"/>
                <w:i w:val="0"/>
                <w:color w:val="auto"/>
              </w:rPr>
            </w:pPr>
            <w:r w:rsidRPr="00363A5E">
              <w:rPr>
                <w:rFonts w:ascii="Times New Roman" w:hAnsi="Times New Roman" w:cs="Times New Roman"/>
                <w:i w:val="0"/>
                <w:color w:val="auto"/>
              </w:rPr>
              <w:t>100</w:t>
            </w:r>
          </w:p>
        </w:tc>
      </w:tr>
      <w:tr w:rsidR="00B92678" w:rsidRPr="00363A5E" w:rsidTr="002012CE">
        <w:trPr>
          <w:trHeight w:val="566"/>
        </w:trPr>
        <w:tc>
          <w:tcPr>
            <w:tcW w:w="219" w:type="pct"/>
          </w:tcPr>
          <w:p w:rsidR="00B92678" w:rsidRPr="00363A5E" w:rsidRDefault="00B92678" w:rsidP="00B92678">
            <w:pPr>
              <w:jc w:val="center"/>
            </w:pPr>
            <w:r w:rsidRPr="00363A5E">
              <w:t>8</w:t>
            </w:r>
          </w:p>
        </w:tc>
        <w:tc>
          <w:tcPr>
            <w:tcW w:w="1249" w:type="pct"/>
            <w:gridSpan w:val="2"/>
            <w:shd w:val="clear" w:color="auto" w:fill="auto"/>
          </w:tcPr>
          <w:p w:rsidR="00B92678" w:rsidRPr="00363A5E" w:rsidRDefault="00B92678" w:rsidP="00B92678">
            <w:pPr>
              <w:jc w:val="both"/>
            </w:pPr>
            <w:r w:rsidRPr="00363A5E">
              <w:t>Организация и проведение командировок министра, заместителей министра Минимущества РС (Я), директора, заместителя директора Учреждения.</w:t>
            </w:r>
          </w:p>
          <w:p w:rsidR="00B92678" w:rsidRPr="00363A5E" w:rsidRDefault="00B92678" w:rsidP="00B92678">
            <w:pPr>
              <w:pStyle w:val="a5"/>
              <w:tabs>
                <w:tab w:val="clear" w:pos="4153"/>
                <w:tab w:val="clear" w:pos="8306"/>
              </w:tabs>
              <w:jc w:val="both"/>
              <w:rPr>
                <w:szCs w:val="24"/>
              </w:rPr>
            </w:pPr>
          </w:p>
        </w:tc>
        <w:tc>
          <w:tcPr>
            <w:tcW w:w="615" w:type="pct"/>
            <w:shd w:val="clear" w:color="auto" w:fill="auto"/>
          </w:tcPr>
          <w:p w:rsidR="00B92678" w:rsidRPr="00363A5E" w:rsidRDefault="00B92678" w:rsidP="00B92678">
            <w:pPr>
              <w:pStyle w:val="a5"/>
              <w:tabs>
                <w:tab w:val="clear" w:pos="4153"/>
                <w:tab w:val="clear" w:pos="8306"/>
              </w:tabs>
              <w:jc w:val="center"/>
              <w:rPr>
                <w:bCs/>
                <w:szCs w:val="24"/>
              </w:rPr>
            </w:pPr>
            <w:r w:rsidRPr="00363A5E">
              <w:rPr>
                <w:bCs/>
                <w:szCs w:val="24"/>
              </w:rPr>
              <w:t>в течение года</w:t>
            </w:r>
          </w:p>
        </w:tc>
        <w:tc>
          <w:tcPr>
            <w:tcW w:w="720" w:type="pct"/>
            <w:shd w:val="clear" w:color="auto" w:fill="auto"/>
          </w:tcPr>
          <w:p w:rsidR="00B92678" w:rsidRPr="00363A5E" w:rsidRDefault="00B92678" w:rsidP="00B92678">
            <w:pPr>
              <w:jc w:val="center"/>
            </w:pPr>
            <w:r w:rsidRPr="00363A5E">
              <w:t>Отдел по общим вопросам</w:t>
            </w:r>
          </w:p>
          <w:p w:rsidR="00B92678" w:rsidRPr="00363A5E" w:rsidRDefault="00B92678" w:rsidP="00B92678">
            <w:pPr>
              <w:jc w:val="center"/>
            </w:pPr>
          </w:p>
        </w:tc>
        <w:tc>
          <w:tcPr>
            <w:tcW w:w="1625" w:type="pct"/>
          </w:tcPr>
          <w:p w:rsidR="00B92678" w:rsidRPr="00363A5E" w:rsidRDefault="00B92678" w:rsidP="00B92678">
            <w:pPr>
              <w:jc w:val="both"/>
            </w:pPr>
            <w:r w:rsidRPr="00363A5E">
              <w:t xml:space="preserve">За 4 квартал командировки министра, заместителей министра Минимущества РС (Я), директора, заместителя директора Учреждения за пределами ГО «город Якутск» не проводились. </w:t>
            </w:r>
          </w:p>
        </w:tc>
        <w:tc>
          <w:tcPr>
            <w:tcW w:w="572" w:type="pct"/>
          </w:tcPr>
          <w:p w:rsidR="00B92678" w:rsidRPr="00363A5E" w:rsidRDefault="00B92678" w:rsidP="00B92678">
            <w:pPr>
              <w:jc w:val="center"/>
            </w:pPr>
            <w:r w:rsidRPr="00363A5E">
              <w:t>-</w:t>
            </w:r>
          </w:p>
        </w:tc>
      </w:tr>
      <w:tr w:rsidR="00B92678" w:rsidRPr="00363A5E" w:rsidTr="002012CE">
        <w:trPr>
          <w:trHeight w:val="632"/>
        </w:trPr>
        <w:tc>
          <w:tcPr>
            <w:tcW w:w="219" w:type="pct"/>
          </w:tcPr>
          <w:p w:rsidR="00B92678" w:rsidRPr="00363A5E" w:rsidRDefault="00B92678" w:rsidP="00B92678">
            <w:pPr>
              <w:jc w:val="center"/>
            </w:pPr>
            <w:r w:rsidRPr="00363A5E">
              <w:t>9</w:t>
            </w:r>
          </w:p>
        </w:tc>
        <w:tc>
          <w:tcPr>
            <w:tcW w:w="1249" w:type="pct"/>
            <w:gridSpan w:val="2"/>
            <w:shd w:val="clear" w:color="auto" w:fill="auto"/>
          </w:tcPr>
          <w:p w:rsidR="00B92678" w:rsidRPr="00363A5E" w:rsidRDefault="00B92678" w:rsidP="00B92678">
            <w:pPr>
              <w:jc w:val="both"/>
            </w:pPr>
            <w:r w:rsidRPr="00363A5E">
              <w:t xml:space="preserve">Организация и обеспечение единого порядка контроля исполнения в системе ЕСЭД Учреждением указов, распоряжений, протоколов, поручений Главы Республики Саха (Якутия), постановлений, распоряжений, протоколов, поручений Правительства Республики Саха (Якутия), поручений руководства Министерства имущественных и </w:t>
            </w:r>
            <w:r w:rsidRPr="00363A5E">
              <w:lastRenderedPageBreak/>
              <w:t>земельных отношений Республики Саха (Якутия), поручения Директора.</w:t>
            </w:r>
          </w:p>
        </w:tc>
        <w:tc>
          <w:tcPr>
            <w:tcW w:w="615" w:type="pct"/>
            <w:shd w:val="clear" w:color="auto" w:fill="auto"/>
          </w:tcPr>
          <w:p w:rsidR="00B92678" w:rsidRPr="00363A5E" w:rsidRDefault="00B92678" w:rsidP="00B92678">
            <w:pPr>
              <w:pStyle w:val="a5"/>
              <w:tabs>
                <w:tab w:val="clear" w:pos="4153"/>
                <w:tab w:val="clear" w:pos="8306"/>
              </w:tabs>
              <w:jc w:val="center"/>
              <w:rPr>
                <w:bCs/>
                <w:szCs w:val="24"/>
              </w:rPr>
            </w:pPr>
            <w:r w:rsidRPr="00363A5E">
              <w:rPr>
                <w:bCs/>
                <w:szCs w:val="24"/>
              </w:rPr>
              <w:lastRenderedPageBreak/>
              <w:t>постоянно</w:t>
            </w:r>
          </w:p>
        </w:tc>
        <w:tc>
          <w:tcPr>
            <w:tcW w:w="720" w:type="pct"/>
            <w:shd w:val="clear" w:color="auto" w:fill="auto"/>
          </w:tcPr>
          <w:p w:rsidR="00B92678" w:rsidRPr="00363A5E" w:rsidRDefault="00B92678" w:rsidP="00B92678">
            <w:pPr>
              <w:jc w:val="center"/>
            </w:pPr>
            <w:r w:rsidRPr="00363A5E">
              <w:t>Отдел по общим вопросам</w:t>
            </w:r>
          </w:p>
          <w:p w:rsidR="00B92678" w:rsidRPr="00363A5E" w:rsidRDefault="00B92678" w:rsidP="00B92678">
            <w:pPr>
              <w:jc w:val="center"/>
            </w:pPr>
          </w:p>
        </w:tc>
        <w:tc>
          <w:tcPr>
            <w:tcW w:w="1625" w:type="pct"/>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t>Работа по порядку контроля исполнения  ведется на постоянной основе в системе ЕСЭД Учреждением указов, распоряжений, протоколов, поручений Главы Республики Саха (Якутия), постановлений, распоряжений, протоколов, поручений Правительства Республики Саха (Якутия), поручений руководства Минимущества РС(Я), поручений Директора.</w:t>
            </w:r>
          </w:p>
        </w:tc>
        <w:tc>
          <w:tcPr>
            <w:tcW w:w="572" w:type="pct"/>
          </w:tcPr>
          <w:p w:rsidR="00B92678" w:rsidRPr="00363A5E" w:rsidRDefault="00B92678" w:rsidP="00B92678">
            <w:pPr>
              <w:jc w:val="center"/>
            </w:pPr>
            <w:r w:rsidRPr="00363A5E">
              <w:t>100</w:t>
            </w:r>
          </w:p>
        </w:tc>
      </w:tr>
      <w:tr w:rsidR="00B92678" w:rsidRPr="00363A5E" w:rsidTr="002012CE">
        <w:trPr>
          <w:trHeight w:val="632"/>
        </w:trPr>
        <w:tc>
          <w:tcPr>
            <w:tcW w:w="219" w:type="pct"/>
          </w:tcPr>
          <w:p w:rsidR="00B92678" w:rsidRPr="00363A5E" w:rsidRDefault="00B92678" w:rsidP="00B92678">
            <w:pPr>
              <w:jc w:val="center"/>
            </w:pPr>
            <w:r w:rsidRPr="00363A5E">
              <w:lastRenderedPageBreak/>
              <w:t>10</w:t>
            </w:r>
          </w:p>
        </w:tc>
        <w:tc>
          <w:tcPr>
            <w:tcW w:w="1249" w:type="pct"/>
            <w:gridSpan w:val="2"/>
            <w:shd w:val="clear" w:color="auto" w:fill="auto"/>
          </w:tcPr>
          <w:p w:rsidR="00B92678" w:rsidRPr="00363A5E" w:rsidRDefault="00B92678" w:rsidP="00B92678">
            <w:pPr>
              <w:jc w:val="both"/>
            </w:pPr>
            <w:r w:rsidRPr="00363A5E">
              <w:t>Составление приветственных адресов, поздравительных текстов, наградных материалов: благодарственных писем, грамот и т. д.</w:t>
            </w:r>
          </w:p>
          <w:p w:rsidR="00B92678" w:rsidRPr="00363A5E" w:rsidRDefault="00B92678" w:rsidP="00B92678">
            <w:pPr>
              <w:jc w:val="both"/>
            </w:pPr>
          </w:p>
        </w:tc>
        <w:tc>
          <w:tcPr>
            <w:tcW w:w="615" w:type="pct"/>
            <w:shd w:val="clear" w:color="auto" w:fill="auto"/>
          </w:tcPr>
          <w:p w:rsidR="00B92678" w:rsidRPr="00363A5E" w:rsidRDefault="00B92678" w:rsidP="00B92678">
            <w:pPr>
              <w:pStyle w:val="a5"/>
              <w:tabs>
                <w:tab w:val="clear" w:pos="4153"/>
                <w:tab w:val="clear" w:pos="8306"/>
              </w:tabs>
              <w:jc w:val="center"/>
              <w:rPr>
                <w:bCs/>
                <w:szCs w:val="24"/>
              </w:rPr>
            </w:pPr>
            <w:r w:rsidRPr="00363A5E">
              <w:rPr>
                <w:bCs/>
                <w:szCs w:val="24"/>
              </w:rPr>
              <w:t>в течение года</w:t>
            </w:r>
          </w:p>
          <w:p w:rsidR="00B92678" w:rsidRPr="00363A5E" w:rsidRDefault="00B92678" w:rsidP="00B92678">
            <w:pPr>
              <w:pStyle w:val="a5"/>
              <w:tabs>
                <w:tab w:val="clear" w:pos="4153"/>
                <w:tab w:val="clear" w:pos="8306"/>
              </w:tabs>
              <w:jc w:val="center"/>
              <w:rPr>
                <w:bCs/>
                <w:szCs w:val="24"/>
              </w:rPr>
            </w:pPr>
            <w:r w:rsidRPr="00363A5E">
              <w:rPr>
                <w:bCs/>
                <w:szCs w:val="24"/>
              </w:rPr>
              <w:t>постоянно</w:t>
            </w:r>
          </w:p>
        </w:tc>
        <w:tc>
          <w:tcPr>
            <w:tcW w:w="720" w:type="pct"/>
            <w:shd w:val="clear" w:color="auto" w:fill="auto"/>
          </w:tcPr>
          <w:p w:rsidR="00B92678" w:rsidRPr="00363A5E" w:rsidRDefault="00B92678" w:rsidP="00B92678">
            <w:pPr>
              <w:jc w:val="center"/>
            </w:pPr>
            <w:r w:rsidRPr="00363A5E">
              <w:t>Отдел по общим вопросам</w:t>
            </w:r>
          </w:p>
          <w:p w:rsidR="00B92678" w:rsidRPr="00363A5E" w:rsidRDefault="00B92678" w:rsidP="00B92678">
            <w:pPr>
              <w:jc w:val="center"/>
            </w:pPr>
            <w:r w:rsidRPr="00363A5E">
              <w:t>(Мыреева М.Ю.)</w:t>
            </w:r>
          </w:p>
          <w:p w:rsidR="00B92678" w:rsidRPr="00363A5E" w:rsidRDefault="00B92678" w:rsidP="00B92678">
            <w:pPr>
              <w:jc w:val="center"/>
            </w:pPr>
          </w:p>
        </w:tc>
        <w:tc>
          <w:tcPr>
            <w:tcW w:w="1625" w:type="pct"/>
            <w:shd w:val="clear" w:color="auto" w:fill="auto"/>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t>Исполняется на постоянной основе по мере поступления поручений.</w:t>
            </w:r>
          </w:p>
          <w:p w:rsidR="00B92678" w:rsidRPr="00363A5E" w:rsidRDefault="00B92678" w:rsidP="00B92678">
            <w:pPr>
              <w:jc w:val="both"/>
            </w:pPr>
          </w:p>
        </w:tc>
        <w:tc>
          <w:tcPr>
            <w:tcW w:w="572" w:type="pct"/>
          </w:tcPr>
          <w:p w:rsidR="00B92678" w:rsidRPr="00363A5E" w:rsidRDefault="00B92678" w:rsidP="00B92678">
            <w:pPr>
              <w:jc w:val="center"/>
            </w:pPr>
            <w:r w:rsidRPr="00363A5E">
              <w:t>100</w:t>
            </w:r>
          </w:p>
        </w:tc>
      </w:tr>
      <w:tr w:rsidR="00B92678" w:rsidRPr="00363A5E" w:rsidTr="00BC5CA9">
        <w:trPr>
          <w:trHeight w:val="632"/>
        </w:trPr>
        <w:tc>
          <w:tcPr>
            <w:tcW w:w="5000" w:type="pct"/>
            <w:gridSpan w:val="7"/>
          </w:tcPr>
          <w:p w:rsidR="00B92678" w:rsidRPr="00363A5E" w:rsidRDefault="00B92678" w:rsidP="00B92678">
            <w:pPr>
              <w:pStyle w:val="ac"/>
              <w:numPr>
                <w:ilvl w:val="1"/>
                <w:numId w:val="27"/>
              </w:numPr>
              <w:jc w:val="center"/>
              <w:rPr>
                <w:rFonts w:ascii="Times New Roman" w:hAnsi="Times New Roman"/>
                <w:sz w:val="24"/>
                <w:szCs w:val="24"/>
              </w:rPr>
            </w:pPr>
            <w:r w:rsidRPr="00363A5E">
              <w:rPr>
                <w:rFonts w:ascii="Times New Roman" w:hAnsi="Times New Roman"/>
                <w:b/>
                <w:sz w:val="24"/>
                <w:szCs w:val="24"/>
              </w:rPr>
              <w:t>Кадровая работа</w:t>
            </w:r>
          </w:p>
        </w:tc>
      </w:tr>
      <w:tr w:rsidR="00B92678" w:rsidRPr="00363A5E" w:rsidTr="002012CE">
        <w:trPr>
          <w:trHeight w:val="632"/>
        </w:trPr>
        <w:tc>
          <w:tcPr>
            <w:tcW w:w="219" w:type="pct"/>
            <w:shd w:val="clear" w:color="auto" w:fill="auto"/>
          </w:tcPr>
          <w:p w:rsidR="00B92678" w:rsidRPr="00363A5E" w:rsidRDefault="00B92678" w:rsidP="00B92678">
            <w:pPr>
              <w:jc w:val="center"/>
            </w:pPr>
            <w:r w:rsidRPr="00363A5E">
              <w:t>1</w:t>
            </w:r>
          </w:p>
        </w:tc>
        <w:tc>
          <w:tcPr>
            <w:tcW w:w="1249" w:type="pct"/>
            <w:gridSpan w:val="2"/>
            <w:shd w:val="clear" w:color="auto" w:fill="auto"/>
          </w:tcPr>
          <w:p w:rsidR="00B92678" w:rsidRPr="00363A5E" w:rsidRDefault="00B92678" w:rsidP="00B92678">
            <w:pPr>
              <w:jc w:val="both"/>
            </w:pPr>
            <w:r w:rsidRPr="00363A5E">
              <w:t>Работа по кадровому делопроизводству</w:t>
            </w:r>
          </w:p>
        </w:tc>
        <w:tc>
          <w:tcPr>
            <w:tcW w:w="615" w:type="pct"/>
            <w:shd w:val="clear" w:color="auto" w:fill="auto"/>
          </w:tcPr>
          <w:p w:rsidR="00B92678" w:rsidRPr="00363A5E" w:rsidRDefault="00B92678" w:rsidP="00B92678">
            <w:pPr>
              <w:jc w:val="center"/>
            </w:pPr>
            <w:r w:rsidRPr="00363A5E">
              <w:t>постоянно</w:t>
            </w:r>
          </w:p>
        </w:tc>
        <w:tc>
          <w:tcPr>
            <w:tcW w:w="720" w:type="pct"/>
            <w:shd w:val="clear" w:color="auto" w:fill="auto"/>
          </w:tcPr>
          <w:p w:rsidR="00B92678" w:rsidRPr="00363A5E" w:rsidRDefault="00B92678" w:rsidP="00B92678">
            <w:pPr>
              <w:jc w:val="center"/>
            </w:pPr>
            <w:r w:rsidRPr="00363A5E">
              <w:t>ведущий специалист по кадрам</w:t>
            </w:r>
          </w:p>
          <w:p w:rsidR="00B92678" w:rsidRPr="00363A5E" w:rsidRDefault="00B92678" w:rsidP="00B92678">
            <w:pPr>
              <w:jc w:val="center"/>
            </w:pPr>
          </w:p>
        </w:tc>
        <w:tc>
          <w:tcPr>
            <w:tcW w:w="1625" w:type="pct"/>
            <w:shd w:val="clear" w:color="auto" w:fill="auto"/>
          </w:tcPr>
          <w:p w:rsidR="00B92678" w:rsidRPr="00363A5E" w:rsidRDefault="00B92678" w:rsidP="00B92678">
            <w:pPr>
              <w:rPr>
                <w:b/>
              </w:rPr>
            </w:pPr>
            <w:r w:rsidRPr="00363A5E">
              <w:rPr>
                <w:b/>
              </w:rPr>
              <w:t>Исполнен.</w:t>
            </w:r>
          </w:p>
          <w:p w:rsidR="00B92678" w:rsidRPr="00363A5E" w:rsidRDefault="00B92678" w:rsidP="00B92678">
            <w:r w:rsidRPr="00363A5E">
              <w:t xml:space="preserve">Работа ведется постоянно. </w:t>
            </w:r>
          </w:p>
        </w:tc>
        <w:tc>
          <w:tcPr>
            <w:tcW w:w="572" w:type="pct"/>
            <w:shd w:val="clear" w:color="auto" w:fill="auto"/>
          </w:tcPr>
          <w:p w:rsidR="00B92678" w:rsidRPr="00363A5E" w:rsidRDefault="00B92678" w:rsidP="00B92678">
            <w:pPr>
              <w:jc w:val="center"/>
            </w:pPr>
            <w:r w:rsidRPr="00363A5E">
              <w:t>100</w:t>
            </w:r>
          </w:p>
        </w:tc>
      </w:tr>
      <w:tr w:rsidR="00B92678" w:rsidRPr="00363A5E" w:rsidTr="002012CE">
        <w:trPr>
          <w:trHeight w:val="632"/>
        </w:trPr>
        <w:tc>
          <w:tcPr>
            <w:tcW w:w="219" w:type="pct"/>
            <w:shd w:val="clear" w:color="auto" w:fill="auto"/>
          </w:tcPr>
          <w:p w:rsidR="00B92678" w:rsidRPr="00363A5E" w:rsidRDefault="00B92678" w:rsidP="00B92678">
            <w:pPr>
              <w:jc w:val="center"/>
            </w:pPr>
            <w:r w:rsidRPr="00363A5E">
              <w:t>2</w:t>
            </w:r>
          </w:p>
        </w:tc>
        <w:tc>
          <w:tcPr>
            <w:tcW w:w="1249" w:type="pct"/>
            <w:gridSpan w:val="2"/>
            <w:shd w:val="clear" w:color="auto" w:fill="auto"/>
          </w:tcPr>
          <w:p w:rsidR="00B92678" w:rsidRPr="00363A5E" w:rsidRDefault="00B92678" w:rsidP="00B92678">
            <w:pPr>
              <w:jc w:val="both"/>
            </w:pPr>
            <w:r w:rsidRPr="00363A5E">
              <w:t>Работа в единой информационной системе «Управление кадровым составом»</w:t>
            </w:r>
          </w:p>
        </w:tc>
        <w:tc>
          <w:tcPr>
            <w:tcW w:w="615" w:type="pct"/>
            <w:shd w:val="clear" w:color="auto" w:fill="auto"/>
          </w:tcPr>
          <w:p w:rsidR="00B92678" w:rsidRPr="00363A5E" w:rsidRDefault="00B92678" w:rsidP="00B92678">
            <w:pPr>
              <w:jc w:val="center"/>
            </w:pPr>
            <w:r w:rsidRPr="00363A5E">
              <w:t>постоянно по мере необходимости и актуализации информации</w:t>
            </w:r>
          </w:p>
        </w:tc>
        <w:tc>
          <w:tcPr>
            <w:tcW w:w="720" w:type="pct"/>
            <w:shd w:val="clear" w:color="auto" w:fill="auto"/>
          </w:tcPr>
          <w:p w:rsidR="00B92678" w:rsidRPr="00363A5E" w:rsidRDefault="00B92678" w:rsidP="00B92678">
            <w:pPr>
              <w:jc w:val="center"/>
            </w:pPr>
            <w:r w:rsidRPr="00363A5E">
              <w:t>ведущий специалист по кадрам</w:t>
            </w:r>
          </w:p>
          <w:p w:rsidR="00B92678" w:rsidRPr="00363A5E" w:rsidRDefault="00B92678" w:rsidP="00B92678">
            <w:pPr>
              <w:jc w:val="center"/>
            </w:pPr>
          </w:p>
        </w:tc>
        <w:tc>
          <w:tcPr>
            <w:tcW w:w="1625" w:type="pct"/>
            <w:shd w:val="clear" w:color="auto" w:fill="auto"/>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t>Работа ведется постоянно, по мере необходимости.</w:t>
            </w:r>
          </w:p>
        </w:tc>
        <w:tc>
          <w:tcPr>
            <w:tcW w:w="572" w:type="pct"/>
            <w:shd w:val="clear" w:color="auto" w:fill="auto"/>
          </w:tcPr>
          <w:p w:rsidR="00B92678" w:rsidRPr="00363A5E" w:rsidRDefault="00B92678" w:rsidP="00B92678">
            <w:pPr>
              <w:jc w:val="center"/>
            </w:pPr>
            <w:r w:rsidRPr="00363A5E">
              <w:t>100</w:t>
            </w:r>
          </w:p>
        </w:tc>
      </w:tr>
      <w:tr w:rsidR="00B92678" w:rsidRPr="00363A5E" w:rsidTr="002012CE">
        <w:trPr>
          <w:trHeight w:val="632"/>
        </w:trPr>
        <w:tc>
          <w:tcPr>
            <w:tcW w:w="219" w:type="pct"/>
            <w:shd w:val="clear" w:color="auto" w:fill="auto"/>
          </w:tcPr>
          <w:p w:rsidR="00B92678" w:rsidRPr="00363A5E" w:rsidRDefault="00B92678" w:rsidP="00B92678">
            <w:pPr>
              <w:jc w:val="center"/>
            </w:pPr>
            <w:r w:rsidRPr="00363A5E">
              <w:t>3</w:t>
            </w:r>
          </w:p>
        </w:tc>
        <w:tc>
          <w:tcPr>
            <w:tcW w:w="1249" w:type="pct"/>
            <w:gridSpan w:val="2"/>
            <w:shd w:val="clear" w:color="auto" w:fill="auto"/>
          </w:tcPr>
          <w:p w:rsidR="00B92678" w:rsidRPr="00363A5E" w:rsidRDefault="00B92678" w:rsidP="00B92678">
            <w:pPr>
              <w:jc w:val="both"/>
            </w:pPr>
            <w:r w:rsidRPr="00363A5E">
              <w:t xml:space="preserve">Ведение личных карточек сотрудников Учреждения </w:t>
            </w:r>
          </w:p>
        </w:tc>
        <w:tc>
          <w:tcPr>
            <w:tcW w:w="615" w:type="pct"/>
            <w:shd w:val="clear" w:color="auto" w:fill="auto"/>
          </w:tcPr>
          <w:p w:rsidR="00B92678" w:rsidRPr="00363A5E" w:rsidRDefault="00B92678" w:rsidP="00B92678">
            <w:pPr>
              <w:jc w:val="center"/>
            </w:pPr>
            <w:r w:rsidRPr="00363A5E">
              <w:t>постоянно, по мере необходимости и актуализации информации</w:t>
            </w:r>
          </w:p>
        </w:tc>
        <w:tc>
          <w:tcPr>
            <w:tcW w:w="720" w:type="pct"/>
            <w:shd w:val="clear" w:color="auto" w:fill="auto"/>
          </w:tcPr>
          <w:p w:rsidR="00B92678" w:rsidRPr="00363A5E" w:rsidRDefault="00B92678" w:rsidP="00B92678">
            <w:pPr>
              <w:jc w:val="center"/>
            </w:pPr>
            <w:r w:rsidRPr="00363A5E">
              <w:t>ведущий специалист по кадрам</w:t>
            </w:r>
          </w:p>
          <w:p w:rsidR="00B92678" w:rsidRPr="00363A5E" w:rsidRDefault="00B92678" w:rsidP="00B92678">
            <w:pPr>
              <w:jc w:val="center"/>
            </w:pPr>
          </w:p>
        </w:tc>
        <w:tc>
          <w:tcPr>
            <w:tcW w:w="1625" w:type="pct"/>
            <w:shd w:val="clear" w:color="auto" w:fill="auto"/>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t>Ведение личных карточек сотрудников Учреждения актуализируется, работа ведется на постоянной основе.</w:t>
            </w:r>
          </w:p>
        </w:tc>
        <w:tc>
          <w:tcPr>
            <w:tcW w:w="572" w:type="pct"/>
            <w:shd w:val="clear" w:color="auto" w:fill="auto"/>
          </w:tcPr>
          <w:p w:rsidR="00B92678" w:rsidRPr="00363A5E" w:rsidRDefault="00B92678" w:rsidP="00B92678">
            <w:pPr>
              <w:jc w:val="center"/>
            </w:pPr>
            <w:r w:rsidRPr="00363A5E">
              <w:t>100</w:t>
            </w:r>
          </w:p>
        </w:tc>
      </w:tr>
      <w:tr w:rsidR="00B92678" w:rsidRPr="00363A5E" w:rsidTr="002012CE">
        <w:trPr>
          <w:trHeight w:val="632"/>
        </w:trPr>
        <w:tc>
          <w:tcPr>
            <w:tcW w:w="219" w:type="pct"/>
            <w:shd w:val="clear" w:color="auto" w:fill="auto"/>
          </w:tcPr>
          <w:p w:rsidR="00B92678" w:rsidRPr="00363A5E" w:rsidRDefault="00B92678" w:rsidP="00B92678">
            <w:pPr>
              <w:jc w:val="center"/>
            </w:pPr>
            <w:r w:rsidRPr="00363A5E">
              <w:t>4</w:t>
            </w:r>
          </w:p>
        </w:tc>
        <w:tc>
          <w:tcPr>
            <w:tcW w:w="1249" w:type="pct"/>
            <w:gridSpan w:val="2"/>
            <w:shd w:val="clear" w:color="auto" w:fill="auto"/>
          </w:tcPr>
          <w:p w:rsidR="00B92678" w:rsidRPr="00363A5E" w:rsidRDefault="00B92678" w:rsidP="00B92678">
            <w:pPr>
              <w:jc w:val="both"/>
            </w:pPr>
            <w:r w:rsidRPr="00363A5E">
              <w:t>Представление статистической отчетности по установленным формам Госкомстата РФ по форме № П-4(НЗ) «Сведения о неполной занятости движения работников»</w:t>
            </w:r>
          </w:p>
        </w:tc>
        <w:tc>
          <w:tcPr>
            <w:tcW w:w="615" w:type="pct"/>
            <w:shd w:val="clear" w:color="auto" w:fill="auto"/>
          </w:tcPr>
          <w:p w:rsidR="00B92678" w:rsidRPr="00363A5E" w:rsidRDefault="00B92678" w:rsidP="00B92678">
            <w:pPr>
              <w:jc w:val="center"/>
            </w:pPr>
            <w:r w:rsidRPr="00363A5E">
              <w:t>в течение года, ежеквартально не позднее 08 числа после отчетного квартала</w:t>
            </w:r>
          </w:p>
        </w:tc>
        <w:tc>
          <w:tcPr>
            <w:tcW w:w="720" w:type="pct"/>
            <w:shd w:val="clear" w:color="auto" w:fill="auto"/>
          </w:tcPr>
          <w:p w:rsidR="00B92678" w:rsidRPr="00363A5E" w:rsidRDefault="00B92678" w:rsidP="00B92678">
            <w:pPr>
              <w:jc w:val="center"/>
            </w:pPr>
            <w:r w:rsidRPr="00363A5E">
              <w:t>ведущий специалист по кадрам</w:t>
            </w:r>
          </w:p>
          <w:p w:rsidR="00B92678" w:rsidRPr="00363A5E" w:rsidRDefault="00B92678" w:rsidP="00B92678">
            <w:pPr>
              <w:jc w:val="center"/>
            </w:pPr>
          </w:p>
        </w:tc>
        <w:tc>
          <w:tcPr>
            <w:tcW w:w="1625" w:type="pct"/>
            <w:shd w:val="clear" w:color="auto" w:fill="auto"/>
          </w:tcPr>
          <w:p w:rsidR="00B92678" w:rsidRPr="00363A5E" w:rsidRDefault="00B92678" w:rsidP="00B92678">
            <w:pPr>
              <w:jc w:val="both"/>
              <w:rPr>
                <w:b/>
              </w:rPr>
            </w:pPr>
            <w:r w:rsidRPr="00363A5E">
              <w:rPr>
                <w:b/>
              </w:rPr>
              <w:t>Срок не наступил.</w:t>
            </w:r>
          </w:p>
          <w:p w:rsidR="00B92678" w:rsidRPr="00363A5E" w:rsidRDefault="00B92678" w:rsidP="00B92678">
            <w:pPr>
              <w:jc w:val="both"/>
            </w:pPr>
            <w:r w:rsidRPr="00363A5E">
              <w:t xml:space="preserve">Период сдачи отчета за 4 квартал </w:t>
            </w:r>
            <w:r w:rsidR="005309D2">
              <w:t>20</w:t>
            </w:r>
            <w:r w:rsidRPr="00363A5E">
              <w:t>23 года возникает 10 января 2024 года</w:t>
            </w:r>
          </w:p>
        </w:tc>
        <w:tc>
          <w:tcPr>
            <w:tcW w:w="572" w:type="pct"/>
            <w:shd w:val="clear" w:color="auto" w:fill="auto"/>
          </w:tcPr>
          <w:p w:rsidR="00B92678" w:rsidRPr="00363A5E" w:rsidRDefault="00B92678" w:rsidP="00B92678">
            <w:pPr>
              <w:jc w:val="center"/>
            </w:pPr>
            <w:r w:rsidRPr="00363A5E">
              <w:t>-</w:t>
            </w:r>
          </w:p>
        </w:tc>
      </w:tr>
      <w:tr w:rsidR="00B92678" w:rsidRPr="00363A5E" w:rsidTr="008A36EB">
        <w:trPr>
          <w:trHeight w:val="632"/>
        </w:trPr>
        <w:tc>
          <w:tcPr>
            <w:tcW w:w="219" w:type="pct"/>
          </w:tcPr>
          <w:p w:rsidR="00B92678" w:rsidRPr="00363A5E" w:rsidRDefault="00B92678" w:rsidP="00B92678">
            <w:pPr>
              <w:jc w:val="center"/>
            </w:pPr>
            <w:r w:rsidRPr="00363A5E">
              <w:t>5</w:t>
            </w:r>
          </w:p>
        </w:tc>
        <w:tc>
          <w:tcPr>
            <w:tcW w:w="1249" w:type="pct"/>
            <w:gridSpan w:val="2"/>
            <w:shd w:val="clear" w:color="auto" w:fill="auto"/>
          </w:tcPr>
          <w:p w:rsidR="00B92678" w:rsidRPr="00363A5E" w:rsidRDefault="00B92678" w:rsidP="00B92678">
            <w:pPr>
              <w:jc w:val="both"/>
            </w:pPr>
            <w:r w:rsidRPr="00363A5E">
              <w:t xml:space="preserve">Подготовка и оформление (приказов по личному составу, отпускам, командировкам и др.) для последующей работы для </w:t>
            </w:r>
            <w:r w:rsidRPr="00363A5E">
              <w:lastRenderedPageBreak/>
              <w:t>компетенции учету и хранению Учреждения</w:t>
            </w:r>
          </w:p>
        </w:tc>
        <w:tc>
          <w:tcPr>
            <w:tcW w:w="615" w:type="pct"/>
            <w:shd w:val="clear" w:color="auto" w:fill="auto"/>
          </w:tcPr>
          <w:p w:rsidR="00B92678" w:rsidRPr="00363A5E" w:rsidRDefault="00B92678" w:rsidP="00B92678">
            <w:pPr>
              <w:jc w:val="center"/>
            </w:pPr>
            <w:r w:rsidRPr="00363A5E">
              <w:lastRenderedPageBreak/>
              <w:t>в течении года</w:t>
            </w:r>
          </w:p>
        </w:tc>
        <w:tc>
          <w:tcPr>
            <w:tcW w:w="720" w:type="pct"/>
            <w:shd w:val="clear" w:color="auto" w:fill="auto"/>
          </w:tcPr>
          <w:p w:rsidR="00B92678" w:rsidRPr="00363A5E" w:rsidRDefault="00B92678" w:rsidP="00B92678">
            <w:pPr>
              <w:jc w:val="center"/>
            </w:pPr>
            <w:r w:rsidRPr="00363A5E">
              <w:t>ведущий специалист по кадрам</w:t>
            </w:r>
          </w:p>
          <w:p w:rsidR="00B92678" w:rsidRPr="00363A5E" w:rsidRDefault="00B92678" w:rsidP="00B92678">
            <w:pPr>
              <w:jc w:val="center"/>
            </w:pPr>
          </w:p>
        </w:tc>
        <w:tc>
          <w:tcPr>
            <w:tcW w:w="1625" w:type="pct"/>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t>Оформление приказов по личному составу, по основной деятельности ведется постоянно, по мере их поступления.</w:t>
            </w:r>
          </w:p>
        </w:tc>
        <w:tc>
          <w:tcPr>
            <w:tcW w:w="572" w:type="pct"/>
          </w:tcPr>
          <w:p w:rsidR="00B92678" w:rsidRPr="00363A5E" w:rsidRDefault="00B92678" w:rsidP="00B92678">
            <w:pPr>
              <w:jc w:val="center"/>
            </w:pPr>
            <w:r w:rsidRPr="00363A5E">
              <w:t>100</w:t>
            </w:r>
          </w:p>
        </w:tc>
      </w:tr>
      <w:tr w:rsidR="00B92678" w:rsidRPr="00363A5E" w:rsidTr="002012CE">
        <w:trPr>
          <w:trHeight w:val="632"/>
        </w:trPr>
        <w:tc>
          <w:tcPr>
            <w:tcW w:w="219" w:type="pct"/>
          </w:tcPr>
          <w:p w:rsidR="00B92678" w:rsidRPr="00363A5E" w:rsidRDefault="00B92678" w:rsidP="00B92678">
            <w:pPr>
              <w:jc w:val="center"/>
            </w:pPr>
            <w:r w:rsidRPr="00363A5E">
              <w:lastRenderedPageBreak/>
              <w:t>6</w:t>
            </w:r>
          </w:p>
        </w:tc>
        <w:tc>
          <w:tcPr>
            <w:tcW w:w="1249" w:type="pct"/>
            <w:gridSpan w:val="2"/>
            <w:shd w:val="clear" w:color="auto" w:fill="auto"/>
          </w:tcPr>
          <w:p w:rsidR="00B92678" w:rsidRPr="00363A5E" w:rsidRDefault="00B92678" w:rsidP="00B92678">
            <w:pPr>
              <w:jc w:val="both"/>
            </w:pPr>
            <w:r w:rsidRPr="00363A5E">
              <w:t>Проведение служебных проверок</w:t>
            </w:r>
          </w:p>
        </w:tc>
        <w:tc>
          <w:tcPr>
            <w:tcW w:w="615" w:type="pct"/>
            <w:shd w:val="clear" w:color="auto" w:fill="auto"/>
          </w:tcPr>
          <w:p w:rsidR="00B92678" w:rsidRPr="00363A5E" w:rsidRDefault="00B92678" w:rsidP="00B92678">
            <w:pPr>
              <w:jc w:val="center"/>
            </w:pPr>
            <w:r w:rsidRPr="00363A5E">
              <w:t>в течение года при наличии оснований</w:t>
            </w:r>
          </w:p>
        </w:tc>
        <w:tc>
          <w:tcPr>
            <w:tcW w:w="720" w:type="pct"/>
            <w:shd w:val="clear" w:color="auto" w:fill="auto"/>
          </w:tcPr>
          <w:p w:rsidR="00B92678" w:rsidRPr="00363A5E" w:rsidRDefault="00B92678" w:rsidP="00B92678">
            <w:pPr>
              <w:jc w:val="center"/>
            </w:pPr>
            <w:r w:rsidRPr="00363A5E">
              <w:t>ведущий специалист по кадрам</w:t>
            </w:r>
          </w:p>
          <w:p w:rsidR="00B92678" w:rsidRPr="00363A5E" w:rsidRDefault="00B92678" w:rsidP="00B92678">
            <w:pPr>
              <w:jc w:val="center"/>
            </w:pPr>
          </w:p>
        </w:tc>
        <w:tc>
          <w:tcPr>
            <w:tcW w:w="1625" w:type="pct"/>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t>В Учреждении на основании приказов Минимущества РС(Я) от 16.10.2023 № П-010-146, от 20.11.2023 № П-010-175 в период с 13 по 23 ноября 2023 года была проведена плановая проверка в части соблюдения трудового законодательства и иных нормативных  правовых актов, содержащих нормы трудового права за 2023 год.</w:t>
            </w:r>
          </w:p>
        </w:tc>
        <w:tc>
          <w:tcPr>
            <w:tcW w:w="572" w:type="pct"/>
          </w:tcPr>
          <w:p w:rsidR="00B92678" w:rsidRPr="00363A5E" w:rsidRDefault="00B92678" w:rsidP="00B92678">
            <w:pPr>
              <w:jc w:val="center"/>
            </w:pPr>
            <w:r w:rsidRPr="00363A5E">
              <w:t xml:space="preserve"> 100</w:t>
            </w:r>
          </w:p>
        </w:tc>
      </w:tr>
      <w:tr w:rsidR="00B92678" w:rsidRPr="00363A5E" w:rsidTr="002012CE">
        <w:trPr>
          <w:trHeight w:val="632"/>
        </w:trPr>
        <w:tc>
          <w:tcPr>
            <w:tcW w:w="219" w:type="pct"/>
          </w:tcPr>
          <w:p w:rsidR="00B92678" w:rsidRPr="00363A5E" w:rsidRDefault="00B92678" w:rsidP="00B92678">
            <w:pPr>
              <w:jc w:val="center"/>
            </w:pPr>
            <w:r w:rsidRPr="00363A5E">
              <w:t>7</w:t>
            </w:r>
          </w:p>
        </w:tc>
        <w:tc>
          <w:tcPr>
            <w:tcW w:w="1249" w:type="pct"/>
            <w:gridSpan w:val="2"/>
            <w:shd w:val="clear" w:color="auto" w:fill="auto"/>
          </w:tcPr>
          <w:p w:rsidR="00B92678" w:rsidRPr="00363A5E" w:rsidRDefault="00B92678" w:rsidP="00B92678">
            <w:pPr>
              <w:jc w:val="both"/>
            </w:pPr>
            <w:r w:rsidRPr="00363A5E">
              <w:t>Работа по вопросам профилактики коррупционных и иных правонарушений в Учреждении</w:t>
            </w:r>
          </w:p>
        </w:tc>
        <w:tc>
          <w:tcPr>
            <w:tcW w:w="615" w:type="pct"/>
            <w:shd w:val="clear" w:color="auto" w:fill="auto"/>
          </w:tcPr>
          <w:p w:rsidR="00B92678" w:rsidRPr="00363A5E" w:rsidRDefault="00B92678" w:rsidP="00B92678">
            <w:pPr>
              <w:jc w:val="center"/>
            </w:pPr>
            <w:r w:rsidRPr="00363A5E">
              <w:t>по мере необходимости и не реже одного раз в год</w:t>
            </w:r>
          </w:p>
        </w:tc>
        <w:tc>
          <w:tcPr>
            <w:tcW w:w="720" w:type="pct"/>
            <w:shd w:val="clear" w:color="auto" w:fill="auto"/>
          </w:tcPr>
          <w:p w:rsidR="00B92678" w:rsidRPr="00363A5E" w:rsidRDefault="00B92678" w:rsidP="00B92678">
            <w:pPr>
              <w:jc w:val="center"/>
            </w:pPr>
            <w:r w:rsidRPr="00363A5E">
              <w:t>ведущий специалист по кадрам</w:t>
            </w:r>
          </w:p>
          <w:p w:rsidR="00B92678" w:rsidRPr="00363A5E" w:rsidRDefault="00B92678" w:rsidP="00B92678">
            <w:pPr>
              <w:jc w:val="center"/>
            </w:pPr>
          </w:p>
        </w:tc>
        <w:tc>
          <w:tcPr>
            <w:tcW w:w="1625" w:type="pct"/>
          </w:tcPr>
          <w:p w:rsidR="00B92678" w:rsidRPr="00363A5E" w:rsidRDefault="00B92678" w:rsidP="00B92678">
            <w:pPr>
              <w:jc w:val="both"/>
              <w:rPr>
                <w:b/>
              </w:rPr>
            </w:pPr>
            <w:r w:rsidRPr="00363A5E">
              <w:rPr>
                <w:b/>
              </w:rPr>
              <w:t xml:space="preserve">Исполнен. </w:t>
            </w:r>
          </w:p>
          <w:p w:rsidR="00B92678" w:rsidRPr="00363A5E" w:rsidRDefault="00B92678" w:rsidP="00B92678">
            <w:pPr>
              <w:jc w:val="both"/>
            </w:pPr>
            <w:r w:rsidRPr="00363A5E">
              <w:t xml:space="preserve">На регулярной основе на официальном сайте Министерства публикуются проекты НПА Министерства для проведения независимой антикоррупционной экспертизы. </w:t>
            </w:r>
          </w:p>
          <w:p w:rsidR="00B92678" w:rsidRPr="00363A5E" w:rsidRDefault="00B92678" w:rsidP="00B92678">
            <w:pPr>
              <w:jc w:val="both"/>
            </w:pPr>
            <w:r w:rsidRPr="00363A5E">
              <w:t>В 4 квартале 2023 года по состоянию на 15 декабря 2023 года были размещены 2 публикации в новостном разделе с дублированием в социальных сетях.</w:t>
            </w:r>
          </w:p>
          <w:p w:rsidR="00B92678" w:rsidRPr="00363A5E" w:rsidRDefault="00E40AD1" w:rsidP="00B92678">
            <w:pPr>
              <w:jc w:val="both"/>
            </w:pPr>
            <w:hyperlink r:id="rId8" w:history="1">
              <w:r w:rsidR="00B92678" w:rsidRPr="00363A5E">
                <w:rPr>
                  <w:rStyle w:val="ad"/>
                </w:rPr>
                <w:t>https://minimush.sakha.gov.ru/news/front/view/id/3379041</w:t>
              </w:r>
            </w:hyperlink>
          </w:p>
          <w:p w:rsidR="00B92678" w:rsidRPr="00363A5E" w:rsidRDefault="00E40AD1" w:rsidP="00B92678">
            <w:pPr>
              <w:jc w:val="both"/>
            </w:pPr>
            <w:hyperlink r:id="rId9" w:history="1">
              <w:r w:rsidR="00B92678" w:rsidRPr="00363A5E">
                <w:rPr>
                  <w:rStyle w:val="ad"/>
                </w:rPr>
                <w:t>https://minimush.sakha.gov.ru/news/front/view/id/3379727</w:t>
              </w:r>
            </w:hyperlink>
          </w:p>
          <w:p w:rsidR="00B92678" w:rsidRPr="00363A5E" w:rsidRDefault="00B92678" w:rsidP="00B92678">
            <w:pPr>
              <w:jc w:val="both"/>
            </w:pPr>
          </w:p>
        </w:tc>
        <w:tc>
          <w:tcPr>
            <w:tcW w:w="572" w:type="pct"/>
          </w:tcPr>
          <w:p w:rsidR="00B92678" w:rsidRPr="00363A5E" w:rsidRDefault="00B92678" w:rsidP="00B92678">
            <w:pPr>
              <w:jc w:val="center"/>
              <w:rPr>
                <w:color w:val="FF0000"/>
              </w:rPr>
            </w:pPr>
            <w:r w:rsidRPr="00363A5E">
              <w:t>100</w:t>
            </w:r>
          </w:p>
        </w:tc>
      </w:tr>
      <w:tr w:rsidR="00B92678" w:rsidRPr="00363A5E" w:rsidTr="002012CE">
        <w:trPr>
          <w:trHeight w:val="632"/>
        </w:trPr>
        <w:tc>
          <w:tcPr>
            <w:tcW w:w="219" w:type="pct"/>
          </w:tcPr>
          <w:p w:rsidR="00B92678" w:rsidRPr="00363A5E" w:rsidRDefault="00B92678" w:rsidP="00B92678">
            <w:pPr>
              <w:jc w:val="center"/>
            </w:pPr>
            <w:r w:rsidRPr="00363A5E">
              <w:t>8</w:t>
            </w:r>
          </w:p>
        </w:tc>
        <w:tc>
          <w:tcPr>
            <w:tcW w:w="1249" w:type="pct"/>
            <w:gridSpan w:val="2"/>
            <w:shd w:val="clear" w:color="auto" w:fill="auto"/>
          </w:tcPr>
          <w:p w:rsidR="00B92678" w:rsidRPr="00363A5E" w:rsidRDefault="00B92678" w:rsidP="00B92678">
            <w:pPr>
              <w:jc w:val="both"/>
            </w:pPr>
            <w:r w:rsidRPr="00363A5E">
              <w:t>Представление отчета по профилактики коррупционных и иных правонарушений в Учреждении</w:t>
            </w:r>
          </w:p>
        </w:tc>
        <w:tc>
          <w:tcPr>
            <w:tcW w:w="615" w:type="pct"/>
            <w:shd w:val="clear" w:color="auto" w:fill="auto"/>
          </w:tcPr>
          <w:p w:rsidR="00B92678" w:rsidRPr="00363A5E" w:rsidRDefault="00B92678" w:rsidP="00B92678">
            <w:pPr>
              <w:jc w:val="center"/>
            </w:pPr>
            <w:r w:rsidRPr="00363A5E">
              <w:t xml:space="preserve">в течение года, ежеквартально не позднее 1-ой недели месяца следующего за отчетным периодом </w:t>
            </w:r>
          </w:p>
        </w:tc>
        <w:tc>
          <w:tcPr>
            <w:tcW w:w="720" w:type="pct"/>
            <w:shd w:val="clear" w:color="auto" w:fill="auto"/>
          </w:tcPr>
          <w:p w:rsidR="00B92678" w:rsidRPr="00363A5E" w:rsidRDefault="00B92678" w:rsidP="00B92678">
            <w:pPr>
              <w:jc w:val="center"/>
            </w:pPr>
            <w:r w:rsidRPr="00363A5E">
              <w:t>ведущий специалист по кадрам</w:t>
            </w:r>
          </w:p>
          <w:p w:rsidR="00B92678" w:rsidRPr="00363A5E" w:rsidRDefault="00B92678" w:rsidP="00B92678">
            <w:pPr>
              <w:jc w:val="center"/>
            </w:pPr>
          </w:p>
        </w:tc>
        <w:tc>
          <w:tcPr>
            <w:tcW w:w="1625" w:type="pct"/>
          </w:tcPr>
          <w:p w:rsidR="00B92678" w:rsidRPr="00363A5E" w:rsidRDefault="00B92678" w:rsidP="00B92678">
            <w:pPr>
              <w:rPr>
                <w:b/>
              </w:rPr>
            </w:pPr>
            <w:r w:rsidRPr="00363A5E">
              <w:rPr>
                <w:b/>
              </w:rPr>
              <w:t>Исполнен.</w:t>
            </w:r>
          </w:p>
          <w:p w:rsidR="00B92678" w:rsidRPr="00363A5E" w:rsidRDefault="00B92678" w:rsidP="00B92678">
            <w:pPr>
              <w:jc w:val="both"/>
            </w:pPr>
            <w:r w:rsidRPr="00363A5E">
              <w:t>Работа ведется постоянно по мере поступления запросов.</w:t>
            </w:r>
          </w:p>
        </w:tc>
        <w:tc>
          <w:tcPr>
            <w:tcW w:w="572" w:type="pct"/>
          </w:tcPr>
          <w:p w:rsidR="00B92678" w:rsidRPr="00363A5E" w:rsidRDefault="00B92678" w:rsidP="00B92678">
            <w:pPr>
              <w:jc w:val="center"/>
            </w:pPr>
            <w:r w:rsidRPr="00363A5E">
              <w:t>100</w:t>
            </w:r>
          </w:p>
        </w:tc>
      </w:tr>
      <w:tr w:rsidR="00B92678" w:rsidRPr="00363A5E" w:rsidTr="002012CE">
        <w:trPr>
          <w:trHeight w:val="632"/>
        </w:trPr>
        <w:tc>
          <w:tcPr>
            <w:tcW w:w="219" w:type="pct"/>
          </w:tcPr>
          <w:p w:rsidR="00B92678" w:rsidRPr="00363A5E" w:rsidRDefault="00B92678" w:rsidP="00B92678">
            <w:pPr>
              <w:jc w:val="center"/>
            </w:pPr>
            <w:r w:rsidRPr="00363A5E">
              <w:t>9</w:t>
            </w:r>
          </w:p>
        </w:tc>
        <w:tc>
          <w:tcPr>
            <w:tcW w:w="1249" w:type="pct"/>
            <w:gridSpan w:val="2"/>
            <w:shd w:val="clear" w:color="auto" w:fill="auto"/>
          </w:tcPr>
          <w:p w:rsidR="00B92678" w:rsidRPr="00363A5E" w:rsidRDefault="00B92678" w:rsidP="00B92678">
            <w:pPr>
              <w:jc w:val="both"/>
            </w:pPr>
            <w:r w:rsidRPr="00363A5E">
              <w:t>Работа по представлению к награждению сотрудников Учреждения</w:t>
            </w:r>
          </w:p>
        </w:tc>
        <w:tc>
          <w:tcPr>
            <w:tcW w:w="615" w:type="pct"/>
            <w:shd w:val="clear" w:color="auto" w:fill="auto"/>
          </w:tcPr>
          <w:p w:rsidR="00B92678" w:rsidRPr="00363A5E" w:rsidRDefault="00B92678" w:rsidP="00B92678">
            <w:pPr>
              <w:jc w:val="center"/>
            </w:pPr>
            <w:r w:rsidRPr="00363A5E">
              <w:t>в течение года по мере необходимости</w:t>
            </w:r>
          </w:p>
        </w:tc>
        <w:tc>
          <w:tcPr>
            <w:tcW w:w="720" w:type="pct"/>
            <w:shd w:val="clear" w:color="auto" w:fill="auto"/>
          </w:tcPr>
          <w:p w:rsidR="00B92678" w:rsidRPr="00363A5E" w:rsidRDefault="00B92678" w:rsidP="00B92678">
            <w:pPr>
              <w:jc w:val="center"/>
            </w:pPr>
            <w:r w:rsidRPr="00363A5E">
              <w:t>ведущий специалист по кадрам</w:t>
            </w:r>
          </w:p>
          <w:p w:rsidR="00B92678" w:rsidRPr="00363A5E" w:rsidRDefault="00B92678" w:rsidP="00B92678">
            <w:pPr>
              <w:jc w:val="center"/>
            </w:pPr>
          </w:p>
        </w:tc>
        <w:tc>
          <w:tcPr>
            <w:tcW w:w="1625" w:type="pct"/>
          </w:tcPr>
          <w:p w:rsidR="00B92678" w:rsidRPr="00363A5E" w:rsidRDefault="00B92678" w:rsidP="00B92678">
            <w:pPr>
              <w:jc w:val="both"/>
              <w:rPr>
                <w:b/>
              </w:rPr>
            </w:pPr>
            <w:r w:rsidRPr="00363A5E">
              <w:rPr>
                <w:b/>
              </w:rPr>
              <w:lastRenderedPageBreak/>
              <w:t>Исполнен.</w:t>
            </w:r>
          </w:p>
          <w:p w:rsidR="00B92678" w:rsidRPr="00363A5E" w:rsidRDefault="00B92678" w:rsidP="00B92678">
            <w:pPr>
              <w:jc w:val="both"/>
            </w:pPr>
            <w:r w:rsidRPr="00363A5E">
              <w:t xml:space="preserve">В Учреждении за 4 квартал 2023 года в связи с торжественной 30 летней Юбилейной датой </w:t>
            </w:r>
            <w:r w:rsidRPr="00363A5E">
              <w:lastRenderedPageBreak/>
              <w:t>со дня образования Минимущества РС(Я) награждены следующие работники:</w:t>
            </w:r>
          </w:p>
          <w:p w:rsidR="00B92678" w:rsidRPr="00363A5E" w:rsidRDefault="00B92678" w:rsidP="00B92678">
            <w:pPr>
              <w:jc w:val="both"/>
            </w:pPr>
            <w:r w:rsidRPr="00363A5E">
              <w:t>- Бурнашев Н.А. директор Учреждения Нагрудным знаком "За вклад в развитие земельных отношений в Республике Саха (Якутия)";</w:t>
            </w:r>
          </w:p>
          <w:p w:rsidR="00B92678" w:rsidRPr="00363A5E" w:rsidRDefault="00B92678" w:rsidP="00B92678">
            <w:pPr>
              <w:jc w:val="both"/>
            </w:pPr>
            <w:r w:rsidRPr="00363A5E">
              <w:t>- Федорова Т.К. заместитель директора Учреждения Благодарностью Председателя Госсобрания (Ил Тумэн) Республики Саха (Якутия);</w:t>
            </w:r>
          </w:p>
          <w:p w:rsidR="00B92678" w:rsidRPr="00363A5E" w:rsidRDefault="00B92678" w:rsidP="00B92678">
            <w:pPr>
              <w:jc w:val="both"/>
            </w:pPr>
            <w:r w:rsidRPr="00363A5E">
              <w:t>- Аммосова В.А. главный бухгалтер Учреждения Юбилейным знаком "100 лет Якутской АССР", Благодарностью Главы Республики Саха (Якутия);</w:t>
            </w:r>
          </w:p>
          <w:p w:rsidR="00B92678" w:rsidRPr="00363A5E" w:rsidRDefault="00B92678" w:rsidP="00B92678">
            <w:pPr>
              <w:jc w:val="both"/>
            </w:pPr>
            <w:r w:rsidRPr="00363A5E">
              <w:t>- Семенова Н.С. начальник Отдела по работе с субъектами государственного сектора экономки Почетной грамотой Комитета по бюджету, финансам, налоговой и ценовой политике, вопросам собственности и приватизации Госсобрания (Ил Тумэн);</w:t>
            </w:r>
          </w:p>
          <w:p w:rsidR="00B92678" w:rsidRPr="00363A5E" w:rsidRDefault="00B92678" w:rsidP="00B92678">
            <w:pPr>
              <w:jc w:val="both"/>
            </w:pPr>
            <w:r w:rsidRPr="00363A5E">
              <w:t>- Цой Л.П. главный специалист Отдела по работе с субъектами государственного сектора экономики Благодарностью Председателя Госсобрания (Ил Тумэн) Республики Саха (Якутия);</w:t>
            </w:r>
          </w:p>
          <w:p w:rsidR="00B92678" w:rsidRPr="00363A5E" w:rsidRDefault="00B92678" w:rsidP="00B92678">
            <w:pPr>
              <w:jc w:val="both"/>
            </w:pPr>
            <w:r w:rsidRPr="00363A5E">
              <w:t>- Ксенофонтова И.Т. главный специалист Отдела распоряжения, учета и разграничения госсобственности Почетной грамотой Комитета по местному самоуправлению Госсобрания (Ил Тумэн);</w:t>
            </w:r>
          </w:p>
          <w:p w:rsidR="00B92678" w:rsidRPr="00363A5E" w:rsidRDefault="00B92678" w:rsidP="00B92678">
            <w:pPr>
              <w:jc w:val="both"/>
            </w:pPr>
            <w:r w:rsidRPr="00363A5E">
              <w:t>- Атласова Т.В. начальник Отдела государственных услуг и регулирования сделок Благодарственным письмом Администрации городского округа "город Якутск";</w:t>
            </w:r>
          </w:p>
          <w:p w:rsidR="00B92678" w:rsidRPr="00363A5E" w:rsidRDefault="00B92678" w:rsidP="00B92678">
            <w:pPr>
              <w:jc w:val="both"/>
            </w:pPr>
            <w:r w:rsidRPr="00363A5E">
              <w:lastRenderedPageBreak/>
              <w:t>- Басыгысова А.Г. начальник Отдела по общим вопросам Почетной грамотой Минимущества РС(Я);</w:t>
            </w:r>
          </w:p>
          <w:p w:rsidR="00B92678" w:rsidRPr="00363A5E" w:rsidRDefault="00B92678" w:rsidP="00B92678">
            <w:pPr>
              <w:jc w:val="both"/>
            </w:pPr>
            <w:r w:rsidRPr="00363A5E">
              <w:t>- Необутова М.М. эксперт 1 категории Отдела по общим вопросам Благодарностью Администрации Главы РС(Я) и Правительства РС(Я);</w:t>
            </w:r>
          </w:p>
          <w:p w:rsidR="00B92678" w:rsidRPr="00363A5E" w:rsidRDefault="00B92678" w:rsidP="00B92678">
            <w:pPr>
              <w:jc w:val="both"/>
            </w:pPr>
            <w:r w:rsidRPr="00363A5E">
              <w:t>Благодарностью Минимущества РС(Я):</w:t>
            </w:r>
          </w:p>
          <w:p w:rsidR="00B92678" w:rsidRPr="00363A5E" w:rsidRDefault="00B92678" w:rsidP="00B92678">
            <w:pPr>
              <w:jc w:val="both"/>
            </w:pPr>
            <w:r w:rsidRPr="00363A5E">
              <w:t>- Никифоров И.В. главный специалист Отдела распоряжения, учета и разграничения госсобственности;</w:t>
            </w:r>
          </w:p>
          <w:p w:rsidR="00B92678" w:rsidRPr="00363A5E" w:rsidRDefault="00B92678" w:rsidP="00B92678">
            <w:pPr>
              <w:jc w:val="both"/>
            </w:pPr>
            <w:r w:rsidRPr="00363A5E">
              <w:t>-Николаева Л.С. главный специалист Отдела распоряжения, учета и разграничения госсобственности;</w:t>
            </w:r>
          </w:p>
          <w:p w:rsidR="00B92678" w:rsidRPr="00363A5E" w:rsidRDefault="00B92678" w:rsidP="00B92678">
            <w:pPr>
              <w:jc w:val="both"/>
            </w:pPr>
            <w:r w:rsidRPr="00363A5E">
              <w:t>- Шмидт С.Д. главный специалист Отдела распоряжения, учета и разграничение госсобственности;</w:t>
            </w:r>
          </w:p>
          <w:p w:rsidR="00B92678" w:rsidRPr="00363A5E" w:rsidRDefault="00B92678" w:rsidP="00B92678">
            <w:pPr>
              <w:jc w:val="both"/>
            </w:pPr>
            <w:r w:rsidRPr="00363A5E">
              <w:t>- Павлова У.Н. главный специалист Отдела распоряжения, учета и разграничения госсобственности;</w:t>
            </w:r>
          </w:p>
          <w:p w:rsidR="00B92678" w:rsidRPr="00363A5E" w:rsidRDefault="00B92678" w:rsidP="00B92678">
            <w:pPr>
              <w:jc w:val="both"/>
            </w:pPr>
            <w:r w:rsidRPr="00363A5E">
              <w:t>- Акимов Я.А. главный специалист Отдела государственных услуг и регулирования сделок;</w:t>
            </w:r>
          </w:p>
          <w:p w:rsidR="00B92678" w:rsidRPr="00363A5E" w:rsidRDefault="00B92678" w:rsidP="00B92678">
            <w:pPr>
              <w:jc w:val="both"/>
            </w:pPr>
            <w:r w:rsidRPr="00363A5E">
              <w:t>- Софронова С.А. главный специалист Отдела по работе с субъектами государственного сектора экономики.</w:t>
            </w:r>
          </w:p>
        </w:tc>
        <w:tc>
          <w:tcPr>
            <w:tcW w:w="572" w:type="pct"/>
          </w:tcPr>
          <w:p w:rsidR="00B92678" w:rsidRPr="00363A5E" w:rsidRDefault="00B92678" w:rsidP="00B92678">
            <w:pPr>
              <w:jc w:val="center"/>
            </w:pPr>
            <w:r w:rsidRPr="00363A5E">
              <w:lastRenderedPageBreak/>
              <w:t>100</w:t>
            </w:r>
          </w:p>
        </w:tc>
      </w:tr>
      <w:tr w:rsidR="00B92678" w:rsidRPr="00363A5E" w:rsidTr="002012CE">
        <w:trPr>
          <w:trHeight w:val="632"/>
        </w:trPr>
        <w:tc>
          <w:tcPr>
            <w:tcW w:w="219" w:type="pct"/>
          </w:tcPr>
          <w:p w:rsidR="00B92678" w:rsidRPr="00363A5E" w:rsidRDefault="00B92678" w:rsidP="00B92678">
            <w:pPr>
              <w:jc w:val="center"/>
            </w:pPr>
            <w:r w:rsidRPr="00363A5E">
              <w:lastRenderedPageBreak/>
              <w:t>10</w:t>
            </w:r>
          </w:p>
        </w:tc>
        <w:tc>
          <w:tcPr>
            <w:tcW w:w="1249" w:type="pct"/>
            <w:gridSpan w:val="2"/>
            <w:shd w:val="clear" w:color="auto" w:fill="auto"/>
          </w:tcPr>
          <w:p w:rsidR="00B92678" w:rsidRPr="00363A5E" w:rsidRDefault="00B92678" w:rsidP="00B92678">
            <w:pPr>
              <w:jc w:val="both"/>
            </w:pPr>
            <w:r w:rsidRPr="00363A5E">
              <w:t xml:space="preserve">Работа по формированию кадрового состава </w:t>
            </w:r>
          </w:p>
        </w:tc>
        <w:tc>
          <w:tcPr>
            <w:tcW w:w="615" w:type="pct"/>
            <w:shd w:val="clear" w:color="auto" w:fill="auto"/>
          </w:tcPr>
          <w:p w:rsidR="00B92678" w:rsidRPr="00363A5E" w:rsidRDefault="00B92678" w:rsidP="00B92678">
            <w:pPr>
              <w:jc w:val="center"/>
            </w:pPr>
            <w:r w:rsidRPr="00363A5E">
              <w:t>в течение года по мере необходимости</w:t>
            </w:r>
          </w:p>
        </w:tc>
        <w:tc>
          <w:tcPr>
            <w:tcW w:w="720" w:type="pct"/>
            <w:shd w:val="clear" w:color="auto" w:fill="auto"/>
          </w:tcPr>
          <w:p w:rsidR="00B92678" w:rsidRPr="00363A5E" w:rsidRDefault="00B92678" w:rsidP="00B92678">
            <w:pPr>
              <w:jc w:val="center"/>
            </w:pPr>
            <w:r w:rsidRPr="00363A5E">
              <w:t>ведущий специалист по кадрам</w:t>
            </w:r>
          </w:p>
          <w:p w:rsidR="00B92678" w:rsidRPr="00363A5E" w:rsidRDefault="00B92678" w:rsidP="00B92678">
            <w:pPr>
              <w:jc w:val="center"/>
            </w:pPr>
          </w:p>
        </w:tc>
        <w:tc>
          <w:tcPr>
            <w:tcW w:w="1625" w:type="pct"/>
            <w:shd w:val="clear" w:color="auto" w:fill="auto"/>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t>По состоянию на 15 декабря 2023 года кадровый состав ГКУ РС(Я) «РАИ» сформирован на 97,14%</w:t>
            </w:r>
          </w:p>
        </w:tc>
        <w:tc>
          <w:tcPr>
            <w:tcW w:w="572" w:type="pct"/>
          </w:tcPr>
          <w:p w:rsidR="00B92678" w:rsidRPr="00363A5E" w:rsidRDefault="00B92678" w:rsidP="00B92678">
            <w:pPr>
              <w:jc w:val="center"/>
            </w:pPr>
            <w:r w:rsidRPr="00363A5E">
              <w:t>100</w:t>
            </w:r>
          </w:p>
        </w:tc>
      </w:tr>
      <w:tr w:rsidR="00B92678" w:rsidRPr="00363A5E" w:rsidTr="002012CE">
        <w:trPr>
          <w:trHeight w:val="632"/>
        </w:trPr>
        <w:tc>
          <w:tcPr>
            <w:tcW w:w="219" w:type="pct"/>
          </w:tcPr>
          <w:p w:rsidR="00B92678" w:rsidRPr="00363A5E" w:rsidRDefault="00B92678" w:rsidP="00B92678">
            <w:pPr>
              <w:jc w:val="center"/>
            </w:pPr>
            <w:r w:rsidRPr="00363A5E">
              <w:t>11</w:t>
            </w:r>
          </w:p>
        </w:tc>
        <w:tc>
          <w:tcPr>
            <w:tcW w:w="1249" w:type="pct"/>
            <w:gridSpan w:val="2"/>
            <w:shd w:val="clear" w:color="auto" w:fill="auto"/>
          </w:tcPr>
          <w:p w:rsidR="00B92678" w:rsidRPr="00363A5E" w:rsidRDefault="00B92678" w:rsidP="00B92678">
            <w:pPr>
              <w:jc w:val="both"/>
            </w:pPr>
            <w:r w:rsidRPr="00363A5E">
              <w:t>Работа по организации прохождения практики студентами ВУЗ-ов и ССУЗ-ов</w:t>
            </w:r>
          </w:p>
        </w:tc>
        <w:tc>
          <w:tcPr>
            <w:tcW w:w="615" w:type="pct"/>
            <w:shd w:val="clear" w:color="auto" w:fill="auto"/>
          </w:tcPr>
          <w:p w:rsidR="00B92678" w:rsidRPr="00363A5E" w:rsidRDefault="00B92678" w:rsidP="00B92678">
            <w:pPr>
              <w:jc w:val="center"/>
            </w:pPr>
            <w:r w:rsidRPr="00363A5E">
              <w:t>в течение года</w:t>
            </w:r>
          </w:p>
        </w:tc>
        <w:tc>
          <w:tcPr>
            <w:tcW w:w="720" w:type="pct"/>
            <w:shd w:val="clear" w:color="auto" w:fill="auto"/>
          </w:tcPr>
          <w:p w:rsidR="00B92678" w:rsidRPr="00363A5E" w:rsidRDefault="00B92678" w:rsidP="00B92678">
            <w:pPr>
              <w:jc w:val="center"/>
            </w:pPr>
            <w:r w:rsidRPr="00363A5E">
              <w:t>ведущий специалист по кадрам</w:t>
            </w:r>
          </w:p>
          <w:p w:rsidR="00B92678" w:rsidRPr="00363A5E" w:rsidRDefault="00B92678" w:rsidP="00B92678">
            <w:pPr>
              <w:jc w:val="center"/>
            </w:pPr>
          </w:p>
        </w:tc>
        <w:tc>
          <w:tcPr>
            <w:tcW w:w="1625" w:type="pct"/>
          </w:tcPr>
          <w:p w:rsidR="00B92678" w:rsidRPr="00363A5E" w:rsidRDefault="00B92678" w:rsidP="00B92678">
            <w:pPr>
              <w:jc w:val="both"/>
              <w:rPr>
                <w:b/>
              </w:rPr>
            </w:pPr>
            <w:r w:rsidRPr="00363A5E">
              <w:rPr>
                <w:b/>
              </w:rPr>
              <w:t>По мере необходимости.</w:t>
            </w:r>
          </w:p>
          <w:p w:rsidR="00B92678" w:rsidRPr="00363A5E" w:rsidRDefault="00B92678" w:rsidP="00B92678">
            <w:pPr>
              <w:jc w:val="both"/>
            </w:pPr>
            <w:r w:rsidRPr="00363A5E">
              <w:t xml:space="preserve">По состоянию на 15 декабря 2023 года договора на прохождение производственной и преддипломной практики со студентами </w:t>
            </w:r>
            <w:r w:rsidRPr="00363A5E">
              <w:lastRenderedPageBreak/>
              <w:t>отсутствует, работа ведется постоянно по мере необходимости.</w:t>
            </w:r>
          </w:p>
          <w:p w:rsidR="00B92678" w:rsidRPr="00363A5E" w:rsidRDefault="00B92678" w:rsidP="00B92678">
            <w:pPr>
              <w:jc w:val="both"/>
            </w:pPr>
          </w:p>
        </w:tc>
        <w:tc>
          <w:tcPr>
            <w:tcW w:w="572" w:type="pct"/>
          </w:tcPr>
          <w:p w:rsidR="00B92678" w:rsidRPr="00363A5E" w:rsidRDefault="00B92678" w:rsidP="00B92678">
            <w:pPr>
              <w:jc w:val="center"/>
            </w:pPr>
            <w:r w:rsidRPr="00363A5E">
              <w:lastRenderedPageBreak/>
              <w:t>-</w:t>
            </w:r>
          </w:p>
        </w:tc>
      </w:tr>
      <w:tr w:rsidR="00B92678" w:rsidRPr="00363A5E" w:rsidTr="002012CE">
        <w:trPr>
          <w:trHeight w:val="632"/>
        </w:trPr>
        <w:tc>
          <w:tcPr>
            <w:tcW w:w="219" w:type="pct"/>
          </w:tcPr>
          <w:p w:rsidR="00B92678" w:rsidRPr="00363A5E" w:rsidRDefault="00B92678" w:rsidP="00B92678">
            <w:pPr>
              <w:jc w:val="center"/>
            </w:pPr>
            <w:r w:rsidRPr="00363A5E">
              <w:lastRenderedPageBreak/>
              <w:t>12</w:t>
            </w:r>
          </w:p>
        </w:tc>
        <w:tc>
          <w:tcPr>
            <w:tcW w:w="1249" w:type="pct"/>
            <w:gridSpan w:val="2"/>
            <w:shd w:val="clear" w:color="auto" w:fill="auto"/>
          </w:tcPr>
          <w:p w:rsidR="00B92678" w:rsidRPr="00363A5E" w:rsidRDefault="00B92678" w:rsidP="00B92678">
            <w:pPr>
              <w:jc w:val="both"/>
            </w:pPr>
            <w:r w:rsidRPr="00363A5E">
              <w:t>Проверка трудовой дисциплины сотрудников</w:t>
            </w:r>
          </w:p>
        </w:tc>
        <w:tc>
          <w:tcPr>
            <w:tcW w:w="615" w:type="pct"/>
            <w:shd w:val="clear" w:color="auto" w:fill="auto"/>
          </w:tcPr>
          <w:p w:rsidR="00B92678" w:rsidRPr="00363A5E" w:rsidRDefault="00B92678" w:rsidP="00B92678">
            <w:pPr>
              <w:jc w:val="center"/>
            </w:pPr>
            <w:r w:rsidRPr="00363A5E">
              <w:t>в течение года, постоянно</w:t>
            </w:r>
          </w:p>
        </w:tc>
        <w:tc>
          <w:tcPr>
            <w:tcW w:w="720" w:type="pct"/>
            <w:shd w:val="clear" w:color="auto" w:fill="auto"/>
          </w:tcPr>
          <w:p w:rsidR="00B92678" w:rsidRPr="00363A5E" w:rsidRDefault="00B92678" w:rsidP="00B92678">
            <w:pPr>
              <w:jc w:val="center"/>
            </w:pPr>
            <w:r w:rsidRPr="00363A5E">
              <w:t>ведущий специалист по кадрам</w:t>
            </w:r>
          </w:p>
          <w:p w:rsidR="00B92678" w:rsidRPr="00363A5E" w:rsidRDefault="00B92678" w:rsidP="00B92678">
            <w:pPr>
              <w:jc w:val="center"/>
            </w:pPr>
          </w:p>
        </w:tc>
        <w:tc>
          <w:tcPr>
            <w:tcW w:w="1625" w:type="pct"/>
          </w:tcPr>
          <w:p w:rsidR="00B92678" w:rsidRPr="00363A5E" w:rsidRDefault="00B92678" w:rsidP="00B92678">
            <w:pPr>
              <w:rPr>
                <w:b/>
              </w:rPr>
            </w:pPr>
            <w:r w:rsidRPr="00363A5E">
              <w:rPr>
                <w:b/>
              </w:rPr>
              <w:t>Исполнен.</w:t>
            </w:r>
          </w:p>
          <w:p w:rsidR="00B92678" w:rsidRPr="00363A5E" w:rsidRDefault="00B92678" w:rsidP="00B92678">
            <w:pPr>
              <w:jc w:val="both"/>
            </w:pPr>
            <w:r w:rsidRPr="00363A5E">
              <w:t>В Учреждении проверка трудовой дисциплины ведется постоянно, каждодневно.</w:t>
            </w:r>
          </w:p>
        </w:tc>
        <w:tc>
          <w:tcPr>
            <w:tcW w:w="572" w:type="pct"/>
          </w:tcPr>
          <w:p w:rsidR="00B92678" w:rsidRPr="00363A5E" w:rsidRDefault="00B92678" w:rsidP="00B92678">
            <w:pPr>
              <w:jc w:val="center"/>
            </w:pPr>
            <w:r w:rsidRPr="00363A5E">
              <w:t>100</w:t>
            </w:r>
          </w:p>
        </w:tc>
      </w:tr>
      <w:tr w:rsidR="00B92678" w:rsidRPr="00363A5E" w:rsidTr="002012CE">
        <w:trPr>
          <w:trHeight w:val="632"/>
        </w:trPr>
        <w:tc>
          <w:tcPr>
            <w:tcW w:w="219" w:type="pct"/>
          </w:tcPr>
          <w:p w:rsidR="00B92678" w:rsidRPr="00363A5E" w:rsidRDefault="00B92678" w:rsidP="00B92678">
            <w:pPr>
              <w:jc w:val="center"/>
            </w:pPr>
            <w:r w:rsidRPr="00363A5E">
              <w:t>13</w:t>
            </w:r>
          </w:p>
        </w:tc>
        <w:tc>
          <w:tcPr>
            <w:tcW w:w="1249" w:type="pct"/>
            <w:gridSpan w:val="2"/>
            <w:shd w:val="clear" w:color="auto" w:fill="auto"/>
          </w:tcPr>
          <w:p w:rsidR="00B92678" w:rsidRPr="00363A5E" w:rsidRDefault="00B92678" w:rsidP="00B92678">
            <w:pPr>
              <w:jc w:val="both"/>
            </w:pPr>
            <w:r w:rsidRPr="00363A5E">
              <w:t>Работа по мобилизационной подготовке в Учреждении согласно  реализации мобилизационного утвержденного Плана Минимущества РС (Я)</w:t>
            </w:r>
          </w:p>
        </w:tc>
        <w:tc>
          <w:tcPr>
            <w:tcW w:w="615" w:type="pct"/>
            <w:shd w:val="clear" w:color="auto" w:fill="auto"/>
          </w:tcPr>
          <w:p w:rsidR="00B92678" w:rsidRPr="00363A5E" w:rsidRDefault="00B92678" w:rsidP="00B92678">
            <w:pPr>
              <w:jc w:val="center"/>
            </w:pPr>
            <w:r w:rsidRPr="00363A5E">
              <w:t>в течение года по мере необходимости</w:t>
            </w:r>
          </w:p>
        </w:tc>
        <w:tc>
          <w:tcPr>
            <w:tcW w:w="720" w:type="pct"/>
            <w:shd w:val="clear" w:color="auto" w:fill="auto"/>
          </w:tcPr>
          <w:p w:rsidR="00B92678" w:rsidRPr="00363A5E" w:rsidRDefault="00B92678" w:rsidP="00B92678">
            <w:pPr>
              <w:jc w:val="center"/>
            </w:pPr>
            <w:r w:rsidRPr="00363A5E">
              <w:t>ведущий специалист по кадрам</w:t>
            </w:r>
          </w:p>
          <w:p w:rsidR="00B92678" w:rsidRPr="00363A5E" w:rsidRDefault="00B92678" w:rsidP="00B92678">
            <w:pPr>
              <w:jc w:val="center"/>
            </w:pPr>
          </w:p>
        </w:tc>
        <w:tc>
          <w:tcPr>
            <w:tcW w:w="1625" w:type="pct"/>
          </w:tcPr>
          <w:p w:rsidR="00B92678" w:rsidRPr="00363A5E" w:rsidRDefault="00B92678" w:rsidP="00B92678">
            <w:pPr>
              <w:jc w:val="both"/>
              <w:rPr>
                <w:b/>
              </w:rPr>
            </w:pPr>
            <w:r w:rsidRPr="00363A5E">
              <w:rPr>
                <w:b/>
              </w:rPr>
              <w:t xml:space="preserve">По мере необходимости. </w:t>
            </w:r>
          </w:p>
          <w:p w:rsidR="00B92678" w:rsidRPr="00363A5E" w:rsidRDefault="00B92678" w:rsidP="00B92678">
            <w:pPr>
              <w:jc w:val="both"/>
            </w:pPr>
            <w:r w:rsidRPr="00363A5E">
              <w:t>По состоянию на 15.12.2023 года запросов не поступало.</w:t>
            </w:r>
          </w:p>
          <w:p w:rsidR="00B92678" w:rsidRPr="00363A5E" w:rsidRDefault="00B92678" w:rsidP="00B92678">
            <w:pPr>
              <w:jc w:val="both"/>
            </w:pPr>
          </w:p>
        </w:tc>
        <w:tc>
          <w:tcPr>
            <w:tcW w:w="572" w:type="pct"/>
          </w:tcPr>
          <w:p w:rsidR="00B92678" w:rsidRPr="00363A5E" w:rsidRDefault="00B92678" w:rsidP="00B92678">
            <w:pPr>
              <w:jc w:val="center"/>
            </w:pPr>
            <w:r w:rsidRPr="00363A5E">
              <w:t>-</w:t>
            </w:r>
          </w:p>
        </w:tc>
      </w:tr>
      <w:tr w:rsidR="00B92678" w:rsidRPr="00363A5E" w:rsidTr="002012CE">
        <w:trPr>
          <w:trHeight w:val="632"/>
        </w:trPr>
        <w:tc>
          <w:tcPr>
            <w:tcW w:w="219" w:type="pct"/>
          </w:tcPr>
          <w:p w:rsidR="00B92678" w:rsidRPr="00363A5E" w:rsidRDefault="00B92678" w:rsidP="00B92678">
            <w:pPr>
              <w:jc w:val="center"/>
            </w:pPr>
            <w:r w:rsidRPr="00363A5E">
              <w:t>14</w:t>
            </w:r>
          </w:p>
        </w:tc>
        <w:tc>
          <w:tcPr>
            <w:tcW w:w="1249" w:type="pct"/>
            <w:gridSpan w:val="2"/>
            <w:shd w:val="clear" w:color="auto" w:fill="auto"/>
          </w:tcPr>
          <w:p w:rsidR="00B92678" w:rsidRPr="00363A5E" w:rsidRDefault="00B92678" w:rsidP="00B92678">
            <w:pPr>
              <w:jc w:val="both"/>
            </w:pPr>
            <w:r w:rsidRPr="00363A5E">
              <w:t>Сдача формы отчетности СЗВ-ТД о трудовой деятельности сотрудников Учреждения</w:t>
            </w:r>
          </w:p>
        </w:tc>
        <w:tc>
          <w:tcPr>
            <w:tcW w:w="615" w:type="pct"/>
            <w:shd w:val="clear" w:color="auto" w:fill="auto"/>
          </w:tcPr>
          <w:p w:rsidR="00B92678" w:rsidRPr="00363A5E" w:rsidRDefault="00B92678" w:rsidP="00B92678">
            <w:pPr>
              <w:jc w:val="center"/>
            </w:pPr>
            <w:r w:rsidRPr="00363A5E">
              <w:t>в течение года, не позднее 15 числа месяца</w:t>
            </w:r>
          </w:p>
        </w:tc>
        <w:tc>
          <w:tcPr>
            <w:tcW w:w="720" w:type="pct"/>
            <w:shd w:val="clear" w:color="auto" w:fill="auto"/>
          </w:tcPr>
          <w:p w:rsidR="00B92678" w:rsidRPr="00363A5E" w:rsidRDefault="00B92678" w:rsidP="00B92678">
            <w:pPr>
              <w:jc w:val="center"/>
            </w:pPr>
            <w:r w:rsidRPr="00363A5E">
              <w:t>ведущий специалист по кадрам</w:t>
            </w:r>
          </w:p>
          <w:p w:rsidR="00B92678" w:rsidRPr="00363A5E" w:rsidRDefault="00B92678" w:rsidP="00B92678">
            <w:pPr>
              <w:jc w:val="center"/>
            </w:pPr>
          </w:p>
        </w:tc>
        <w:tc>
          <w:tcPr>
            <w:tcW w:w="1625" w:type="pct"/>
          </w:tcPr>
          <w:p w:rsidR="00B92678" w:rsidRPr="00363A5E" w:rsidRDefault="00B92678" w:rsidP="00B92678">
            <w:pPr>
              <w:jc w:val="both"/>
              <w:rPr>
                <w:b/>
              </w:rPr>
            </w:pPr>
            <w:r w:rsidRPr="00363A5E">
              <w:rPr>
                <w:b/>
              </w:rPr>
              <w:t xml:space="preserve">Исполнен. </w:t>
            </w:r>
          </w:p>
          <w:p w:rsidR="00B92678" w:rsidRPr="00363A5E" w:rsidRDefault="00B92678" w:rsidP="00B92678">
            <w:pPr>
              <w:jc w:val="both"/>
            </w:pPr>
            <w:r w:rsidRPr="00363A5E">
              <w:t>Отчеты по сдаче СЗВ-ТД предоставляются в срок в программе Контур (прием, увольнение, перемещения).</w:t>
            </w:r>
          </w:p>
        </w:tc>
        <w:tc>
          <w:tcPr>
            <w:tcW w:w="572" w:type="pct"/>
          </w:tcPr>
          <w:p w:rsidR="00B92678" w:rsidRPr="00363A5E" w:rsidRDefault="00B92678" w:rsidP="00B92678">
            <w:pPr>
              <w:jc w:val="center"/>
            </w:pPr>
            <w:r w:rsidRPr="00363A5E">
              <w:t>100</w:t>
            </w:r>
          </w:p>
        </w:tc>
      </w:tr>
      <w:tr w:rsidR="00B92678" w:rsidRPr="00363A5E" w:rsidTr="002012CE">
        <w:trPr>
          <w:trHeight w:val="632"/>
        </w:trPr>
        <w:tc>
          <w:tcPr>
            <w:tcW w:w="219" w:type="pct"/>
          </w:tcPr>
          <w:p w:rsidR="00B92678" w:rsidRPr="00363A5E" w:rsidRDefault="00B92678" w:rsidP="00B92678">
            <w:pPr>
              <w:jc w:val="center"/>
            </w:pPr>
            <w:r w:rsidRPr="00363A5E">
              <w:t>15</w:t>
            </w:r>
          </w:p>
        </w:tc>
        <w:tc>
          <w:tcPr>
            <w:tcW w:w="1249" w:type="pct"/>
            <w:gridSpan w:val="2"/>
            <w:shd w:val="clear" w:color="auto" w:fill="auto"/>
          </w:tcPr>
          <w:p w:rsidR="00B92678" w:rsidRPr="00363A5E" w:rsidRDefault="00B92678" w:rsidP="00B92678">
            <w:pPr>
              <w:jc w:val="both"/>
            </w:pPr>
            <w:r w:rsidRPr="00363A5E">
              <w:t>Сдача отчетности по карточке учета согласно формам №№ 6, 18,19</w:t>
            </w:r>
          </w:p>
        </w:tc>
        <w:tc>
          <w:tcPr>
            <w:tcW w:w="615" w:type="pct"/>
            <w:shd w:val="clear" w:color="auto" w:fill="auto"/>
          </w:tcPr>
          <w:p w:rsidR="00B92678" w:rsidRPr="00363A5E" w:rsidRDefault="00B92678" w:rsidP="00B92678">
            <w:pPr>
              <w:jc w:val="center"/>
            </w:pPr>
            <w:r w:rsidRPr="00363A5E">
              <w:t xml:space="preserve">4 квартал </w:t>
            </w:r>
          </w:p>
          <w:p w:rsidR="00B92678" w:rsidRPr="00363A5E" w:rsidRDefault="00B92678" w:rsidP="00B92678">
            <w:pPr>
              <w:jc w:val="center"/>
            </w:pPr>
            <w:r w:rsidRPr="00363A5E">
              <w:t>2023 года</w:t>
            </w:r>
          </w:p>
        </w:tc>
        <w:tc>
          <w:tcPr>
            <w:tcW w:w="720" w:type="pct"/>
            <w:shd w:val="clear" w:color="auto" w:fill="auto"/>
          </w:tcPr>
          <w:p w:rsidR="00B92678" w:rsidRPr="00363A5E" w:rsidRDefault="00B92678" w:rsidP="00B92678">
            <w:pPr>
              <w:jc w:val="center"/>
            </w:pPr>
            <w:r w:rsidRPr="00363A5E">
              <w:t>ведущий специалист по кадрам</w:t>
            </w:r>
          </w:p>
          <w:p w:rsidR="00B92678" w:rsidRPr="00363A5E" w:rsidRDefault="00B92678" w:rsidP="00B92678">
            <w:pPr>
              <w:jc w:val="center"/>
            </w:pPr>
          </w:p>
        </w:tc>
        <w:tc>
          <w:tcPr>
            <w:tcW w:w="1625" w:type="pct"/>
          </w:tcPr>
          <w:p w:rsidR="00B92678" w:rsidRPr="00363A5E" w:rsidRDefault="00B92678" w:rsidP="00B92678">
            <w:pPr>
              <w:jc w:val="both"/>
              <w:rPr>
                <w:b/>
              </w:rPr>
            </w:pPr>
            <w:r w:rsidRPr="00363A5E">
              <w:rPr>
                <w:b/>
              </w:rPr>
              <w:t>Исполнено.</w:t>
            </w:r>
          </w:p>
          <w:p w:rsidR="00B92678" w:rsidRPr="00363A5E" w:rsidRDefault="00B92678" w:rsidP="00B92678">
            <w:pPr>
              <w:jc w:val="both"/>
            </w:pPr>
            <w:r w:rsidRPr="00363A5E">
              <w:t>Издан приказ от 18.03.2021г. № 40 «Об организации воинского учета граждан, в.т.ч. бронирования граждан, пребывающих в запасе в ГКУ РС(Я) «Республиканского агентства имущества», утвержден План работы по ведению воинского учета и бронированию граждан, пребывающих в запас на 2024 год от 16.10.2023 года, формы отчетности №6, №18, №19 сданы 31.10.2023 года.</w:t>
            </w:r>
          </w:p>
          <w:p w:rsidR="00B92678" w:rsidRPr="00363A5E" w:rsidRDefault="00B92678" w:rsidP="00B92678">
            <w:pPr>
              <w:jc w:val="both"/>
            </w:pPr>
            <w:r w:rsidRPr="00363A5E">
              <w:t xml:space="preserve">По состоянию на 15.12.2023 года Военным комиссариатом города Якутска РС(Я) взамен удостоверения карточки формы 4 выданы Справки подтверждающие отсрочки от призыва на военную службу по мобилизации и в военное время в соответствии с перечнем должностей и профессий 5 работников на </w:t>
            </w:r>
            <w:r w:rsidRPr="00363A5E">
              <w:lastRenderedPageBreak/>
              <w:t>основании представленного списка работников Учреждения согласно формы № 8.</w:t>
            </w:r>
          </w:p>
        </w:tc>
        <w:tc>
          <w:tcPr>
            <w:tcW w:w="572" w:type="pct"/>
          </w:tcPr>
          <w:p w:rsidR="00B92678" w:rsidRPr="00363A5E" w:rsidRDefault="00B92678" w:rsidP="00B92678">
            <w:pPr>
              <w:jc w:val="center"/>
            </w:pPr>
            <w:r w:rsidRPr="00363A5E">
              <w:lastRenderedPageBreak/>
              <w:t>100</w:t>
            </w:r>
          </w:p>
        </w:tc>
      </w:tr>
      <w:tr w:rsidR="00B92678" w:rsidRPr="00363A5E" w:rsidTr="00BC5CA9">
        <w:trPr>
          <w:trHeight w:val="632"/>
        </w:trPr>
        <w:tc>
          <w:tcPr>
            <w:tcW w:w="5000" w:type="pct"/>
            <w:gridSpan w:val="7"/>
          </w:tcPr>
          <w:p w:rsidR="00B92678" w:rsidRPr="00363A5E" w:rsidRDefault="00B92678" w:rsidP="00B92678">
            <w:pPr>
              <w:jc w:val="center"/>
            </w:pPr>
            <w:r w:rsidRPr="00363A5E">
              <w:rPr>
                <w:b/>
                <w:lang w:val="en-US"/>
              </w:rPr>
              <w:lastRenderedPageBreak/>
              <w:t>III</w:t>
            </w:r>
            <w:r w:rsidRPr="00363A5E">
              <w:rPr>
                <w:b/>
              </w:rPr>
              <w:t>. Подготовка, переподготовка и повышение квалификации работников</w:t>
            </w:r>
          </w:p>
        </w:tc>
      </w:tr>
      <w:tr w:rsidR="00B92678" w:rsidRPr="00363A5E" w:rsidTr="002012CE">
        <w:trPr>
          <w:trHeight w:val="632"/>
        </w:trPr>
        <w:tc>
          <w:tcPr>
            <w:tcW w:w="219" w:type="pct"/>
            <w:shd w:val="clear" w:color="auto" w:fill="auto"/>
          </w:tcPr>
          <w:p w:rsidR="00B92678" w:rsidRPr="00363A5E" w:rsidRDefault="00B92678" w:rsidP="00B92678">
            <w:pPr>
              <w:jc w:val="center"/>
            </w:pPr>
            <w:r w:rsidRPr="00363A5E">
              <w:t>1</w:t>
            </w:r>
          </w:p>
        </w:tc>
        <w:tc>
          <w:tcPr>
            <w:tcW w:w="1249" w:type="pct"/>
            <w:gridSpan w:val="2"/>
            <w:shd w:val="clear" w:color="auto" w:fill="auto"/>
          </w:tcPr>
          <w:p w:rsidR="00B92678" w:rsidRPr="00363A5E" w:rsidRDefault="00B92678" w:rsidP="00B92678">
            <w:pPr>
              <w:jc w:val="both"/>
            </w:pPr>
            <w:r w:rsidRPr="00363A5E">
              <w:t>Повышение квалификации (переподготовка) сотрудников Учреждения</w:t>
            </w:r>
          </w:p>
          <w:p w:rsidR="00B92678" w:rsidRPr="00363A5E" w:rsidRDefault="00B92678" w:rsidP="00B92678">
            <w:pPr>
              <w:jc w:val="both"/>
            </w:pPr>
          </w:p>
        </w:tc>
        <w:tc>
          <w:tcPr>
            <w:tcW w:w="615" w:type="pct"/>
            <w:shd w:val="clear" w:color="auto" w:fill="auto"/>
          </w:tcPr>
          <w:p w:rsidR="00B92678" w:rsidRPr="00363A5E" w:rsidRDefault="00B92678" w:rsidP="00B92678">
            <w:pPr>
              <w:pStyle w:val="a7"/>
              <w:tabs>
                <w:tab w:val="clear" w:pos="4153"/>
                <w:tab w:val="clear" w:pos="8306"/>
              </w:tabs>
              <w:jc w:val="center"/>
              <w:rPr>
                <w:sz w:val="24"/>
                <w:szCs w:val="24"/>
              </w:rPr>
            </w:pPr>
            <w:r w:rsidRPr="00363A5E">
              <w:rPr>
                <w:sz w:val="24"/>
                <w:szCs w:val="24"/>
              </w:rPr>
              <w:t>в течение года</w:t>
            </w:r>
          </w:p>
        </w:tc>
        <w:tc>
          <w:tcPr>
            <w:tcW w:w="720" w:type="pct"/>
            <w:shd w:val="clear" w:color="auto" w:fill="auto"/>
          </w:tcPr>
          <w:p w:rsidR="00B92678" w:rsidRPr="00363A5E" w:rsidRDefault="00B92678" w:rsidP="00B92678">
            <w:pPr>
              <w:jc w:val="center"/>
            </w:pPr>
            <w:r w:rsidRPr="00363A5E">
              <w:t>по отдельному Плану</w:t>
            </w:r>
          </w:p>
        </w:tc>
        <w:tc>
          <w:tcPr>
            <w:tcW w:w="1625" w:type="pct"/>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t>Повышение квалификации за 4 квартал 2023 года с получением сертификата установленного образца по состоянию на 15.12.2023 года прошли 3 работника Учреждения по очной программе обучения на период с 07.12.2023-13.12.2023 на курсы: «Специалист в сфере закупок» на 120 академических часов от Электронной площадки РТК-Тендер:</w:t>
            </w:r>
          </w:p>
          <w:p w:rsidR="00B92678" w:rsidRPr="00363A5E" w:rsidRDefault="00B92678" w:rsidP="00B92678">
            <w:pPr>
              <w:jc w:val="both"/>
            </w:pPr>
            <w:r w:rsidRPr="00363A5E">
              <w:t>- Акимов Я.А. главный специалист Отдела государственных услуг и регулирования сделок;</w:t>
            </w:r>
          </w:p>
          <w:p w:rsidR="00B92678" w:rsidRPr="00363A5E" w:rsidRDefault="00B92678" w:rsidP="00B92678">
            <w:pPr>
              <w:jc w:val="both"/>
            </w:pPr>
            <w:r w:rsidRPr="00363A5E">
              <w:t>- Степанов А.П. главный специалист Отдела государственных услуг и регулирования сделок;</w:t>
            </w:r>
          </w:p>
          <w:p w:rsidR="00B92678" w:rsidRPr="00363A5E" w:rsidRDefault="00B92678" w:rsidP="00B92678">
            <w:pPr>
              <w:jc w:val="both"/>
            </w:pPr>
            <w:r w:rsidRPr="00363A5E">
              <w:t>- Цой Л.П. главный специалист Отдела по работе с субъектами государственного сектора экономики.</w:t>
            </w:r>
          </w:p>
          <w:p w:rsidR="00B92678" w:rsidRPr="00363A5E" w:rsidRDefault="00B92678" w:rsidP="00B92678">
            <w:pPr>
              <w:jc w:val="both"/>
            </w:pPr>
          </w:p>
        </w:tc>
        <w:tc>
          <w:tcPr>
            <w:tcW w:w="572" w:type="pct"/>
            <w:shd w:val="clear" w:color="auto" w:fill="auto"/>
          </w:tcPr>
          <w:p w:rsidR="00B92678" w:rsidRPr="00363A5E" w:rsidRDefault="00B92678" w:rsidP="00B92678">
            <w:pPr>
              <w:jc w:val="center"/>
            </w:pPr>
            <w:r w:rsidRPr="00363A5E">
              <w:t xml:space="preserve">100 </w:t>
            </w:r>
          </w:p>
        </w:tc>
      </w:tr>
      <w:tr w:rsidR="00B92678" w:rsidRPr="00363A5E" w:rsidTr="00BC5CA9">
        <w:trPr>
          <w:trHeight w:val="632"/>
        </w:trPr>
        <w:tc>
          <w:tcPr>
            <w:tcW w:w="5000" w:type="pct"/>
            <w:gridSpan w:val="7"/>
          </w:tcPr>
          <w:p w:rsidR="00B92678" w:rsidRPr="00363A5E" w:rsidRDefault="00B92678" w:rsidP="00B92678">
            <w:pPr>
              <w:jc w:val="center"/>
            </w:pPr>
            <w:r w:rsidRPr="00363A5E">
              <w:rPr>
                <w:b/>
                <w:lang w:val="en-US"/>
              </w:rPr>
              <w:t>IV</w:t>
            </w:r>
            <w:r w:rsidRPr="00363A5E">
              <w:rPr>
                <w:b/>
              </w:rPr>
              <w:t>. Работа со СМИ</w:t>
            </w:r>
          </w:p>
        </w:tc>
      </w:tr>
      <w:tr w:rsidR="00B92678" w:rsidRPr="00363A5E" w:rsidTr="002012CE">
        <w:trPr>
          <w:trHeight w:val="632"/>
        </w:trPr>
        <w:tc>
          <w:tcPr>
            <w:tcW w:w="219" w:type="pct"/>
          </w:tcPr>
          <w:p w:rsidR="00B92678" w:rsidRPr="00363A5E" w:rsidRDefault="00B92678" w:rsidP="00B92678">
            <w:pPr>
              <w:jc w:val="center"/>
            </w:pPr>
            <w:r w:rsidRPr="00363A5E">
              <w:t>1</w:t>
            </w:r>
          </w:p>
        </w:tc>
        <w:tc>
          <w:tcPr>
            <w:tcW w:w="1249" w:type="pct"/>
            <w:gridSpan w:val="2"/>
            <w:shd w:val="clear" w:color="auto" w:fill="auto"/>
          </w:tcPr>
          <w:p w:rsidR="00B92678" w:rsidRPr="00363A5E" w:rsidRDefault="00B92678" w:rsidP="00B92678">
            <w:pPr>
              <w:jc w:val="both"/>
            </w:pPr>
            <w:r w:rsidRPr="00363A5E">
              <w:t xml:space="preserve">Подготовка материалов, информации и их размещение на официальном сайте Минимущества РС (Я). </w:t>
            </w:r>
          </w:p>
        </w:tc>
        <w:tc>
          <w:tcPr>
            <w:tcW w:w="615" w:type="pct"/>
            <w:shd w:val="clear" w:color="auto" w:fill="auto"/>
          </w:tcPr>
          <w:p w:rsidR="00B92678" w:rsidRPr="00363A5E" w:rsidRDefault="00B92678" w:rsidP="00B92678">
            <w:pPr>
              <w:jc w:val="center"/>
            </w:pPr>
            <w:r w:rsidRPr="00363A5E">
              <w:t>в течение года, постоянно</w:t>
            </w:r>
          </w:p>
        </w:tc>
        <w:tc>
          <w:tcPr>
            <w:tcW w:w="720" w:type="pct"/>
            <w:shd w:val="clear" w:color="auto" w:fill="auto"/>
          </w:tcPr>
          <w:p w:rsidR="00B92678" w:rsidRPr="00363A5E" w:rsidRDefault="00B92678" w:rsidP="00B92678">
            <w:pPr>
              <w:jc w:val="center"/>
            </w:pPr>
            <w:r w:rsidRPr="00363A5E">
              <w:t>Отдел по общим вопросам</w:t>
            </w:r>
          </w:p>
          <w:p w:rsidR="00B92678" w:rsidRPr="00363A5E" w:rsidRDefault="00B92678" w:rsidP="00B92678">
            <w:pPr>
              <w:jc w:val="center"/>
            </w:pPr>
            <w:r w:rsidRPr="00363A5E">
              <w:t xml:space="preserve">совместно со структурными подразделениями Учреждения, Минимущества РС (Я) </w:t>
            </w:r>
          </w:p>
          <w:p w:rsidR="00B92678" w:rsidRPr="00363A5E" w:rsidRDefault="00B92678" w:rsidP="00B92678">
            <w:pPr>
              <w:jc w:val="center"/>
            </w:pPr>
          </w:p>
        </w:tc>
        <w:tc>
          <w:tcPr>
            <w:tcW w:w="1625" w:type="pct"/>
          </w:tcPr>
          <w:p w:rsidR="00B92678" w:rsidRPr="00363A5E" w:rsidRDefault="00B92678" w:rsidP="00B92678">
            <w:pPr>
              <w:pStyle w:val="a5"/>
              <w:tabs>
                <w:tab w:val="clear" w:pos="4153"/>
                <w:tab w:val="clear" w:pos="8306"/>
              </w:tabs>
              <w:jc w:val="both"/>
              <w:rPr>
                <w:b/>
                <w:szCs w:val="24"/>
              </w:rPr>
            </w:pPr>
            <w:r w:rsidRPr="00363A5E">
              <w:rPr>
                <w:b/>
                <w:szCs w:val="24"/>
              </w:rPr>
              <w:lastRenderedPageBreak/>
              <w:t>Исполнен.</w:t>
            </w:r>
          </w:p>
          <w:p w:rsidR="00B92678" w:rsidRPr="00363A5E" w:rsidRDefault="00B92678" w:rsidP="00B92678">
            <w:pPr>
              <w:jc w:val="both"/>
            </w:pPr>
            <w:r w:rsidRPr="00363A5E">
              <w:t xml:space="preserve">Подготовка материалов, информации и их размещение на официальном сайте Минимущества РС (Я)  ведется на постоянной основе. За 4 квартал по состоянию на 15 декабря 2023 года опубликовано 92 публикаций. </w:t>
            </w:r>
          </w:p>
          <w:p w:rsidR="00B92678" w:rsidRPr="00363A5E" w:rsidRDefault="00B92678" w:rsidP="00B92678">
            <w:pPr>
              <w:jc w:val="both"/>
            </w:pPr>
            <w:r w:rsidRPr="00363A5E">
              <w:t>Расширенная информация в форме № 43.</w:t>
            </w:r>
          </w:p>
          <w:p w:rsidR="00B92678" w:rsidRPr="00363A5E" w:rsidRDefault="00B92678" w:rsidP="00B92678">
            <w:pPr>
              <w:jc w:val="both"/>
              <w:rPr>
                <w:i/>
                <w:iCs/>
              </w:rPr>
            </w:pPr>
          </w:p>
        </w:tc>
        <w:tc>
          <w:tcPr>
            <w:tcW w:w="572" w:type="pct"/>
          </w:tcPr>
          <w:p w:rsidR="00B92678" w:rsidRPr="00363A5E" w:rsidRDefault="00B92678" w:rsidP="00B92678">
            <w:pPr>
              <w:pStyle w:val="4"/>
              <w:spacing w:before="0"/>
              <w:jc w:val="center"/>
              <w:rPr>
                <w:rFonts w:ascii="Times New Roman" w:hAnsi="Times New Roman" w:cs="Times New Roman"/>
                <w:i w:val="0"/>
                <w:iCs w:val="0"/>
                <w:color w:val="auto"/>
              </w:rPr>
            </w:pPr>
            <w:r w:rsidRPr="00363A5E">
              <w:rPr>
                <w:rFonts w:ascii="Times New Roman" w:hAnsi="Times New Roman" w:cs="Times New Roman"/>
                <w:i w:val="0"/>
                <w:iCs w:val="0"/>
                <w:color w:val="auto"/>
              </w:rPr>
              <w:lastRenderedPageBreak/>
              <w:t>100</w:t>
            </w:r>
          </w:p>
        </w:tc>
      </w:tr>
      <w:tr w:rsidR="00B92678" w:rsidRPr="00363A5E" w:rsidTr="002012CE">
        <w:trPr>
          <w:trHeight w:val="632"/>
        </w:trPr>
        <w:tc>
          <w:tcPr>
            <w:tcW w:w="219" w:type="pct"/>
          </w:tcPr>
          <w:p w:rsidR="00B92678" w:rsidRPr="00363A5E" w:rsidRDefault="00B92678" w:rsidP="00B92678">
            <w:pPr>
              <w:jc w:val="center"/>
            </w:pPr>
            <w:r w:rsidRPr="00363A5E">
              <w:lastRenderedPageBreak/>
              <w:t>2</w:t>
            </w:r>
          </w:p>
        </w:tc>
        <w:tc>
          <w:tcPr>
            <w:tcW w:w="1249" w:type="pct"/>
            <w:gridSpan w:val="2"/>
            <w:shd w:val="clear" w:color="auto" w:fill="auto"/>
            <w:vAlign w:val="center"/>
          </w:tcPr>
          <w:p w:rsidR="00B92678" w:rsidRPr="00363A5E" w:rsidRDefault="00B92678" w:rsidP="00B92678">
            <w:pPr>
              <w:jc w:val="both"/>
            </w:pPr>
            <w:r w:rsidRPr="00363A5E">
              <w:t>Обеспечение информационного сопровождения деятельности Учреждения, Минимущества РС (Я), в том числе:</w:t>
            </w:r>
          </w:p>
          <w:p w:rsidR="00B92678" w:rsidRPr="00363A5E" w:rsidRDefault="00B92678" w:rsidP="00B92678">
            <w:pPr>
              <w:ind w:firstLine="324"/>
              <w:jc w:val="both"/>
            </w:pPr>
            <w:r w:rsidRPr="00363A5E">
              <w:t>- подготовка материалов о деятельности Минимущества РС (Я), в том числе обеспечение проведения прямых эфиров на телевидении, радио и в телекоммуникационной сети «Интернет», обеспечение размещения материалов на официальном сайте, на страницах официальных аккаунтов, в социальных сетях телекоммуникационной сети «Интернет» Минимущества РС (Я), а также в региональных и федеральных СМИ;</w:t>
            </w:r>
          </w:p>
          <w:p w:rsidR="00B92678" w:rsidRPr="00363A5E" w:rsidRDefault="00B92678" w:rsidP="00B92678">
            <w:pPr>
              <w:ind w:firstLine="324"/>
              <w:jc w:val="both"/>
            </w:pPr>
            <w:r w:rsidRPr="00363A5E">
              <w:t>- обеспечение систематического обновления официального сайта и официальных аккаунтов в социальных сетях телекоммуникационной сети «Интернет» Минимущества РС (Я) за счет материалов, в том числе подготовленных пресс-службой Главы РС (Я) и Правительства РС (Я), в соответствии с поручениями Департамента информационной политики Администрации Главы и Правительства РС (Я)</w:t>
            </w:r>
          </w:p>
          <w:p w:rsidR="00B92678" w:rsidRPr="00363A5E" w:rsidRDefault="00B92678" w:rsidP="00B92678">
            <w:pPr>
              <w:ind w:firstLine="324"/>
              <w:jc w:val="both"/>
            </w:pPr>
            <w:r w:rsidRPr="00363A5E">
              <w:lastRenderedPageBreak/>
              <w:t>(Приложение № 6)</w:t>
            </w:r>
          </w:p>
        </w:tc>
        <w:tc>
          <w:tcPr>
            <w:tcW w:w="615" w:type="pct"/>
            <w:shd w:val="clear" w:color="auto" w:fill="auto"/>
          </w:tcPr>
          <w:p w:rsidR="00B92678" w:rsidRPr="00363A5E" w:rsidRDefault="00B92678" w:rsidP="00B92678">
            <w:pPr>
              <w:jc w:val="center"/>
            </w:pPr>
            <w:r w:rsidRPr="00363A5E">
              <w:lastRenderedPageBreak/>
              <w:t>в течение года, постоянно</w:t>
            </w:r>
          </w:p>
        </w:tc>
        <w:tc>
          <w:tcPr>
            <w:tcW w:w="720" w:type="pct"/>
            <w:shd w:val="clear" w:color="auto" w:fill="auto"/>
          </w:tcPr>
          <w:p w:rsidR="00B92678" w:rsidRPr="00363A5E" w:rsidRDefault="00B92678" w:rsidP="00B92678">
            <w:pPr>
              <w:jc w:val="center"/>
            </w:pPr>
            <w:r w:rsidRPr="00363A5E">
              <w:t>Отдел по общим вопросам</w:t>
            </w:r>
          </w:p>
          <w:p w:rsidR="00B92678" w:rsidRPr="00363A5E" w:rsidRDefault="00B92678" w:rsidP="00B92678">
            <w:pPr>
              <w:jc w:val="center"/>
            </w:pPr>
            <w:r w:rsidRPr="00363A5E">
              <w:t>совместно со структурными подразделениями Учреждения, Минимущества РС (Я)</w:t>
            </w:r>
          </w:p>
        </w:tc>
        <w:tc>
          <w:tcPr>
            <w:tcW w:w="1625" w:type="pct"/>
            <w:shd w:val="clear" w:color="auto" w:fill="auto"/>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t xml:space="preserve">На постоянной основе подготавливаются и размещаются оригинальные материалы о деятельности Учреждения, Минимущества РС(Я) на официальном сайте и в официальных аккаунтах в телекоммуникационной сети «Интернет» в социальных сетях: Одноклассники, Вконтакте, Телеграмм.  </w:t>
            </w:r>
          </w:p>
          <w:p w:rsidR="00B92678" w:rsidRPr="00363A5E" w:rsidRDefault="00B92678" w:rsidP="00B92678">
            <w:pPr>
              <w:jc w:val="both"/>
            </w:pPr>
            <w:r w:rsidRPr="00363A5E">
              <w:t>Расширенная информация в форме № 43.</w:t>
            </w:r>
          </w:p>
        </w:tc>
        <w:tc>
          <w:tcPr>
            <w:tcW w:w="572" w:type="pct"/>
          </w:tcPr>
          <w:p w:rsidR="00B92678" w:rsidRPr="00363A5E" w:rsidRDefault="00B92678" w:rsidP="00B92678">
            <w:pPr>
              <w:jc w:val="center"/>
            </w:pPr>
            <w:r w:rsidRPr="00363A5E">
              <w:t>100</w:t>
            </w:r>
          </w:p>
        </w:tc>
      </w:tr>
      <w:tr w:rsidR="00B92678" w:rsidRPr="00363A5E" w:rsidTr="002012CE">
        <w:trPr>
          <w:trHeight w:val="632"/>
        </w:trPr>
        <w:tc>
          <w:tcPr>
            <w:tcW w:w="219" w:type="pct"/>
          </w:tcPr>
          <w:p w:rsidR="00B92678" w:rsidRPr="00363A5E" w:rsidRDefault="00B92678" w:rsidP="00B92678">
            <w:pPr>
              <w:jc w:val="center"/>
            </w:pPr>
            <w:r w:rsidRPr="00363A5E">
              <w:lastRenderedPageBreak/>
              <w:t>3</w:t>
            </w:r>
          </w:p>
        </w:tc>
        <w:tc>
          <w:tcPr>
            <w:tcW w:w="1249" w:type="pct"/>
            <w:gridSpan w:val="2"/>
            <w:shd w:val="clear" w:color="auto" w:fill="auto"/>
            <w:vAlign w:val="center"/>
          </w:tcPr>
          <w:p w:rsidR="00B92678" w:rsidRPr="00363A5E" w:rsidRDefault="00B92678" w:rsidP="00B92678">
            <w:pPr>
              <w:jc w:val="both"/>
            </w:pPr>
            <w:r w:rsidRPr="00363A5E">
              <w:t>Ведение постоянного мониторинга в СМИ и социальных сетях в телекоммуникационной сети «Интернет» в части распространения материалов, касающихся деятельности Минимущества РС (Я) в целях контроля и обеспечения своевременного реагирования резонансных тем</w:t>
            </w:r>
          </w:p>
        </w:tc>
        <w:tc>
          <w:tcPr>
            <w:tcW w:w="615" w:type="pct"/>
            <w:shd w:val="clear" w:color="auto" w:fill="auto"/>
          </w:tcPr>
          <w:p w:rsidR="00B92678" w:rsidRPr="00363A5E" w:rsidRDefault="00B92678" w:rsidP="00B92678">
            <w:pPr>
              <w:jc w:val="center"/>
            </w:pPr>
            <w:r w:rsidRPr="00363A5E">
              <w:t>в течение года, постоянно</w:t>
            </w:r>
          </w:p>
        </w:tc>
        <w:tc>
          <w:tcPr>
            <w:tcW w:w="720" w:type="pct"/>
            <w:shd w:val="clear" w:color="auto" w:fill="auto"/>
          </w:tcPr>
          <w:p w:rsidR="00B92678" w:rsidRPr="00363A5E" w:rsidRDefault="00B92678" w:rsidP="00B92678">
            <w:pPr>
              <w:jc w:val="center"/>
            </w:pPr>
            <w:r w:rsidRPr="00363A5E">
              <w:t>Отдел по общим вопросам</w:t>
            </w:r>
          </w:p>
          <w:p w:rsidR="00B92678" w:rsidRPr="00363A5E" w:rsidRDefault="00B92678" w:rsidP="00B92678">
            <w:pPr>
              <w:jc w:val="center"/>
            </w:pPr>
            <w:r w:rsidRPr="00363A5E">
              <w:t>совместно со структурными подразделениями Учреждения, Минимущества РС (Я)</w:t>
            </w:r>
          </w:p>
          <w:p w:rsidR="00B92678" w:rsidRPr="00363A5E" w:rsidRDefault="00B92678" w:rsidP="00B92678">
            <w:pPr>
              <w:jc w:val="center"/>
            </w:pPr>
          </w:p>
        </w:tc>
        <w:tc>
          <w:tcPr>
            <w:tcW w:w="1625" w:type="pct"/>
            <w:shd w:val="clear" w:color="auto" w:fill="auto"/>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t xml:space="preserve">Ведется на постоянной основе.  </w:t>
            </w:r>
          </w:p>
          <w:p w:rsidR="00B92678" w:rsidRPr="00363A5E" w:rsidRDefault="00B92678" w:rsidP="00B92678">
            <w:pPr>
              <w:jc w:val="both"/>
            </w:pPr>
            <w:r w:rsidRPr="00363A5E">
              <w:t xml:space="preserve">Инфоатак в течение данного квартала зафиксировано не было. </w:t>
            </w:r>
          </w:p>
          <w:p w:rsidR="00B92678" w:rsidRPr="00363A5E" w:rsidRDefault="00B92678" w:rsidP="00B92678">
            <w:pPr>
              <w:jc w:val="both"/>
            </w:pPr>
            <w:r w:rsidRPr="00363A5E">
              <w:t>Опубликована статья разъяснение по поводу взыскания задолженности за использование государственного имущества республики.</w:t>
            </w:r>
          </w:p>
          <w:p w:rsidR="00B92678" w:rsidRPr="00363A5E" w:rsidRDefault="00E40AD1" w:rsidP="00B92678">
            <w:pPr>
              <w:jc w:val="both"/>
            </w:pPr>
            <w:hyperlink r:id="rId10" w:history="1">
              <w:r w:rsidR="00B92678" w:rsidRPr="00363A5E">
                <w:rPr>
                  <w:rStyle w:val="ad"/>
                </w:rPr>
                <w:t>https://minimush.sakha.gov.ru/news/front/view/id/3378163</w:t>
              </w:r>
            </w:hyperlink>
          </w:p>
          <w:p w:rsidR="00B92678" w:rsidRPr="00363A5E" w:rsidRDefault="00B92678" w:rsidP="00B92678">
            <w:pPr>
              <w:jc w:val="both"/>
            </w:pPr>
          </w:p>
        </w:tc>
        <w:tc>
          <w:tcPr>
            <w:tcW w:w="572" w:type="pct"/>
          </w:tcPr>
          <w:p w:rsidR="00B92678" w:rsidRPr="00363A5E" w:rsidRDefault="00B92678" w:rsidP="00B92678">
            <w:pPr>
              <w:jc w:val="center"/>
            </w:pPr>
            <w:r w:rsidRPr="00363A5E">
              <w:t>100</w:t>
            </w:r>
          </w:p>
        </w:tc>
      </w:tr>
      <w:tr w:rsidR="00B92678" w:rsidRPr="00363A5E" w:rsidTr="002012CE">
        <w:trPr>
          <w:trHeight w:val="632"/>
        </w:trPr>
        <w:tc>
          <w:tcPr>
            <w:tcW w:w="219" w:type="pct"/>
          </w:tcPr>
          <w:p w:rsidR="00B92678" w:rsidRPr="00363A5E" w:rsidRDefault="00B92678" w:rsidP="00B92678">
            <w:pPr>
              <w:jc w:val="center"/>
            </w:pPr>
            <w:r w:rsidRPr="00363A5E">
              <w:t>4</w:t>
            </w:r>
          </w:p>
        </w:tc>
        <w:tc>
          <w:tcPr>
            <w:tcW w:w="1249" w:type="pct"/>
            <w:gridSpan w:val="2"/>
            <w:shd w:val="clear" w:color="auto" w:fill="auto"/>
            <w:vAlign w:val="center"/>
          </w:tcPr>
          <w:p w:rsidR="00B92678" w:rsidRPr="00363A5E" w:rsidRDefault="00B92678" w:rsidP="00B92678">
            <w:pPr>
              <w:jc w:val="both"/>
            </w:pPr>
            <w:r w:rsidRPr="00363A5E">
              <w:t>Ведение мониторинга поступления обращений граждан, поступающих в адрес Учреждения, Минимущества РС (Я) через социальные сети во время трансляции прямых эфиров Главы РС (Я), руководителей Минимущества РС (Я) в телекоммуникационной сети «Интернет»</w:t>
            </w:r>
          </w:p>
        </w:tc>
        <w:tc>
          <w:tcPr>
            <w:tcW w:w="615" w:type="pct"/>
            <w:shd w:val="clear" w:color="auto" w:fill="auto"/>
          </w:tcPr>
          <w:p w:rsidR="00B92678" w:rsidRPr="00363A5E" w:rsidRDefault="00B92678" w:rsidP="00B92678">
            <w:pPr>
              <w:jc w:val="center"/>
            </w:pPr>
            <w:r w:rsidRPr="00363A5E">
              <w:t>в течение года, постоянно</w:t>
            </w:r>
          </w:p>
        </w:tc>
        <w:tc>
          <w:tcPr>
            <w:tcW w:w="720" w:type="pct"/>
            <w:shd w:val="clear" w:color="auto" w:fill="auto"/>
          </w:tcPr>
          <w:p w:rsidR="00B92678" w:rsidRPr="00363A5E" w:rsidRDefault="00B92678" w:rsidP="00B92678">
            <w:pPr>
              <w:jc w:val="center"/>
            </w:pPr>
            <w:r w:rsidRPr="00363A5E">
              <w:t>Отдел по общим вопросам</w:t>
            </w:r>
          </w:p>
          <w:p w:rsidR="00B92678" w:rsidRPr="00363A5E" w:rsidRDefault="00B92678" w:rsidP="00B92678">
            <w:pPr>
              <w:jc w:val="center"/>
            </w:pPr>
            <w:r w:rsidRPr="00363A5E">
              <w:t>совместно со структурными подразделениями Учреждения, Минимущества РС (Я)</w:t>
            </w:r>
          </w:p>
        </w:tc>
        <w:tc>
          <w:tcPr>
            <w:tcW w:w="1625" w:type="pct"/>
          </w:tcPr>
          <w:p w:rsidR="00B92678" w:rsidRPr="00363A5E" w:rsidRDefault="00B92678" w:rsidP="00B92678">
            <w:pPr>
              <w:jc w:val="both"/>
              <w:rPr>
                <w:b/>
              </w:rPr>
            </w:pPr>
            <w:r w:rsidRPr="00363A5E">
              <w:rPr>
                <w:b/>
              </w:rPr>
              <w:t>По мере необходимости.</w:t>
            </w:r>
          </w:p>
          <w:p w:rsidR="00B92678" w:rsidRPr="00363A5E" w:rsidRDefault="00B92678" w:rsidP="00B92678">
            <w:pPr>
              <w:jc w:val="both"/>
            </w:pPr>
            <w:r w:rsidRPr="00363A5E">
              <w:t>По состоянию на 15.12.2023 года обращения через систему «Инцидент-менеджмент» и через голосового помощника Главы РС(Я) «Айта» не поступали.</w:t>
            </w:r>
          </w:p>
        </w:tc>
        <w:tc>
          <w:tcPr>
            <w:tcW w:w="572" w:type="pct"/>
          </w:tcPr>
          <w:p w:rsidR="00B92678" w:rsidRPr="00363A5E" w:rsidRDefault="00B92678" w:rsidP="00B92678">
            <w:pPr>
              <w:jc w:val="center"/>
            </w:pPr>
            <w:r w:rsidRPr="00363A5E">
              <w:t>-</w:t>
            </w:r>
          </w:p>
        </w:tc>
      </w:tr>
      <w:tr w:rsidR="00B92678" w:rsidRPr="00363A5E" w:rsidTr="002012CE">
        <w:trPr>
          <w:trHeight w:val="632"/>
        </w:trPr>
        <w:tc>
          <w:tcPr>
            <w:tcW w:w="219" w:type="pct"/>
          </w:tcPr>
          <w:p w:rsidR="00B92678" w:rsidRPr="00363A5E" w:rsidRDefault="00B92678" w:rsidP="00B92678">
            <w:pPr>
              <w:jc w:val="center"/>
            </w:pPr>
            <w:r w:rsidRPr="00363A5E">
              <w:t>5</w:t>
            </w:r>
          </w:p>
        </w:tc>
        <w:tc>
          <w:tcPr>
            <w:tcW w:w="1249" w:type="pct"/>
            <w:gridSpan w:val="2"/>
            <w:shd w:val="clear" w:color="auto" w:fill="auto"/>
            <w:vAlign w:val="center"/>
          </w:tcPr>
          <w:p w:rsidR="00B92678" w:rsidRPr="00363A5E" w:rsidRDefault="00B92678" w:rsidP="00B92678">
            <w:pPr>
              <w:jc w:val="both"/>
            </w:pPr>
            <w:r w:rsidRPr="00363A5E">
              <w:t>Ведение взаимодействия со спикерами Минимущества РС (Я) и обеспечение их необходимыми материалами по земельно-имущественным отношениям в целях освещения деятельности Минимущества РС (Я)</w:t>
            </w:r>
          </w:p>
        </w:tc>
        <w:tc>
          <w:tcPr>
            <w:tcW w:w="615" w:type="pct"/>
            <w:shd w:val="clear" w:color="auto" w:fill="auto"/>
          </w:tcPr>
          <w:p w:rsidR="00B92678" w:rsidRPr="00363A5E" w:rsidRDefault="00B92678" w:rsidP="00B92678">
            <w:pPr>
              <w:jc w:val="center"/>
            </w:pPr>
            <w:r w:rsidRPr="00363A5E">
              <w:t>в течение года, постоянно</w:t>
            </w:r>
          </w:p>
        </w:tc>
        <w:tc>
          <w:tcPr>
            <w:tcW w:w="720" w:type="pct"/>
            <w:shd w:val="clear" w:color="auto" w:fill="auto"/>
          </w:tcPr>
          <w:p w:rsidR="00B92678" w:rsidRPr="00363A5E" w:rsidRDefault="00B92678" w:rsidP="00B92678">
            <w:pPr>
              <w:jc w:val="center"/>
            </w:pPr>
            <w:r w:rsidRPr="00363A5E">
              <w:t>Отдел по общим вопросам</w:t>
            </w:r>
          </w:p>
          <w:p w:rsidR="00B92678" w:rsidRPr="00363A5E" w:rsidRDefault="00B92678" w:rsidP="00B92678">
            <w:pPr>
              <w:jc w:val="center"/>
            </w:pPr>
          </w:p>
          <w:p w:rsidR="00B92678" w:rsidRPr="00363A5E" w:rsidRDefault="00B92678" w:rsidP="00B92678">
            <w:pPr>
              <w:jc w:val="center"/>
            </w:pPr>
          </w:p>
        </w:tc>
        <w:tc>
          <w:tcPr>
            <w:tcW w:w="1625" w:type="pct"/>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t>Подготовлены материалы для выступления министра П.Н. Багынанова, первого заместителя министра Н.Н. Пахомовой.</w:t>
            </w:r>
          </w:p>
          <w:p w:rsidR="00B92678" w:rsidRPr="00363A5E" w:rsidRDefault="00B92678" w:rsidP="00B92678">
            <w:pPr>
              <w:jc w:val="both"/>
            </w:pPr>
          </w:p>
        </w:tc>
        <w:tc>
          <w:tcPr>
            <w:tcW w:w="572" w:type="pct"/>
          </w:tcPr>
          <w:p w:rsidR="00B92678" w:rsidRPr="00363A5E" w:rsidRDefault="00B92678" w:rsidP="00B92678">
            <w:pPr>
              <w:jc w:val="center"/>
            </w:pPr>
            <w:r w:rsidRPr="00363A5E">
              <w:t>100</w:t>
            </w:r>
          </w:p>
        </w:tc>
      </w:tr>
      <w:tr w:rsidR="00B92678" w:rsidRPr="00363A5E" w:rsidTr="002012CE">
        <w:trPr>
          <w:trHeight w:val="632"/>
        </w:trPr>
        <w:tc>
          <w:tcPr>
            <w:tcW w:w="219" w:type="pct"/>
          </w:tcPr>
          <w:p w:rsidR="00B92678" w:rsidRPr="00363A5E" w:rsidRDefault="00B92678" w:rsidP="00B92678">
            <w:pPr>
              <w:jc w:val="center"/>
            </w:pPr>
            <w:r w:rsidRPr="00363A5E">
              <w:t>6</w:t>
            </w:r>
          </w:p>
        </w:tc>
        <w:tc>
          <w:tcPr>
            <w:tcW w:w="1249" w:type="pct"/>
            <w:gridSpan w:val="2"/>
            <w:shd w:val="clear" w:color="auto" w:fill="auto"/>
            <w:vAlign w:val="center"/>
          </w:tcPr>
          <w:p w:rsidR="00B92678" w:rsidRPr="00363A5E" w:rsidRDefault="00B92678" w:rsidP="00B92678">
            <w:pPr>
              <w:jc w:val="both"/>
            </w:pPr>
            <w:r w:rsidRPr="00363A5E">
              <w:t xml:space="preserve">Ведение взаимодействия с представителями региональных и федеральных СМИ, новостных пабликов в телекоммуникационной сети «Интернет», с блогерами в целях </w:t>
            </w:r>
            <w:r w:rsidRPr="00363A5E">
              <w:lastRenderedPageBreak/>
              <w:t>объективного освещения деятельности Минимущества РС (Я) в медийном пространстве, защиты деловой репутации Минимущества РС (Я) путем подготовки и размещения официальных ответов, комментариев, подготовки и направления официальных писем в адрес медийных источников.</w:t>
            </w:r>
          </w:p>
          <w:p w:rsidR="00B92678" w:rsidRPr="00363A5E" w:rsidRDefault="00B92678" w:rsidP="00B92678">
            <w:pPr>
              <w:jc w:val="both"/>
            </w:pPr>
          </w:p>
          <w:p w:rsidR="00B92678" w:rsidRPr="00363A5E" w:rsidRDefault="00B92678" w:rsidP="00B92678">
            <w:pPr>
              <w:jc w:val="both"/>
            </w:pPr>
          </w:p>
          <w:p w:rsidR="00B92678" w:rsidRPr="00363A5E" w:rsidRDefault="00B92678" w:rsidP="00B92678">
            <w:pPr>
              <w:jc w:val="both"/>
            </w:pPr>
          </w:p>
          <w:p w:rsidR="00B92678" w:rsidRPr="00363A5E" w:rsidRDefault="00B92678" w:rsidP="00B92678">
            <w:pPr>
              <w:jc w:val="both"/>
            </w:pPr>
          </w:p>
          <w:p w:rsidR="00B92678" w:rsidRPr="00363A5E" w:rsidRDefault="00B92678" w:rsidP="00B92678">
            <w:pPr>
              <w:jc w:val="both"/>
            </w:pPr>
          </w:p>
        </w:tc>
        <w:tc>
          <w:tcPr>
            <w:tcW w:w="615" w:type="pct"/>
            <w:shd w:val="clear" w:color="auto" w:fill="auto"/>
          </w:tcPr>
          <w:p w:rsidR="00B92678" w:rsidRPr="00363A5E" w:rsidRDefault="00B92678" w:rsidP="00B92678">
            <w:pPr>
              <w:jc w:val="center"/>
            </w:pPr>
            <w:r w:rsidRPr="00363A5E">
              <w:lastRenderedPageBreak/>
              <w:t>в течение года, постоянно</w:t>
            </w:r>
          </w:p>
        </w:tc>
        <w:tc>
          <w:tcPr>
            <w:tcW w:w="720" w:type="pct"/>
            <w:shd w:val="clear" w:color="auto" w:fill="auto"/>
          </w:tcPr>
          <w:p w:rsidR="00B92678" w:rsidRPr="00363A5E" w:rsidRDefault="00B92678" w:rsidP="00B92678">
            <w:pPr>
              <w:jc w:val="center"/>
            </w:pPr>
            <w:r w:rsidRPr="00363A5E">
              <w:t>Отдел по общим вопросам</w:t>
            </w:r>
          </w:p>
          <w:p w:rsidR="00B92678" w:rsidRPr="00363A5E" w:rsidRDefault="00B92678" w:rsidP="00B92678">
            <w:pPr>
              <w:jc w:val="center"/>
            </w:pPr>
          </w:p>
          <w:p w:rsidR="00B92678" w:rsidRPr="00363A5E" w:rsidRDefault="00B92678" w:rsidP="00B92678">
            <w:pPr>
              <w:jc w:val="center"/>
            </w:pPr>
          </w:p>
        </w:tc>
        <w:tc>
          <w:tcPr>
            <w:tcW w:w="1625" w:type="pct"/>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t>Работа ведется на постоянной основе.</w:t>
            </w:r>
          </w:p>
          <w:p w:rsidR="00B92678" w:rsidRPr="00363A5E" w:rsidRDefault="00B92678" w:rsidP="00B92678">
            <w:pPr>
              <w:jc w:val="both"/>
            </w:pPr>
          </w:p>
          <w:p w:rsidR="00B92678" w:rsidRPr="00363A5E" w:rsidRDefault="00B92678" w:rsidP="00B92678">
            <w:pPr>
              <w:jc w:val="both"/>
            </w:pPr>
          </w:p>
        </w:tc>
        <w:tc>
          <w:tcPr>
            <w:tcW w:w="572" w:type="pct"/>
          </w:tcPr>
          <w:p w:rsidR="00B92678" w:rsidRPr="00363A5E" w:rsidRDefault="00B92678" w:rsidP="00B92678">
            <w:pPr>
              <w:jc w:val="center"/>
            </w:pPr>
            <w:r w:rsidRPr="00363A5E">
              <w:t>100</w:t>
            </w:r>
          </w:p>
        </w:tc>
      </w:tr>
      <w:tr w:rsidR="00B92678" w:rsidRPr="00363A5E" w:rsidTr="00BC5CA9">
        <w:trPr>
          <w:trHeight w:val="632"/>
        </w:trPr>
        <w:tc>
          <w:tcPr>
            <w:tcW w:w="5000" w:type="pct"/>
            <w:gridSpan w:val="7"/>
          </w:tcPr>
          <w:p w:rsidR="00B92678" w:rsidRPr="00363A5E" w:rsidRDefault="00B92678" w:rsidP="00B92678">
            <w:pPr>
              <w:jc w:val="center"/>
            </w:pPr>
            <w:r w:rsidRPr="00363A5E">
              <w:rPr>
                <w:b/>
              </w:rPr>
              <w:lastRenderedPageBreak/>
              <w:t>Иные вопросы</w:t>
            </w:r>
          </w:p>
        </w:tc>
      </w:tr>
      <w:tr w:rsidR="00B92678" w:rsidRPr="00363A5E" w:rsidTr="002012CE">
        <w:trPr>
          <w:trHeight w:val="632"/>
        </w:trPr>
        <w:tc>
          <w:tcPr>
            <w:tcW w:w="219" w:type="pct"/>
          </w:tcPr>
          <w:p w:rsidR="00B92678" w:rsidRPr="00363A5E" w:rsidRDefault="00B92678" w:rsidP="00B92678">
            <w:pPr>
              <w:jc w:val="center"/>
            </w:pPr>
            <w:r w:rsidRPr="00363A5E">
              <w:t>1</w:t>
            </w:r>
          </w:p>
        </w:tc>
        <w:tc>
          <w:tcPr>
            <w:tcW w:w="1249" w:type="pct"/>
            <w:gridSpan w:val="2"/>
            <w:shd w:val="clear" w:color="auto" w:fill="auto"/>
          </w:tcPr>
          <w:p w:rsidR="00B92678" w:rsidRPr="00363A5E" w:rsidRDefault="00B92678" w:rsidP="00B92678">
            <w:pPr>
              <w:jc w:val="both"/>
            </w:pPr>
            <w:r w:rsidRPr="00363A5E">
              <w:t>Работа с Росреестром по регистрации и прекращению права государственной собственности Республики Саха (Якутия) на объекты недвижимого имущества, кадастровому учету и получению сведений из ЕГРН в виде выписок</w:t>
            </w:r>
          </w:p>
          <w:p w:rsidR="00B92678" w:rsidRPr="00363A5E" w:rsidRDefault="00B92678" w:rsidP="00B92678">
            <w:pPr>
              <w:jc w:val="both"/>
            </w:pPr>
            <w:r w:rsidRPr="00363A5E">
              <w:t xml:space="preserve"> </w:t>
            </w:r>
            <w:r w:rsidRPr="00363A5E">
              <w:rPr>
                <w:b/>
              </w:rPr>
              <w:t>(таблица № 5)</w:t>
            </w:r>
          </w:p>
        </w:tc>
        <w:tc>
          <w:tcPr>
            <w:tcW w:w="615" w:type="pct"/>
            <w:shd w:val="clear" w:color="auto" w:fill="auto"/>
          </w:tcPr>
          <w:p w:rsidR="00B92678" w:rsidRPr="00363A5E" w:rsidRDefault="00B92678" w:rsidP="00B92678">
            <w:pPr>
              <w:jc w:val="center"/>
            </w:pPr>
            <w:r w:rsidRPr="00363A5E">
              <w:t xml:space="preserve">3 квартал </w:t>
            </w:r>
          </w:p>
        </w:tc>
        <w:tc>
          <w:tcPr>
            <w:tcW w:w="720" w:type="pct"/>
            <w:shd w:val="clear" w:color="auto" w:fill="auto"/>
          </w:tcPr>
          <w:p w:rsidR="00B92678" w:rsidRPr="00363A5E" w:rsidRDefault="00B92678" w:rsidP="00B92678">
            <w:pPr>
              <w:jc w:val="center"/>
            </w:pPr>
            <w:r w:rsidRPr="00363A5E">
              <w:t>Отдел государственных услуг и регулирования сделок</w:t>
            </w:r>
          </w:p>
          <w:p w:rsidR="00B92678" w:rsidRPr="00363A5E" w:rsidRDefault="00B92678" w:rsidP="00B92678">
            <w:pPr>
              <w:jc w:val="center"/>
            </w:pPr>
            <w:r w:rsidRPr="00363A5E">
              <w:t>Отдел распоряжения, учета и разграничения госсобственности</w:t>
            </w:r>
          </w:p>
          <w:p w:rsidR="00B92678" w:rsidRPr="00363A5E" w:rsidRDefault="00B92678" w:rsidP="00B92678">
            <w:pPr>
              <w:jc w:val="center"/>
            </w:pPr>
          </w:p>
        </w:tc>
        <w:tc>
          <w:tcPr>
            <w:tcW w:w="1625" w:type="pct"/>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t>ОГУиРС по состоянию на 15.12.2023 года отработано с Росреестром – 1854.</w:t>
            </w:r>
          </w:p>
          <w:p w:rsidR="00B92678" w:rsidRPr="00363A5E" w:rsidRDefault="00B92678" w:rsidP="00B92678">
            <w:pPr>
              <w:jc w:val="both"/>
            </w:pPr>
            <w:r w:rsidRPr="00363A5E">
              <w:t>ОРУиРГ по состоянию на 15.12.2023 года отработано с Росреестром – 3400.</w:t>
            </w:r>
          </w:p>
          <w:p w:rsidR="00B92678" w:rsidRPr="00363A5E" w:rsidRDefault="00B92678" w:rsidP="00B92678">
            <w:pPr>
              <w:jc w:val="both"/>
            </w:pPr>
            <w:r w:rsidRPr="00363A5E">
              <w:t>Расширенная информация отражена в таблице № 5.</w:t>
            </w:r>
          </w:p>
          <w:p w:rsidR="00B92678" w:rsidRPr="00363A5E" w:rsidRDefault="00B92678" w:rsidP="00B92678">
            <w:pPr>
              <w:jc w:val="both"/>
            </w:pPr>
          </w:p>
        </w:tc>
        <w:tc>
          <w:tcPr>
            <w:tcW w:w="572" w:type="pct"/>
          </w:tcPr>
          <w:p w:rsidR="00B92678" w:rsidRPr="00363A5E" w:rsidRDefault="00B92678" w:rsidP="00B92678">
            <w:pPr>
              <w:jc w:val="center"/>
            </w:pPr>
            <w:r w:rsidRPr="00363A5E">
              <w:t>100</w:t>
            </w:r>
          </w:p>
        </w:tc>
      </w:tr>
      <w:tr w:rsidR="00B92678" w:rsidRPr="00363A5E" w:rsidTr="002012CE">
        <w:trPr>
          <w:trHeight w:val="632"/>
        </w:trPr>
        <w:tc>
          <w:tcPr>
            <w:tcW w:w="219" w:type="pct"/>
          </w:tcPr>
          <w:p w:rsidR="00B92678" w:rsidRPr="00363A5E" w:rsidRDefault="00B92678" w:rsidP="00B92678">
            <w:pPr>
              <w:jc w:val="center"/>
            </w:pPr>
            <w:r w:rsidRPr="00363A5E">
              <w:t>2</w:t>
            </w:r>
          </w:p>
        </w:tc>
        <w:tc>
          <w:tcPr>
            <w:tcW w:w="1249" w:type="pct"/>
            <w:gridSpan w:val="2"/>
            <w:vAlign w:val="center"/>
          </w:tcPr>
          <w:p w:rsidR="00B92678" w:rsidRPr="00363A5E" w:rsidRDefault="00B92678" w:rsidP="00B92678">
            <w:pPr>
              <w:jc w:val="both"/>
            </w:pPr>
            <w:r w:rsidRPr="00363A5E">
              <w:t>Работа по распоряжению Министерства Р-759 от 04.04.2023</w:t>
            </w:r>
          </w:p>
          <w:p w:rsidR="00B92678" w:rsidRPr="00363A5E" w:rsidRDefault="00B92678" w:rsidP="00B92678">
            <w:pPr>
              <w:jc w:val="both"/>
            </w:pPr>
          </w:p>
          <w:p w:rsidR="00B92678" w:rsidRPr="00363A5E" w:rsidRDefault="00B92678" w:rsidP="00B92678">
            <w:pPr>
              <w:jc w:val="both"/>
            </w:pPr>
          </w:p>
          <w:p w:rsidR="00B92678" w:rsidRPr="00363A5E" w:rsidRDefault="00B92678" w:rsidP="00B92678">
            <w:pPr>
              <w:jc w:val="both"/>
            </w:pPr>
          </w:p>
          <w:p w:rsidR="00B92678" w:rsidRPr="00363A5E" w:rsidRDefault="00B92678" w:rsidP="00B92678">
            <w:pPr>
              <w:jc w:val="both"/>
            </w:pPr>
          </w:p>
          <w:p w:rsidR="00B92678" w:rsidRPr="00363A5E" w:rsidRDefault="00B92678" w:rsidP="00B92678">
            <w:pPr>
              <w:jc w:val="both"/>
            </w:pPr>
          </w:p>
          <w:p w:rsidR="00B92678" w:rsidRPr="00363A5E" w:rsidRDefault="00B92678" w:rsidP="00B92678">
            <w:pPr>
              <w:jc w:val="both"/>
            </w:pPr>
          </w:p>
          <w:p w:rsidR="00B92678" w:rsidRPr="00363A5E" w:rsidRDefault="00B92678" w:rsidP="00B92678">
            <w:pPr>
              <w:jc w:val="both"/>
            </w:pPr>
          </w:p>
        </w:tc>
        <w:tc>
          <w:tcPr>
            <w:tcW w:w="615" w:type="pct"/>
          </w:tcPr>
          <w:p w:rsidR="00B92678" w:rsidRPr="00363A5E" w:rsidRDefault="00B92678" w:rsidP="00B92678">
            <w:r w:rsidRPr="00363A5E">
              <w:lastRenderedPageBreak/>
              <w:t xml:space="preserve">     3 квартал</w:t>
            </w:r>
          </w:p>
        </w:tc>
        <w:tc>
          <w:tcPr>
            <w:tcW w:w="720" w:type="pct"/>
          </w:tcPr>
          <w:p w:rsidR="00B92678" w:rsidRPr="00363A5E" w:rsidRDefault="00B92678" w:rsidP="00B92678">
            <w:pPr>
              <w:jc w:val="center"/>
            </w:pPr>
            <w:r w:rsidRPr="00363A5E">
              <w:t>Отдел государственных услуг и регулирования сделок</w:t>
            </w:r>
          </w:p>
        </w:tc>
        <w:tc>
          <w:tcPr>
            <w:tcW w:w="1625" w:type="pct"/>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t xml:space="preserve">В ходе проведения инвентаризации РГИ РС(Я) по заключенным договорам аренды с ГУП «ЖКХ РС(Я)»: </w:t>
            </w:r>
          </w:p>
          <w:p w:rsidR="00B92678" w:rsidRPr="00363A5E" w:rsidRDefault="00B92678" w:rsidP="00B92678">
            <w:pPr>
              <w:jc w:val="both"/>
            </w:pPr>
            <w:r w:rsidRPr="00363A5E">
              <w:t xml:space="preserve">· выполнены движения в РГИ РС(Я) в отношении 87 земельных участков; </w:t>
            </w:r>
          </w:p>
          <w:p w:rsidR="00B92678" w:rsidRPr="00363A5E" w:rsidRDefault="00B92678" w:rsidP="00B92678">
            <w:pPr>
              <w:jc w:val="both"/>
            </w:pPr>
            <w:r w:rsidRPr="00363A5E">
              <w:lastRenderedPageBreak/>
              <w:t xml:space="preserve">· выявлены договора аренды 232 земельных участка не зарегистрированных в ЕГРН, а также с истекшими сроками аренды. Министерством направлены в адрес ГУП «ЖКХ РС(Я)» письма о направлении заявлений по предоставлению земельных участков на праве в аренду (№ 04/И-015-4845 от 05.06.2023 в отношении 113 земельных участков, № 04/И-015-5320 от 23.06.2023 в отношении 114 земельных участков). </w:t>
            </w:r>
          </w:p>
          <w:p w:rsidR="00B92678" w:rsidRPr="00363A5E" w:rsidRDefault="00B92678" w:rsidP="00B92678">
            <w:pPr>
              <w:jc w:val="both"/>
            </w:pPr>
            <w:r w:rsidRPr="00363A5E">
              <w:t xml:space="preserve">На 31.10.2023 поступили заявления только в отношении 103 земельных участков, из которых: </w:t>
            </w:r>
          </w:p>
          <w:p w:rsidR="00B92678" w:rsidRPr="00363A5E" w:rsidRDefault="00B92678" w:rsidP="00B92678">
            <w:pPr>
              <w:jc w:val="both"/>
            </w:pPr>
            <w:r w:rsidRPr="00363A5E">
              <w:t xml:space="preserve">в отношении 10 земельных участков договора аренды зарегистрированы в ЕГРН; </w:t>
            </w:r>
          </w:p>
          <w:p w:rsidR="00B92678" w:rsidRPr="00363A5E" w:rsidRDefault="00B92678" w:rsidP="00B92678">
            <w:pPr>
              <w:jc w:val="both"/>
            </w:pPr>
            <w:r w:rsidRPr="00363A5E">
              <w:t>в отношении 49 земельных участков ведется работа по оформлению права собственности Республики Саха (Якутия), а также передачи права хозяйственного ведения объектов недвижимости ГУП «ЖКХ РС (Я)» (согласно выпискам из ЕГРН на земельных участках расположены объекты недвижимости, находящиеся в собственности Республики Саха (Якутия), и на которые отсутствуют зарегистрированные права хозяйственного ведения ГУП «ЖКХ РС (Я)», а также расположены объекты недвижимости, на которые отсутствуют зарегистрированные права собственности Республики Саха (Якутия)).</w:t>
            </w:r>
          </w:p>
          <w:p w:rsidR="00B92678" w:rsidRPr="00363A5E" w:rsidRDefault="00B92678" w:rsidP="00B92678">
            <w:pPr>
              <w:jc w:val="both"/>
            </w:pPr>
            <w:r w:rsidRPr="00363A5E">
              <w:t xml:space="preserve">в отношении 24 земельных участков направлено письмо о возврате границы испрашиваемых зу не установлены. </w:t>
            </w:r>
          </w:p>
          <w:p w:rsidR="00B92678" w:rsidRPr="00363A5E" w:rsidRDefault="00B92678" w:rsidP="00B92678">
            <w:pPr>
              <w:jc w:val="both"/>
            </w:pPr>
            <w:r w:rsidRPr="00363A5E">
              <w:t xml:space="preserve">в отношении 28 земельных участков направлены проекты договоров аренды и </w:t>
            </w:r>
            <w:r w:rsidRPr="00363A5E">
              <w:lastRenderedPageBreak/>
              <w:t>актов приема-передачи для рассмотрения и подписания письмом от 31.08.2023 № 04/И-015-7784</w:t>
            </w:r>
          </w:p>
          <w:p w:rsidR="00B92678" w:rsidRPr="00363A5E" w:rsidRDefault="00B92678" w:rsidP="00B92678">
            <w:pPr>
              <w:jc w:val="both"/>
            </w:pPr>
            <w:r w:rsidRPr="00363A5E">
              <w:t>На 290 земельных участков издано распоряжение о выборе вида разрешенного использования, из них сведения внесены в ЕГРН на 283 зу, в отношении 7 земельных участков издано распоряжение об из ВРИ и направлены заявления в адрес Росреестра (изм ВРИ).</w:t>
            </w:r>
          </w:p>
          <w:p w:rsidR="00B92678" w:rsidRPr="00363A5E" w:rsidRDefault="00B92678" w:rsidP="00B92678">
            <w:pPr>
              <w:jc w:val="both"/>
            </w:pPr>
            <w:r w:rsidRPr="00363A5E">
              <w:t>На 105 земельных участков направлены письма в адрес ГУП ЖХК (04/И-015-9928 от 14.11.2023, 04/И-015-9984 от 15.11.2023, 04/И-015-10007 от 16.11.2023, 04/И-015-10144 от 20.11.2023, 04/И-015-10231 от 22.11.2023, 04/И-015-10292 от 23.11.2023, 04/И-015-10622 от 05.12.2023):</w:t>
            </w:r>
          </w:p>
          <w:p w:rsidR="00B92678" w:rsidRPr="00363A5E" w:rsidRDefault="00B92678" w:rsidP="00B92678">
            <w:pPr>
              <w:jc w:val="both"/>
            </w:pPr>
            <w:r w:rsidRPr="00363A5E">
              <w:t xml:space="preserve">- на 44 зу направлены проекты ДА; </w:t>
            </w:r>
          </w:p>
          <w:p w:rsidR="00B92678" w:rsidRPr="00363A5E" w:rsidRDefault="00B92678" w:rsidP="00B92678">
            <w:pPr>
              <w:jc w:val="both"/>
            </w:pPr>
            <w:r w:rsidRPr="00363A5E">
              <w:t>- на 61 зу направлены письма по оформлению ОН на праве хозяйственного ведения.</w:t>
            </w:r>
          </w:p>
        </w:tc>
        <w:tc>
          <w:tcPr>
            <w:tcW w:w="572" w:type="pct"/>
          </w:tcPr>
          <w:p w:rsidR="00B92678" w:rsidRPr="00363A5E" w:rsidRDefault="00B92678" w:rsidP="00B92678">
            <w:pPr>
              <w:jc w:val="center"/>
            </w:pPr>
            <w:r w:rsidRPr="00363A5E">
              <w:lastRenderedPageBreak/>
              <w:t>100</w:t>
            </w:r>
          </w:p>
        </w:tc>
      </w:tr>
      <w:tr w:rsidR="00B92678" w:rsidRPr="00363A5E" w:rsidTr="002012CE">
        <w:trPr>
          <w:trHeight w:val="632"/>
        </w:trPr>
        <w:tc>
          <w:tcPr>
            <w:tcW w:w="219" w:type="pct"/>
          </w:tcPr>
          <w:p w:rsidR="00B92678" w:rsidRPr="00363A5E" w:rsidRDefault="00B92678" w:rsidP="00B92678">
            <w:pPr>
              <w:jc w:val="center"/>
            </w:pPr>
            <w:r w:rsidRPr="00363A5E">
              <w:lastRenderedPageBreak/>
              <w:t>3</w:t>
            </w:r>
          </w:p>
        </w:tc>
        <w:tc>
          <w:tcPr>
            <w:tcW w:w="1249" w:type="pct"/>
            <w:gridSpan w:val="2"/>
            <w:vAlign w:val="center"/>
          </w:tcPr>
          <w:p w:rsidR="00B92678" w:rsidRPr="00363A5E" w:rsidRDefault="00B92678" w:rsidP="00B92678">
            <w:pPr>
              <w:jc w:val="both"/>
            </w:pPr>
            <w:r w:rsidRPr="00363A5E">
              <w:t>Работа квартирам по адресам г. Якутск, ул. Лермонтова, д.58 , кв.36а</w:t>
            </w:r>
          </w:p>
          <w:p w:rsidR="00B92678" w:rsidRPr="00363A5E" w:rsidRDefault="00B92678" w:rsidP="00B92678">
            <w:pPr>
              <w:jc w:val="both"/>
            </w:pPr>
          </w:p>
          <w:p w:rsidR="00B92678" w:rsidRPr="00363A5E" w:rsidRDefault="00B92678" w:rsidP="00B92678">
            <w:pPr>
              <w:jc w:val="both"/>
            </w:pPr>
          </w:p>
        </w:tc>
        <w:tc>
          <w:tcPr>
            <w:tcW w:w="615" w:type="pct"/>
          </w:tcPr>
          <w:p w:rsidR="00B92678" w:rsidRPr="00363A5E" w:rsidRDefault="00B92678" w:rsidP="00B92678">
            <w:r w:rsidRPr="00363A5E">
              <w:t xml:space="preserve">    4 квартал</w:t>
            </w:r>
          </w:p>
        </w:tc>
        <w:tc>
          <w:tcPr>
            <w:tcW w:w="720" w:type="pct"/>
          </w:tcPr>
          <w:p w:rsidR="00B92678" w:rsidRPr="00363A5E" w:rsidRDefault="00B92678" w:rsidP="00B92678">
            <w:pPr>
              <w:jc w:val="center"/>
            </w:pPr>
            <w:r w:rsidRPr="00363A5E">
              <w:t>Отдел государственных услуг и регулирования сделок</w:t>
            </w:r>
          </w:p>
        </w:tc>
        <w:tc>
          <w:tcPr>
            <w:tcW w:w="1625" w:type="pct"/>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t>Проведена работа по оплате задолженности за коммунальные услуги. По состоянию на 15.12.2023 года задолженность полностью погашена.</w:t>
            </w:r>
          </w:p>
        </w:tc>
        <w:tc>
          <w:tcPr>
            <w:tcW w:w="572" w:type="pct"/>
          </w:tcPr>
          <w:p w:rsidR="00B92678" w:rsidRPr="00363A5E" w:rsidRDefault="00B92678" w:rsidP="00B92678">
            <w:pPr>
              <w:jc w:val="center"/>
            </w:pPr>
            <w:r w:rsidRPr="00363A5E">
              <w:t>100</w:t>
            </w:r>
          </w:p>
        </w:tc>
      </w:tr>
      <w:tr w:rsidR="00B92678" w:rsidRPr="00363A5E" w:rsidTr="002012CE">
        <w:trPr>
          <w:trHeight w:val="632"/>
        </w:trPr>
        <w:tc>
          <w:tcPr>
            <w:tcW w:w="219" w:type="pct"/>
          </w:tcPr>
          <w:p w:rsidR="00B92678" w:rsidRPr="00363A5E" w:rsidRDefault="00B92678" w:rsidP="00B92678">
            <w:pPr>
              <w:jc w:val="center"/>
            </w:pPr>
            <w:r w:rsidRPr="00363A5E">
              <w:t>4</w:t>
            </w:r>
          </w:p>
        </w:tc>
        <w:tc>
          <w:tcPr>
            <w:tcW w:w="1249" w:type="pct"/>
            <w:gridSpan w:val="2"/>
            <w:vAlign w:val="center"/>
          </w:tcPr>
          <w:p w:rsidR="00B92678" w:rsidRPr="00363A5E" w:rsidRDefault="00B92678" w:rsidP="00B92678">
            <w:pPr>
              <w:jc w:val="both"/>
            </w:pPr>
            <w:r w:rsidRPr="00363A5E">
              <w:t>Работа по распоряжению Министерства Р-2998 от 01.11.2023</w:t>
            </w:r>
          </w:p>
          <w:p w:rsidR="00B92678" w:rsidRPr="00363A5E" w:rsidRDefault="00B92678" w:rsidP="00B92678">
            <w:pPr>
              <w:jc w:val="both"/>
            </w:pPr>
          </w:p>
          <w:p w:rsidR="00B92678" w:rsidRPr="00363A5E" w:rsidRDefault="00B92678" w:rsidP="00B92678">
            <w:pPr>
              <w:jc w:val="both"/>
            </w:pPr>
          </w:p>
        </w:tc>
        <w:tc>
          <w:tcPr>
            <w:tcW w:w="615" w:type="pct"/>
          </w:tcPr>
          <w:p w:rsidR="00B92678" w:rsidRPr="00363A5E" w:rsidRDefault="00B92678" w:rsidP="00B92678">
            <w:pPr>
              <w:jc w:val="center"/>
            </w:pPr>
            <w:r w:rsidRPr="00363A5E">
              <w:t>4 квартал</w:t>
            </w:r>
          </w:p>
        </w:tc>
        <w:tc>
          <w:tcPr>
            <w:tcW w:w="720" w:type="pct"/>
          </w:tcPr>
          <w:p w:rsidR="00B92678" w:rsidRPr="00363A5E" w:rsidRDefault="00B92678" w:rsidP="00B92678">
            <w:pPr>
              <w:jc w:val="center"/>
            </w:pPr>
            <w:r w:rsidRPr="00363A5E">
              <w:t>Отдел государственных услуг и регулирования сделок</w:t>
            </w:r>
          </w:p>
        </w:tc>
        <w:tc>
          <w:tcPr>
            <w:tcW w:w="1625" w:type="pct"/>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t xml:space="preserve">В рамках исполнения распоряжения Р-2998 от 01.11.2023 по вовлечению в хозяйственный оборот земельных участок в собственности РС(Я) по пункту 4.1. заказаны выписки из ЕГРН, заполнена таблица анализа с данными сданными, в соответствии с приложенной таблицей к распоряжению Р-2998 от 01.11.2023 и направлена для свода в Отдел </w:t>
            </w:r>
            <w:r w:rsidRPr="00363A5E">
              <w:lastRenderedPageBreak/>
              <w:t>распоряжения, учета и разграничения госсобственности.</w:t>
            </w:r>
          </w:p>
        </w:tc>
        <w:tc>
          <w:tcPr>
            <w:tcW w:w="572" w:type="pct"/>
          </w:tcPr>
          <w:p w:rsidR="00B92678" w:rsidRPr="00363A5E" w:rsidRDefault="00B92678" w:rsidP="00B92678">
            <w:pPr>
              <w:jc w:val="center"/>
            </w:pPr>
            <w:r w:rsidRPr="00363A5E">
              <w:lastRenderedPageBreak/>
              <w:t>100</w:t>
            </w:r>
          </w:p>
        </w:tc>
      </w:tr>
      <w:tr w:rsidR="00B92678" w:rsidRPr="00363A5E" w:rsidTr="002012CE">
        <w:trPr>
          <w:trHeight w:val="632"/>
        </w:trPr>
        <w:tc>
          <w:tcPr>
            <w:tcW w:w="219" w:type="pct"/>
          </w:tcPr>
          <w:p w:rsidR="00B92678" w:rsidRPr="00363A5E" w:rsidRDefault="00B92678" w:rsidP="00B92678">
            <w:pPr>
              <w:jc w:val="center"/>
            </w:pPr>
            <w:r w:rsidRPr="00363A5E">
              <w:lastRenderedPageBreak/>
              <w:t>5</w:t>
            </w:r>
          </w:p>
        </w:tc>
        <w:tc>
          <w:tcPr>
            <w:tcW w:w="1249" w:type="pct"/>
            <w:gridSpan w:val="2"/>
            <w:shd w:val="clear" w:color="auto" w:fill="auto"/>
          </w:tcPr>
          <w:p w:rsidR="00B92678" w:rsidRPr="00363A5E" w:rsidRDefault="00B92678" w:rsidP="00B92678">
            <w:pPr>
              <w:jc w:val="both"/>
            </w:pPr>
            <w:r w:rsidRPr="00363A5E">
              <w:t>Организации торжественного мероприятия в честь проведения 30-летия Минимущества РС (Я)</w:t>
            </w:r>
          </w:p>
        </w:tc>
        <w:tc>
          <w:tcPr>
            <w:tcW w:w="615" w:type="pct"/>
            <w:shd w:val="clear" w:color="auto" w:fill="auto"/>
          </w:tcPr>
          <w:p w:rsidR="00B92678" w:rsidRPr="00363A5E" w:rsidRDefault="00B92678" w:rsidP="00B92678">
            <w:pPr>
              <w:jc w:val="center"/>
            </w:pPr>
            <w:r w:rsidRPr="00363A5E">
              <w:t xml:space="preserve">декабрь </w:t>
            </w:r>
          </w:p>
          <w:p w:rsidR="00B92678" w:rsidRPr="00363A5E" w:rsidRDefault="00B92678" w:rsidP="00B92678">
            <w:pPr>
              <w:jc w:val="center"/>
            </w:pPr>
            <w:r w:rsidRPr="00363A5E">
              <w:t>2023 года</w:t>
            </w:r>
          </w:p>
        </w:tc>
        <w:tc>
          <w:tcPr>
            <w:tcW w:w="720" w:type="pct"/>
            <w:shd w:val="clear" w:color="auto" w:fill="auto"/>
          </w:tcPr>
          <w:p w:rsidR="00B92678" w:rsidRPr="00363A5E" w:rsidRDefault="00B92678" w:rsidP="00B92678">
            <w:pPr>
              <w:jc w:val="center"/>
            </w:pPr>
            <w:r w:rsidRPr="00363A5E">
              <w:t>Отдел по общим вопросам</w:t>
            </w:r>
          </w:p>
        </w:tc>
        <w:tc>
          <w:tcPr>
            <w:tcW w:w="1625" w:type="pct"/>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t>Юбилей проведен 24.11.2023 с 14:00 до 18:00 в здании ДП-2.</w:t>
            </w:r>
          </w:p>
          <w:p w:rsidR="00B92678" w:rsidRPr="00363A5E" w:rsidRDefault="00B92678" w:rsidP="00B92678">
            <w:pPr>
              <w:jc w:val="both"/>
            </w:pPr>
            <w:r w:rsidRPr="00363A5E">
              <w:t>Организованы следующие мероприятия:</w:t>
            </w:r>
          </w:p>
          <w:p w:rsidR="00B92678" w:rsidRPr="00363A5E" w:rsidRDefault="00B92678" w:rsidP="00B92678">
            <w:pPr>
              <w:jc w:val="both"/>
            </w:pPr>
            <w:r w:rsidRPr="00363A5E">
              <w:t>- составление сметы расходов на проведение торжества;</w:t>
            </w:r>
          </w:p>
          <w:p w:rsidR="00B92678" w:rsidRPr="00363A5E" w:rsidRDefault="00B92678" w:rsidP="00B92678">
            <w:pPr>
              <w:jc w:val="both"/>
            </w:pPr>
            <w:r w:rsidRPr="00363A5E">
              <w:t>-составление списка приглашенных совместно с ПД;</w:t>
            </w:r>
          </w:p>
          <w:p w:rsidR="00B92678" w:rsidRPr="00363A5E" w:rsidRDefault="00B92678" w:rsidP="00B92678">
            <w:pPr>
              <w:jc w:val="both"/>
            </w:pPr>
            <w:r w:rsidRPr="00363A5E">
              <w:t>- обзвон участников торжества;</w:t>
            </w:r>
          </w:p>
          <w:p w:rsidR="00B92678" w:rsidRPr="00363A5E" w:rsidRDefault="00B92678" w:rsidP="00B92678">
            <w:pPr>
              <w:jc w:val="both"/>
            </w:pPr>
            <w:r w:rsidRPr="00363A5E">
              <w:t>- работа с дизайнерами и работа  по подаркам ветеранам: толстовки, термостаканы;</w:t>
            </w:r>
          </w:p>
          <w:p w:rsidR="00B92678" w:rsidRPr="00363A5E" w:rsidRDefault="00B92678" w:rsidP="00B92678">
            <w:pPr>
              <w:jc w:val="both"/>
            </w:pPr>
            <w:r w:rsidRPr="00363A5E">
              <w:t>- работа с дизайнерами по пригласительным, благодарственным письмам;</w:t>
            </w:r>
          </w:p>
          <w:p w:rsidR="00B92678" w:rsidRPr="00363A5E" w:rsidRDefault="00B92678" w:rsidP="00B92678">
            <w:pPr>
              <w:jc w:val="both"/>
            </w:pPr>
            <w:r w:rsidRPr="00363A5E">
              <w:t>- поиск фотографа, ведущего и ведение переговоров;</w:t>
            </w:r>
          </w:p>
          <w:p w:rsidR="00B92678" w:rsidRPr="00363A5E" w:rsidRDefault="00B92678" w:rsidP="00B92678">
            <w:pPr>
              <w:jc w:val="both"/>
            </w:pPr>
            <w:r w:rsidRPr="00363A5E">
              <w:t>- поиск по букетам цветов и ведение переговоров;</w:t>
            </w:r>
          </w:p>
          <w:p w:rsidR="00B92678" w:rsidRPr="00363A5E" w:rsidRDefault="00B92678" w:rsidP="00B92678">
            <w:pPr>
              <w:jc w:val="both"/>
            </w:pPr>
            <w:r w:rsidRPr="00363A5E">
              <w:t>- организация проведение кейтеринга;</w:t>
            </w:r>
          </w:p>
          <w:p w:rsidR="00B92678" w:rsidRPr="00363A5E" w:rsidRDefault="00B92678" w:rsidP="00B92678">
            <w:pPr>
              <w:jc w:val="both"/>
            </w:pPr>
            <w:r w:rsidRPr="00363A5E">
              <w:t>- работа с Рескомом РС(Я);</w:t>
            </w:r>
          </w:p>
          <w:p w:rsidR="00B92678" w:rsidRPr="00363A5E" w:rsidRDefault="00B92678" w:rsidP="00B92678">
            <w:pPr>
              <w:jc w:val="both"/>
            </w:pPr>
            <w:r w:rsidRPr="00363A5E">
              <w:t>- контроль организации проведения в день торжества;</w:t>
            </w:r>
          </w:p>
          <w:p w:rsidR="00B92678" w:rsidRPr="00363A5E" w:rsidRDefault="00B92678" w:rsidP="00B92678">
            <w:pPr>
              <w:jc w:val="both"/>
            </w:pPr>
            <w:r w:rsidRPr="00363A5E">
              <w:t>- проведение викторины для сотрудников МИЗО и ГКУ РС(Я) «РАИ»;</w:t>
            </w:r>
          </w:p>
          <w:p w:rsidR="00B92678" w:rsidRPr="00363A5E" w:rsidRDefault="00B92678" w:rsidP="00B92678">
            <w:pPr>
              <w:jc w:val="both"/>
            </w:pPr>
            <w:r w:rsidRPr="00363A5E">
              <w:t>- проведение в ВКонтакте викторины;</w:t>
            </w:r>
          </w:p>
          <w:p w:rsidR="00B92678" w:rsidRPr="00363A5E" w:rsidRDefault="00B92678" w:rsidP="00B92678">
            <w:pPr>
              <w:jc w:val="both"/>
            </w:pPr>
            <w:r w:rsidRPr="00363A5E">
              <w:t>- организация заключения соглашения, согласование участия и переговоры с ГАУ РС(Я) «Национальный центр аудиовизуального наследия народов РС (Я) им. И.С. Жараева»;</w:t>
            </w:r>
          </w:p>
          <w:p w:rsidR="00B92678" w:rsidRPr="00363A5E" w:rsidRDefault="00B92678" w:rsidP="00B92678">
            <w:pPr>
              <w:jc w:val="both"/>
            </w:pPr>
            <w:r w:rsidRPr="00363A5E">
              <w:t>- иные поручения руководства Минимущества в рамках проведения и организации торжества</w:t>
            </w:r>
          </w:p>
        </w:tc>
        <w:tc>
          <w:tcPr>
            <w:tcW w:w="572" w:type="pct"/>
          </w:tcPr>
          <w:p w:rsidR="00B92678" w:rsidRPr="00363A5E" w:rsidRDefault="00B92678" w:rsidP="00B92678">
            <w:pPr>
              <w:jc w:val="center"/>
            </w:pPr>
            <w:r w:rsidRPr="00363A5E">
              <w:t>100</w:t>
            </w:r>
          </w:p>
        </w:tc>
      </w:tr>
      <w:tr w:rsidR="00B92678" w:rsidRPr="00363A5E" w:rsidTr="002012CE">
        <w:trPr>
          <w:trHeight w:val="632"/>
        </w:trPr>
        <w:tc>
          <w:tcPr>
            <w:tcW w:w="219" w:type="pct"/>
          </w:tcPr>
          <w:p w:rsidR="00B92678" w:rsidRPr="00363A5E" w:rsidRDefault="00B92678" w:rsidP="00B92678">
            <w:pPr>
              <w:jc w:val="center"/>
            </w:pPr>
            <w:r w:rsidRPr="00363A5E">
              <w:lastRenderedPageBreak/>
              <w:t>6</w:t>
            </w:r>
          </w:p>
        </w:tc>
        <w:tc>
          <w:tcPr>
            <w:tcW w:w="1249" w:type="pct"/>
            <w:gridSpan w:val="2"/>
            <w:shd w:val="clear" w:color="auto" w:fill="auto"/>
          </w:tcPr>
          <w:p w:rsidR="00B92678" w:rsidRPr="00363A5E" w:rsidRDefault="00B92678" w:rsidP="00B92678">
            <w:pPr>
              <w:jc w:val="both"/>
            </w:pPr>
            <w:r w:rsidRPr="00363A5E">
              <w:t>Работа над юбилейной фотокнигой Минимущества РС(Я), посвященного 30-летию</w:t>
            </w:r>
          </w:p>
        </w:tc>
        <w:tc>
          <w:tcPr>
            <w:tcW w:w="615" w:type="pct"/>
            <w:shd w:val="clear" w:color="auto" w:fill="auto"/>
          </w:tcPr>
          <w:p w:rsidR="00B92678" w:rsidRPr="00363A5E" w:rsidRDefault="00B92678" w:rsidP="00B92678">
            <w:pPr>
              <w:jc w:val="center"/>
            </w:pPr>
            <w:r w:rsidRPr="00363A5E">
              <w:t>первый квартал 2024 года</w:t>
            </w:r>
          </w:p>
        </w:tc>
        <w:tc>
          <w:tcPr>
            <w:tcW w:w="720" w:type="pct"/>
            <w:shd w:val="clear" w:color="auto" w:fill="auto"/>
          </w:tcPr>
          <w:p w:rsidR="00B92678" w:rsidRPr="00363A5E" w:rsidRDefault="00B92678" w:rsidP="00B92678">
            <w:pPr>
              <w:jc w:val="center"/>
            </w:pPr>
            <w:r w:rsidRPr="00363A5E">
              <w:t>Заместитель директора Федорова Т.К.,</w:t>
            </w:r>
          </w:p>
          <w:p w:rsidR="00B92678" w:rsidRPr="00363A5E" w:rsidRDefault="00B92678" w:rsidP="00B92678">
            <w:pPr>
              <w:jc w:val="center"/>
            </w:pPr>
            <w:r w:rsidRPr="00363A5E">
              <w:t xml:space="preserve">Отдел по общим вопросам (Мыреева М.Ю.), </w:t>
            </w:r>
          </w:p>
          <w:p w:rsidR="00B92678" w:rsidRPr="00363A5E" w:rsidRDefault="00B92678" w:rsidP="00B92678">
            <w:pPr>
              <w:jc w:val="center"/>
            </w:pPr>
            <w:r w:rsidRPr="00363A5E">
              <w:t>отдел по работе с субъектами государственного сектора экономики (Семенова Н.С.)</w:t>
            </w:r>
          </w:p>
        </w:tc>
        <w:tc>
          <w:tcPr>
            <w:tcW w:w="1625" w:type="pct"/>
          </w:tcPr>
          <w:p w:rsidR="00B92678" w:rsidRPr="00363A5E" w:rsidRDefault="00B92678" w:rsidP="00B92678">
            <w:pPr>
              <w:jc w:val="both"/>
              <w:rPr>
                <w:b/>
              </w:rPr>
            </w:pPr>
            <w:r w:rsidRPr="00363A5E">
              <w:rPr>
                <w:b/>
              </w:rPr>
              <w:t>Срок не наступил.</w:t>
            </w:r>
          </w:p>
          <w:p w:rsidR="00B92678" w:rsidRPr="00363A5E" w:rsidRDefault="00B92678" w:rsidP="00B92678">
            <w:pPr>
              <w:jc w:val="both"/>
            </w:pPr>
            <w:r w:rsidRPr="00363A5E">
              <w:t>Работа по сбору фотографий, воспоминаний завершена и передана редактору типографии имени Ю.А. Гагарина.</w:t>
            </w:r>
          </w:p>
        </w:tc>
        <w:tc>
          <w:tcPr>
            <w:tcW w:w="572" w:type="pct"/>
          </w:tcPr>
          <w:p w:rsidR="00B92678" w:rsidRPr="00363A5E" w:rsidRDefault="00B92678" w:rsidP="00B92678">
            <w:pPr>
              <w:jc w:val="center"/>
            </w:pPr>
            <w:r w:rsidRPr="00363A5E">
              <w:t>-</w:t>
            </w:r>
          </w:p>
        </w:tc>
      </w:tr>
      <w:tr w:rsidR="00B92678" w:rsidRPr="00363A5E" w:rsidTr="002012CE">
        <w:trPr>
          <w:trHeight w:val="632"/>
        </w:trPr>
        <w:tc>
          <w:tcPr>
            <w:tcW w:w="219" w:type="pct"/>
          </w:tcPr>
          <w:p w:rsidR="00B92678" w:rsidRPr="00363A5E" w:rsidRDefault="00B92678" w:rsidP="00B92678">
            <w:pPr>
              <w:jc w:val="center"/>
            </w:pPr>
            <w:r w:rsidRPr="00363A5E">
              <w:t>7</w:t>
            </w:r>
          </w:p>
        </w:tc>
        <w:tc>
          <w:tcPr>
            <w:tcW w:w="1249" w:type="pct"/>
            <w:gridSpan w:val="2"/>
            <w:shd w:val="clear" w:color="auto" w:fill="auto"/>
          </w:tcPr>
          <w:p w:rsidR="00B92678" w:rsidRPr="00363A5E" w:rsidRDefault="00B92678" w:rsidP="00B92678">
            <w:pPr>
              <w:jc w:val="both"/>
            </w:pPr>
            <w:r w:rsidRPr="00363A5E">
              <w:t>Организация мероприятия посвящения вновь принятых работников ГКУ РС (Я) «РАИ»</w:t>
            </w:r>
          </w:p>
          <w:p w:rsidR="00B92678" w:rsidRPr="00363A5E" w:rsidRDefault="00B92678" w:rsidP="00B92678">
            <w:pPr>
              <w:jc w:val="both"/>
            </w:pPr>
          </w:p>
        </w:tc>
        <w:tc>
          <w:tcPr>
            <w:tcW w:w="615" w:type="pct"/>
            <w:shd w:val="clear" w:color="auto" w:fill="auto"/>
          </w:tcPr>
          <w:p w:rsidR="00B92678" w:rsidRPr="00363A5E" w:rsidRDefault="00B92678" w:rsidP="00B92678">
            <w:pPr>
              <w:jc w:val="center"/>
            </w:pPr>
            <w:r w:rsidRPr="00363A5E">
              <w:t xml:space="preserve">октябрь </w:t>
            </w:r>
          </w:p>
          <w:p w:rsidR="00B92678" w:rsidRPr="00363A5E" w:rsidRDefault="00B92678" w:rsidP="00B92678">
            <w:pPr>
              <w:jc w:val="center"/>
            </w:pPr>
            <w:r w:rsidRPr="00363A5E">
              <w:t>2023 года</w:t>
            </w:r>
          </w:p>
        </w:tc>
        <w:tc>
          <w:tcPr>
            <w:tcW w:w="720" w:type="pct"/>
            <w:shd w:val="clear" w:color="auto" w:fill="auto"/>
          </w:tcPr>
          <w:p w:rsidR="00B92678" w:rsidRPr="00363A5E" w:rsidRDefault="00B92678" w:rsidP="00B92678">
            <w:pPr>
              <w:jc w:val="center"/>
            </w:pPr>
            <w:r w:rsidRPr="00363A5E">
              <w:t>Отдел по общим вопросам,</w:t>
            </w:r>
          </w:p>
          <w:p w:rsidR="00B92678" w:rsidRPr="00363A5E" w:rsidRDefault="00B92678" w:rsidP="00B92678">
            <w:pPr>
              <w:jc w:val="center"/>
            </w:pPr>
            <w:r w:rsidRPr="00363A5E">
              <w:t>Профком ГКУ РС(Я) «РАИ»</w:t>
            </w:r>
          </w:p>
        </w:tc>
        <w:tc>
          <w:tcPr>
            <w:tcW w:w="1625" w:type="pct"/>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t>Посвящение вновь принятых работников                                   ГКУ РС (Я) «РАИ» проведено 20.10.2023</w:t>
            </w:r>
          </w:p>
          <w:p w:rsidR="00B92678" w:rsidRPr="00363A5E" w:rsidRDefault="00B92678" w:rsidP="00B92678">
            <w:pPr>
              <w:jc w:val="both"/>
              <w:rPr>
                <w:b/>
              </w:rPr>
            </w:pPr>
          </w:p>
        </w:tc>
        <w:tc>
          <w:tcPr>
            <w:tcW w:w="572" w:type="pct"/>
          </w:tcPr>
          <w:p w:rsidR="00B92678" w:rsidRPr="00363A5E" w:rsidRDefault="00B92678" w:rsidP="00B92678">
            <w:pPr>
              <w:jc w:val="center"/>
            </w:pPr>
            <w:r w:rsidRPr="00363A5E">
              <w:t>100</w:t>
            </w:r>
          </w:p>
        </w:tc>
      </w:tr>
      <w:tr w:rsidR="00B92678" w:rsidRPr="00363A5E" w:rsidTr="002012CE">
        <w:trPr>
          <w:trHeight w:val="632"/>
        </w:trPr>
        <w:tc>
          <w:tcPr>
            <w:tcW w:w="219" w:type="pct"/>
          </w:tcPr>
          <w:p w:rsidR="00B92678" w:rsidRPr="00363A5E" w:rsidRDefault="00B92678" w:rsidP="00B92678">
            <w:pPr>
              <w:jc w:val="center"/>
            </w:pPr>
            <w:r w:rsidRPr="00363A5E">
              <w:t>8</w:t>
            </w:r>
          </w:p>
        </w:tc>
        <w:tc>
          <w:tcPr>
            <w:tcW w:w="1249" w:type="pct"/>
            <w:gridSpan w:val="2"/>
            <w:shd w:val="clear" w:color="auto" w:fill="auto"/>
          </w:tcPr>
          <w:p w:rsidR="00B92678" w:rsidRPr="00363A5E" w:rsidRDefault="00B92678" w:rsidP="00B92678">
            <w:r w:rsidRPr="00363A5E">
              <w:t>Организация корпоративного выхода для сотрудников (тим-билдинг)</w:t>
            </w:r>
          </w:p>
        </w:tc>
        <w:tc>
          <w:tcPr>
            <w:tcW w:w="615" w:type="pct"/>
            <w:shd w:val="clear" w:color="auto" w:fill="auto"/>
          </w:tcPr>
          <w:p w:rsidR="00B92678" w:rsidRPr="00363A5E" w:rsidRDefault="00B92678" w:rsidP="00B92678">
            <w:pPr>
              <w:jc w:val="center"/>
            </w:pPr>
          </w:p>
        </w:tc>
        <w:tc>
          <w:tcPr>
            <w:tcW w:w="720" w:type="pct"/>
            <w:shd w:val="clear" w:color="auto" w:fill="auto"/>
          </w:tcPr>
          <w:p w:rsidR="00B92678" w:rsidRPr="00363A5E" w:rsidRDefault="00B92678" w:rsidP="00B92678">
            <w:pPr>
              <w:jc w:val="center"/>
            </w:pPr>
            <w:r w:rsidRPr="00363A5E">
              <w:t>Отдел по общим вопросам,</w:t>
            </w:r>
          </w:p>
          <w:p w:rsidR="00B92678" w:rsidRPr="00363A5E" w:rsidRDefault="00B92678" w:rsidP="00B92678">
            <w:pPr>
              <w:jc w:val="center"/>
            </w:pPr>
            <w:r w:rsidRPr="00363A5E">
              <w:t>Профком ГКУ РС(Я) «РАИ»</w:t>
            </w:r>
          </w:p>
        </w:tc>
        <w:tc>
          <w:tcPr>
            <w:tcW w:w="1625" w:type="pct"/>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t>04.11.2023 организован корпоративный выход для сотрудников, сплочение коллектива и знакомство с новыми сотрудниками</w:t>
            </w:r>
          </w:p>
        </w:tc>
        <w:tc>
          <w:tcPr>
            <w:tcW w:w="572" w:type="pct"/>
          </w:tcPr>
          <w:p w:rsidR="00B92678" w:rsidRPr="00363A5E" w:rsidRDefault="00B92678" w:rsidP="00B92678">
            <w:pPr>
              <w:jc w:val="center"/>
            </w:pPr>
            <w:r w:rsidRPr="00363A5E">
              <w:t>100</w:t>
            </w:r>
          </w:p>
        </w:tc>
      </w:tr>
      <w:tr w:rsidR="00B92678" w:rsidRPr="00363A5E" w:rsidTr="002012CE">
        <w:trPr>
          <w:trHeight w:val="632"/>
        </w:trPr>
        <w:tc>
          <w:tcPr>
            <w:tcW w:w="219" w:type="pct"/>
          </w:tcPr>
          <w:p w:rsidR="00B92678" w:rsidRPr="00363A5E" w:rsidRDefault="00B92678" w:rsidP="00B92678">
            <w:pPr>
              <w:jc w:val="center"/>
            </w:pPr>
            <w:r w:rsidRPr="00363A5E">
              <w:t>9</w:t>
            </w:r>
          </w:p>
        </w:tc>
        <w:tc>
          <w:tcPr>
            <w:tcW w:w="1249" w:type="pct"/>
            <w:gridSpan w:val="2"/>
            <w:shd w:val="clear" w:color="auto" w:fill="auto"/>
          </w:tcPr>
          <w:p w:rsidR="00B92678" w:rsidRPr="00363A5E" w:rsidRDefault="00B92678" w:rsidP="00B92678">
            <w:pPr>
              <w:jc w:val="both"/>
            </w:pPr>
            <w:r w:rsidRPr="00363A5E">
              <w:t>Проведение внеплановых проверок</w:t>
            </w:r>
          </w:p>
        </w:tc>
        <w:tc>
          <w:tcPr>
            <w:tcW w:w="615" w:type="pct"/>
            <w:shd w:val="clear" w:color="auto" w:fill="auto"/>
          </w:tcPr>
          <w:p w:rsidR="00B92678" w:rsidRPr="00363A5E" w:rsidRDefault="00B92678" w:rsidP="00B92678">
            <w:pPr>
              <w:jc w:val="center"/>
            </w:pPr>
            <w:r w:rsidRPr="00363A5E">
              <w:t>4 квартал</w:t>
            </w:r>
          </w:p>
          <w:p w:rsidR="00B92678" w:rsidRPr="00363A5E" w:rsidRDefault="00B92678" w:rsidP="00B92678">
            <w:pPr>
              <w:jc w:val="center"/>
            </w:pPr>
            <w:r w:rsidRPr="00363A5E">
              <w:t>2023 года</w:t>
            </w:r>
          </w:p>
        </w:tc>
        <w:tc>
          <w:tcPr>
            <w:tcW w:w="720" w:type="pct"/>
            <w:shd w:val="clear" w:color="auto" w:fill="auto"/>
          </w:tcPr>
          <w:p w:rsidR="00B92678" w:rsidRPr="00363A5E" w:rsidRDefault="00B92678" w:rsidP="00B92678">
            <w:pPr>
              <w:jc w:val="center"/>
            </w:pPr>
            <w:r w:rsidRPr="00363A5E">
              <w:t>Отдел распоряжения, учета и разграничения госсобственности</w:t>
            </w:r>
          </w:p>
        </w:tc>
        <w:tc>
          <w:tcPr>
            <w:tcW w:w="1625" w:type="pct"/>
            <w:shd w:val="clear" w:color="auto" w:fill="auto"/>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t>В 4 квартале проведены 13 внеплановых проверок использования государственного имущества Республики Саха (Якутия). В соответствии с распоряжениями Минимущества РС(Я):</w:t>
            </w:r>
          </w:p>
          <w:p w:rsidR="00B92678" w:rsidRPr="00363A5E" w:rsidRDefault="00B92678" w:rsidP="00B92678">
            <w:pPr>
              <w:jc w:val="both"/>
            </w:pPr>
            <w:r w:rsidRPr="00363A5E">
              <w:t>1. № Р-2584 от 04.10.2023 проведена проверка использования государственного имущества Республики Саха (Якутия), закрепленного на праве оперативного управления за государственным профессиональным образовательным учреждением Республики Саха (Якутия) «Якутский музыкальный колледж (училище) им.М.Н. Жиркова». Акт проверки №04/И-0545-9338 23.10.2023;</w:t>
            </w:r>
          </w:p>
          <w:p w:rsidR="00B92678" w:rsidRPr="00363A5E" w:rsidRDefault="00B92678" w:rsidP="00B92678">
            <w:pPr>
              <w:jc w:val="both"/>
            </w:pPr>
            <w:r w:rsidRPr="00363A5E">
              <w:lastRenderedPageBreak/>
              <w:t>2. № Р-2682 от 11.10.2023 проведена проверка использования государственного имущества Республики Саха (Якутия), закрепленного на праве оперативного управления за государственным казенным учреждением РС (Я) Республиканский медицинский центр ''Резерв''. Акт проверки №04/И-0545-9202 от 18.10.2023;</w:t>
            </w:r>
          </w:p>
          <w:p w:rsidR="00B92678" w:rsidRPr="00363A5E" w:rsidRDefault="00B92678" w:rsidP="00B92678">
            <w:pPr>
              <w:jc w:val="both"/>
            </w:pPr>
            <w:r w:rsidRPr="00363A5E">
              <w:t>3.№ Р-2709 от 13.10.2023 проведена проверка использования государственного имущества Республики Саха (Якутия), закрепленного на праве хозяйственного ведения за государственным унитарным предприятием «Жилищно-коммунальное хозяйство Республики Саха (Якутия)». Акт проверки № 04/И-0545-10179 20.11.2023;</w:t>
            </w:r>
          </w:p>
          <w:p w:rsidR="00B92678" w:rsidRPr="00363A5E" w:rsidRDefault="00B92678" w:rsidP="00B92678">
            <w:pPr>
              <w:jc w:val="both"/>
            </w:pPr>
            <w:r w:rsidRPr="00363A5E">
              <w:t>4.№ Р-2776 от 16.10.2023 проведена проверка использования государственного имущества Республики Саха (Якутия), закрепленного на праве оперативного за ГКОУ РС(Я) «Республиканская специальная (коррекционная) школа-интернат для детей сирот и детей, оставшихся без попечения родителей». Акт проверки № 04/И-0545-9692 От: 03.11.2023;</w:t>
            </w:r>
          </w:p>
          <w:p w:rsidR="00B92678" w:rsidRPr="00363A5E" w:rsidRDefault="00B92678" w:rsidP="00B92678">
            <w:pPr>
              <w:jc w:val="both"/>
            </w:pPr>
            <w:r w:rsidRPr="00363A5E">
              <w:t>5.№ Р-2818 от 18.10.2023 проведена проверка использования государственного имущества Республики Саха (Якутия), закрепленного на праве оперативного за ГАПОУ РС(Я) «Якутский технологический техникум сервиса имени Ю.А. Готовцева». Акт проверки № 04/И-0545-9725 от 07.11.2023;</w:t>
            </w:r>
          </w:p>
          <w:p w:rsidR="00B92678" w:rsidRPr="00363A5E" w:rsidRDefault="00B92678" w:rsidP="00B92678">
            <w:pPr>
              <w:jc w:val="both"/>
            </w:pPr>
            <w:r w:rsidRPr="00363A5E">
              <w:t xml:space="preserve">6.№ Р-2859 от 20.10.2023 проведена проверка использования государственного имущества Республики Саха (Якутия), закрепленного на </w:t>
            </w:r>
            <w:r w:rsidRPr="00363A5E">
              <w:lastRenderedPageBreak/>
              <w:t>праве оперативного за ГКУ РС (Я) «Якутское Лесничество». Акт проверки № 04/И-0545-9846 от 10.11.2023;</w:t>
            </w:r>
          </w:p>
          <w:p w:rsidR="00B92678" w:rsidRPr="00363A5E" w:rsidRDefault="00B92678" w:rsidP="00B92678">
            <w:pPr>
              <w:jc w:val="both"/>
            </w:pPr>
            <w:r w:rsidRPr="00363A5E">
              <w:t>7.№ Р-3098 от 10.11.2023 проведена проверка использования государственного имущества Республики Саха (Якутия), закрепленного на праве оперативного за ГАУ РС(Я) «Поликлиника № 1». Акт проверки № 04/И-0545-10046 от 17.11.2023;</w:t>
            </w:r>
          </w:p>
          <w:p w:rsidR="00B92678" w:rsidRPr="00363A5E" w:rsidRDefault="00B92678" w:rsidP="00B92678">
            <w:pPr>
              <w:jc w:val="both"/>
            </w:pPr>
            <w:r w:rsidRPr="00363A5E">
              <w:t>8.№ Р-3193 от 15.11.2023 проведена проверка использования государственного имущества Республики Саха (Якутия), закрепленного на праве оперативного за автономным учреждением Республики Саха (Якутия) «Дом дружбы народов им. А.Е. Кулаковского». Акт проверки № 04/И-0545-10688 от 07.12.2023;</w:t>
            </w:r>
          </w:p>
          <w:p w:rsidR="00B92678" w:rsidRPr="00363A5E" w:rsidRDefault="00B92678" w:rsidP="00B92678">
            <w:pPr>
              <w:jc w:val="both"/>
            </w:pPr>
            <w:r w:rsidRPr="00363A5E">
              <w:t>9.№ Р-3219 от 17.11.2023 проведена проверка использования государственного имущества Республики Саха (Якутия), закрепленного на праве оперативного за государственным бюджетным учреждением Республики Саха (Якутия) «Республиканский комплексный центр социального обслуживания». Акт проверки № 04/И-0545-10505 от 01.12.2023;</w:t>
            </w:r>
          </w:p>
          <w:p w:rsidR="00B92678" w:rsidRPr="00363A5E" w:rsidRDefault="00B92678" w:rsidP="00B92678">
            <w:pPr>
              <w:jc w:val="both"/>
            </w:pPr>
            <w:r w:rsidRPr="00363A5E">
              <w:t>10.№ Р-3286 от 21.11.2023 проведена проверка использования государственного имущества Республики Саха (Якутия), закрепленного на праве оперативного за государственным автономным нетиповым образовательным учреждением Республики Саха (Якутия) «Республиканский ресурсный центр «Юные Якутяне»;</w:t>
            </w:r>
          </w:p>
          <w:p w:rsidR="00B92678" w:rsidRPr="00363A5E" w:rsidRDefault="00B92678" w:rsidP="00B92678">
            <w:pPr>
              <w:jc w:val="both"/>
            </w:pPr>
            <w:r w:rsidRPr="00363A5E">
              <w:t xml:space="preserve">11.№ Р-3343 от 28.11.2023 проведена проверка использования государственного имущества Республики Саха (Якутия), </w:t>
            </w:r>
            <w:r w:rsidRPr="00363A5E">
              <w:lastRenderedPageBreak/>
              <w:t>закрепленного на праве оперативного за государственным казенным учреждением Республики Саха (Якутия) «Хангаласский центр содействия семейному воспитанию» и государственным казенным учреждением Республики Саха (Якутия) «Хангаласское управление социальной защиты населения и труда при Министерстве труда и социального развития Республики Саха (Якутия)», а также имущества, составляющего казну РС(Я). Акт проверки № 04/И-0545-10883 от 13.12.2023;</w:t>
            </w:r>
          </w:p>
          <w:p w:rsidR="00B92678" w:rsidRPr="00363A5E" w:rsidRDefault="00B92678" w:rsidP="00B92678">
            <w:pPr>
              <w:jc w:val="both"/>
            </w:pPr>
            <w:r w:rsidRPr="00363A5E">
              <w:t>12.№ Р-3442 от 04.12.2023 проведена проверка использования государственного имущества Республики Саха (Якутия), закрепленного на праве оперативного за автономным учреждением Республики Саха (Якутия) «Дом дружбы народов им. А.Е. Кулаковского»;</w:t>
            </w:r>
          </w:p>
          <w:p w:rsidR="00B92678" w:rsidRPr="00363A5E" w:rsidRDefault="00B92678" w:rsidP="00B92678">
            <w:pPr>
              <w:jc w:val="both"/>
            </w:pPr>
            <w:r w:rsidRPr="00363A5E">
              <w:t>13.№ Р-3504 от 07.12.2023 проведена проверка использования государственного имущества Республики Саха (Якутия), закрепленного на праве хозяйственного ведения государственного унитарного предприятия «Жилищно-коммунальное хозяйство Республики Саха (Якутия)».</w:t>
            </w:r>
          </w:p>
        </w:tc>
        <w:tc>
          <w:tcPr>
            <w:tcW w:w="572" w:type="pct"/>
            <w:shd w:val="clear" w:color="auto" w:fill="auto"/>
          </w:tcPr>
          <w:p w:rsidR="00B92678" w:rsidRPr="00363A5E" w:rsidRDefault="00B92678" w:rsidP="00B92678">
            <w:pPr>
              <w:jc w:val="center"/>
            </w:pPr>
            <w:r w:rsidRPr="00363A5E">
              <w:lastRenderedPageBreak/>
              <w:t>100</w:t>
            </w:r>
          </w:p>
        </w:tc>
      </w:tr>
      <w:tr w:rsidR="00B92678" w:rsidRPr="00363A5E" w:rsidTr="00144323">
        <w:trPr>
          <w:trHeight w:val="2839"/>
        </w:trPr>
        <w:tc>
          <w:tcPr>
            <w:tcW w:w="219" w:type="pct"/>
          </w:tcPr>
          <w:p w:rsidR="00B92678" w:rsidRPr="00363A5E" w:rsidRDefault="00B92678" w:rsidP="00B92678">
            <w:pPr>
              <w:jc w:val="center"/>
            </w:pPr>
            <w:r w:rsidRPr="00363A5E">
              <w:lastRenderedPageBreak/>
              <w:t>10</w:t>
            </w:r>
          </w:p>
        </w:tc>
        <w:tc>
          <w:tcPr>
            <w:tcW w:w="1249" w:type="pct"/>
            <w:gridSpan w:val="2"/>
            <w:shd w:val="clear" w:color="auto" w:fill="auto"/>
          </w:tcPr>
          <w:p w:rsidR="00B92678" w:rsidRPr="00363A5E" w:rsidRDefault="00B92678" w:rsidP="00B92678">
            <w:pPr>
              <w:jc w:val="both"/>
            </w:pPr>
            <w:r w:rsidRPr="00363A5E">
              <w:t>Во исполнение представления Прокуратуры Республики Саха (Якутия) сбор информации о жилых помещениях и зданиях, закрепленных за учреждениями и предприятиями.</w:t>
            </w:r>
          </w:p>
          <w:p w:rsidR="00B92678" w:rsidRPr="00363A5E" w:rsidRDefault="00B92678" w:rsidP="00B92678">
            <w:pPr>
              <w:jc w:val="both"/>
            </w:pPr>
            <w:r w:rsidRPr="00363A5E">
              <w:t>Повторное требование Прокуратуры Республики Саха (Якутия) от 01.06.2023 № Исорг-71-3485-23/6423-20980001</w:t>
            </w:r>
          </w:p>
        </w:tc>
        <w:tc>
          <w:tcPr>
            <w:tcW w:w="615" w:type="pct"/>
            <w:shd w:val="clear" w:color="auto" w:fill="auto"/>
          </w:tcPr>
          <w:p w:rsidR="00B92678" w:rsidRPr="00363A5E" w:rsidRDefault="00B92678" w:rsidP="00B92678">
            <w:pPr>
              <w:jc w:val="center"/>
            </w:pPr>
            <w:r w:rsidRPr="00363A5E">
              <w:t xml:space="preserve">4 квартал </w:t>
            </w:r>
          </w:p>
          <w:p w:rsidR="00B92678" w:rsidRPr="00363A5E" w:rsidRDefault="00B92678" w:rsidP="00B92678">
            <w:pPr>
              <w:jc w:val="center"/>
            </w:pPr>
            <w:r w:rsidRPr="00363A5E">
              <w:t>2023 года</w:t>
            </w:r>
          </w:p>
        </w:tc>
        <w:tc>
          <w:tcPr>
            <w:tcW w:w="720" w:type="pct"/>
            <w:shd w:val="clear" w:color="auto" w:fill="auto"/>
          </w:tcPr>
          <w:p w:rsidR="00B92678" w:rsidRPr="00363A5E" w:rsidRDefault="00B92678" w:rsidP="00B92678">
            <w:pPr>
              <w:jc w:val="center"/>
            </w:pPr>
            <w:r w:rsidRPr="00363A5E">
              <w:t>Отдел распоряжения, учета и разграничения госсобственности</w:t>
            </w:r>
          </w:p>
        </w:tc>
        <w:tc>
          <w:tcPr>
            <w:tcW w:w="1625" w:type="pct"/>
            <w:shd w:val="clear" w:color="auto" w:fill="auto"/>
          </w:tcPr>
          <w:p w:rsidR="00B92678" w:rsidRPr="00363A5E" w:rsidRDefault="00B92678" w:rsidP="00B92678">
            <w:pPr>
              <w:jc w:val="both"/>
              <w:rPr>
                <w:b/>
              </w:rPr>
            </w:pPr>
            <w:r w:rsidRPr="00363A5E">
              <w:rPr>
                <w:b/>
              </w:rPr>
              <w:t>В работе.</w:t>
            </w:r>
          </w:p>
          <w:p w:rsidR="00B92678" w:rsidRPr="00363A5E" w:rsidRDefault="00B92678" w:rsidP="00B92678">
            <w:pPr>
              <w:jc w:val="both"/>
            </w:pPr>
            <w:r w:rsidRPr="00363A5E">
              <w:t>Собранная информация по жилым помещениям, расположенным на территории г. Якутска, передана в Департамент по имущественному комплексу.</w:t>
            </w:r>
          </w:p>
          <w:p w:rsidR="00B92678" w:rsidRPr="00363A5E" w:rsidRDefault="00B92678" w:rsidP="00B92678">
            <w:pPr>
              <w:jc w:val="both"/>
            </w:pPr>
            <w:r w:rsidRPr="00363A5E">
              <w:t>В настоящее время, ведется работа по сбору информации о жилых помещениях за исключением помещений, расположенных на территории г. Якутска.</w:t>
            </w:r>
          </w:p>
        </w:tc>
        <w:tc>
          <w:tcPr>
            <w:tcW w:w="572" w:type="pct"/>
            <w:shd w:val="clear" w:color="auto" w:fill="auto"/>
          </w:tcPr>
          <w:p w:rsidR="00B92678" w:rsidRPr="00363A5E" w:rsidRDefault="00B92678" w:rsidP="00B92678">
            <w:pPr>
              <w:jc w:val="center"/>
            </w:pPr>
            <w:r w:rsidRPr="00363A5E">
              <w:t>-</w:t>
            </w:r>
          </w:p>
        </w:tc>
      </w:tr>
      <w:tr w:rsidR="00B92678" w:rsidRPr="00363A5E" w:rsidTr="00287159">
        <w:trPr>
          <w:trHeight w:val="632"/>
        </w:trPr>
        <w:tc>
          <w:tcPr>
            <w:tcW w:w="219" w:type="pct"/>
          </w:tcPr>
          <w:p w:rsidR="00B92678" w:rsidRPr="00363A5E" w:rsidRDefault="00B92678" w:rsidP="00B92678">
            <w:pPr>
              <w:jc w:val="center"/>
            </w:pPr>
            <w:r w:rsidRPr="00363A5E">
              <w:lastRenderedPageBreak/>
              <w:t>11</w:t>
            </w:r>
          </w:p>
        </w:tc>
        <w:tc>
          <w:tcPr>
            <w:tcW w:w="1249" w:type="pct"/>
            <w:gridSpan w:val="2"/>
          </w:tcPr>
          <w:p w:rsidR="00B92678" w:rsidRPr="00363A5E" w:rsidRDefault="00B92678" w:rsidP="00B92678">
            <w:pPr>
              <w:jc w:val="both"/>
            </w:pPr>
            <w:r w:rsidRPr="00363A5E">
              <w:t>Поручение Департамента развития о направлении предложений по включению дополнительных расходных обязательств Минимущества РС (Я) на 2023-2024 гг.</w:t>
            </w:r>
          </w:p>
        </w:tc>
        <w:tc>
          <w:tcPr>
            <w:tcW w:w="615" w:type="pct"/>
          </w:tcPr>
          <w:p w:rsidR="00B92678" w:rsidRPr="00363A5E" w:rsidRDefault="00B92678" w:rsidP="00B92678">
            <w:pPr>
              <w:jc w:val="center"/>
            </w:pPr>
            <w:r w:rsidRPr="00363A5E">
              <w:t>Июль</w:t>
            </w:r>
          </w:p>
        </w:tc>
        <w:tc>
          <w:tcPr>
            <w:tcW w:w="720" w:type="pct"/>
          </w:tcPr>
          <w:p w:rsidR="00B92678" w:rsidRPr="00363A5E" w:rsidRDefault="00B92678" w:rsidP="00B92678">
            <w:pPr>
              <w:jc w:val="center"/>
            </w:pPr>
            <w:r w:rsidRPr="00363A5E">
              <w:t>Отдел по работе с субъектами государственного сектора экономики</w:t>
            </w:r>
          </w:p>
        </w:tc>
        <w:tc>
          <w:tcPr>
            <w:tcW w:w="1625" w:type="pct"/>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t>Подготовлен прогноз дополнительных расходных обязательств Минимущества РС (Я) на 2023-2024 гг., направлен в Департамент развития исх. от 17.10.2023 №545/2792.</w:t>
            </w:r>
          </w:p>
        </w:tc>
        <w:tc>
          <w:tcPr>
            <w:tcW w:w="572" w:type="pct"/>
          </w:tcPr>
          <w:p w:rsidR="00B92678" w:rsidRPr="00363A5E" w:rsidRDefault="00B92678" w:rsidP="00B92678">
            <w:pPr>
              <w:jc w:val="center"/>
            </w:pPr>
            <w:r w:rsidRPr="00363A5E">
              <w:t>100</w:t>
            </w:r>
          </w:p>
        </w:tc>
      </w:tr>
      <w:tr w:rsidR="00B92678" w:rsidRPr="00363A5E" w:rsidTr="00995B59">
        <w:trPr>
          <w:trHeight w:val="632"/>
        </w:trPr>
        <w:tc>
          <w:tcPr>
            <w:tcW w:w="219" w:type="pct"/>
          </w:tcPr>
          <w:p w:rsidR="00B92678" w:rsidRPr="00363A5E" w:rsidRDefault="00B92678" w:rsidP="00B92678">
            <w:pPr>
              <w:jc w:val="center"/>
            </w:pPr>
            <w:r w:rsidRPr="00363A5E">
              <w:t>12</w:t>
            </w:r>
          </w:p>
        </w:tc>
        <w:tc>
          <w:tcPr>
            <w:tcW w:w="1249" w:type="pct"/>
            <w:gridSpan w:val="2"/>
          </w:tcPr>
          <w:p w:rsidR="00B92678" w:rsidRPr="00363A5E" w:rsidRDefault="00B92678" w:rsidP="00B92678">
            <w:pPr>
              <w:jc w:val="both"/>
            </w:pPr>
            <w:r w:rsidRPr="00363A5E">
              <w:t xml:space="preserve">Пункт 9.1., 9.2. перечня персональных поручений Главы РС (Я) членам Правительства Республики Саха (Якутия) </w:t>
            </w:r>
            <w:r w:rsidRPr="00363A5E">
              <w:rPr>
                <w:color w:val="000000"/>
              </w:rPr>
              <w:t xml:space="preserve">от 10 марта 2023 года №Пр-917-А1 </w:t>
            </w:r>
            <w:r w:rsidRPr="00363A5E">
              <w:t>(производительность труда, вовлеченность персонала),</w:t>
            </w:r>
          </w:p>
          <w:p w:rsidR="00B92678" w:rsidRPr="00363A5E" w:rsidRDefault="00B92678" w:rsidP="00B92678">
            <w:pPr>
              <w:jc w:val="both"/>
            </w:pPr>
            <w:r w:rsidRPr="00363A5E">
              <w:t>Пункт 1 вопроса 1 протокола рабочего совещания Минимущества РС (Я) от 22.02.2023 №И-ПР-6.</w:t>
            </w:r>
          </w:p>
        </w:tc>
        <w:tc>
          <w:tcPr>
            <w:tcW w:w="615" w:type="pct"/>
          </w:tcPr>
          <w:p w:rsidR="00B92678" w:rsidRPr="00363A5E" w:rsidRDefault="00B92678" w:rsidP="00B92678">
            <w:pPr>
              <w:jc w:val="center"/>
            </w:pPr>
            <w:r w:rsidRPr="00363A5E">
              <w:t>Октябрь</w:t>
            </w:r>
          </w:p>
        </w:tc>
        <w:tc>
          <w:tcPr>
            <w:tcW w:w="720" w:type="pct"/>
          </w:tcPr>
          <w:p w:rsidR="00B92678" w:rsidRPr="00363A5E" w:rsidRDefault="00B92678" w:rsidP="00B92678">
            <w:pPr>
              <w:jc w:val="center"/>
            </w:pPr>
            <w:r w:rsidRPr="00363A5E">
              <w:t>Отдел по работе с субъектами государственного сектора экономики</w:t>
            </w:r>
          </w:p>
        </w:tc>
        <w:tc>
          <w:tcPr>
            <w:tcW w:w="1625" w:type="pct"/>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t xml:space="preserve">Подготовлена сводная информация о ходе исполнения пунктов 9.1., 9.2. </w:t>
            </w:r>
            <w:r w:rsidRPr="00363A5E">
              <w:rPr>
                <w:color w:val="000000"/>
              </w:rPr>
              <w:t xml:space="preserve">№Пр-917-А1, </w:t>
            </w:r>
            <w:r w:rsidRPr="00363A5E">
              <w:t>передана в ДКТ СЗ от 04.10.2023 №394.</w:t>
            </w:r>
          </w:p>
          <w:p w:rsidR="00B92678" w:rsidRPr="00363A5E" w:rsidRDefault="00B92678" w:rsidP="00B92678">
            <w:pPr>
              <w:jc w:val="both"/>
            </w:pPr>
          </w:p>
        </w:tc>
        <w:tc>
          <w:tcPr>
            <w:tcW w:w="572" w:type="pct"/>
          </w:tcPr>
          <w:p w:rsidR="00B92678" w:rsidRPr="00363A5E" w:rsidRDefault="00B92678" w:rsidP="00B92678">
            <w:pPr>
              <w:jc w:val="center"/>
            </w:pPr>
            <w:r w:rsidRPr="00363A5E">
              <w:t>100</w:t>
            </w:r>
          </w:p>
        </w:tc>
      </w:tr>
      <w:tr w:rsidR="00B92678" w:rsidRPr="00363A5E" w:rsidTr="002012CE">
        <w:trPr>
          <w:trHeight w:val="632"/>
        </w:trPr>
        <w:tc>
          <w:tcPr>
            <w:tcW w:w="219" w:type="pct"/>
          </w:tcPr>
          <w:p w:rsidR="00B92678" w:rsidRPr="00363A5E" w:rsidRDefault="00B92678" w:rsidP="00B92678">
            <w:pPr>
              <w:jc w:val="center"/>
            </w:pPr>
            <w:r w:rsidRPr="00363A5E">
              <w:t>13</w:t>
            </w:r>
          </w:p>
        </w:tc>
        <w:tc>
          <w:tcPr>
            <w:tcW w:w="1249" w:type="pct"/>
            <w:gridSpan w:val="2"/>
          </w:tcPr>
          <w:p w:rsidR="00B92678" w:rsidRPr="00363A5E" w:rsidRDefault="00B92678" w:rsidP="00B92678">
            <w:pPr>
              <w:jc w:val="both"/>
            </w:pPr>
            <w:r w:rsidRPr="00363A5E">
              <w:t>Поручение ДКТ направить разъяснение, логины и пароли для входа в Корпоративный портал</w:t>
            </w:r>
          </w:p>
        </w:tc>
        <w:tc>
          <w:tcPr>
            <w:tcW w:w="615" w:type="pct"/>
          </w:tcPr>
          <w:p w:rsidR="00B92678" w:rsidRPr="00363A5E" w:rsidRDefault="00B92678" w:rsidP="00B92678">
            <w:pPr>
              <w:jc w:val="center"/>
            </w:pPr>
            <w:r w:rsidRPr="00363A5E">
              <w:t>Октябрь</w:t>
            </w:r>
          </w:p>
        </w:tc>
        <w:tc>
          <w:tcPr>
            <w:tcW w:w="720" w:type="pct"/>
          </w:tcPr>
          <w:p w:rsidR="00B92678" w:rsidRPr="00363A5E" w:rsidRDefault="00B92678" w:rsidP="00B92678">
            <w:pPr>
              <w:jc w:val="center"/>
            </w:pPr>
            <w:r w:rsidRPr="00363A5E">
              <w:t>Отдел по работе с субъектами государственного сектора экономики</w:t>
            </w:r>
          </w:p>
        </w:tc>
        <w:tc>
          <w:tcPr>
            <w:tcW w:w="1625" w:type="pct"/>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t xml:space="preserve">В адрес 6 акционерных обществ (АО «ЯПФ», АО «ЯХК», ООО «Седьмое небо», АО «Комдрагметалл РС (Я)», ОАО «Нерюнгринская птицефабрика», АО «Водоканал»,  </w:t>
            </w:r>
          </w:p>
        </w:tc>
        <w:tc>
          <w:tcPr>
            <w:tcW w:w="572" w:type="pct"/>
          </w:tcPr>
          <w:p w:rsidR="00B92678" w:rsidRPr="00363A5E" w:rsidRDefault="00B92678" w:rsidP="00B92678">
            <w:pPr>
              <w:jc w:val="center"/>
            </w:pPr>
            <w:r w:rsidRPr="00363A5E">
              <w:t>100</w:t>
            </w:r>
          </w:p>
        </w:tc>
      </w:tr>
      <w:tr w:rsidR="00B92678" w:rsidRPr="00363A5E" w:rsidTr="002012CE">
        <w:trPr>
          <w:trHeight w:val="632"/>
        </w:trPr>
        <w:tc>
          <w:tcPr>
            <w:tcW w:w="219" w:type="pct"/>
          </w:tcPr>
          <w:p w:rsidR="00B92678" w:rsidRPr="00363A5E" w:rsidRDefault="00B92678" w:rsidP="00B92678">
            <w:pPr>
              <w:jc w:val="center"/>
            </w:pPr>
            <w:r w:rsidRPr="00363A5E">
              <w:t>14</w:t>
            </w:r>
          </w:p>
        </w:tc>
        <w:tc>
          <w:tcPr>
            <w:tcW w:w="1249" w:type="pct"/>
            <w:gridSpan w:val="2"/>
          </w:tcPr>
          <w:p w:rsidR="00B92678" w:rsidRPr="00363A5E" w:rsidRDefault="00B92678" w:rsidP="00B92678">
            <w:pPr>
              <w:jc w:val="both"/>
            </w:pPr>
            <w:r w:rsidRPr="00363A5E">
              <w:t>Во исполнение поручения от 21.03.2022 № П1-1627 по запросу</w:t>
            </w:r>
          </w:p>
          <w:p w:rsidR="00B92678" w:rsidRPr="00363A5E" w:rsidRDefault="00B92678" w:rsidP="00B92678">
            <w:pPr>
              <w:jc w:val="both"/>
            </w:pPr>
            <w:r w:rsidRPr="00363A5E">
              <w:t>Аппарата Полномочного представителя Президента Российской Федерации в</w:t>
            </w:r>
          </w:p>
          <w:p w:rsidR="00B92678" w:rsidRPr="00363A5E" w:rsidRDefault="00B92678" w:rsidP="00B92678">
            <w:pPr>
              <w:jc w:val="both"/>
            </w:pPr>
            <w:r w:rsidRPr="00363A5E">
              <w:t>Дальневосточном федеральном округе от 21.03.2022 № А56-1162 (дополнение к письму от 14.03.2022 № А56-1056)</w:t>
            </w:r>
          </w:p>
        </w:tc>
        <w:tc>
          <w:tcPr>
            <w:tcW w:w="615" w:type="pct"/>
          </w:tcPr>
          <w:p w:rsidR="00B92678" w:rsidRPr="00363A5E" w:rsidRDefault="00B92678" w:rsidP="00B92678">
            <w:pPr>
              <w:jc w:val="center"/>
            </w:pPr>
            <w:r w:rsidRPr="00363A5E">
              <w:t>Август</w:t>
            </w:r>
          </w:p>
        </w:tc>
        <w:tc>
          <w:tcPr>
            <w:tcW w:w="720" w:type="pct"/>
          </w:tcPr>
          <w:p w:rsidR="00B92678" w:rsidRPr="00363A5E" w:rsidRDefault="00B92678" w:rsidP="00B92678">
            <w:pPr>
              <w:jc w:val="center"/>
            </w:pPr>
            <w:r w:rsidRPr="00363A5E">
              <w:t>Отдел по работе с субъектами государственного сектора экономики</w:t>
            </w:r>
          </w:p>
        </w:tc>
        <w:tc>
          <w:tcPr>
            <w:tcW w:w="1625" w:type="pct"/>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t>Отчет направлен в адрес Госкомзанятости РС(Я) исх.:</w:t>
            </w:r>
          </w:p>
          <w:p w:rsidR="00B92678" w:rsidRPr="00363A5E" w:rsidRDefault="00B92678" w:rsidP="00B92678">
            <w:pPr>
              <w:jc w:val="both"/>
            </w:pPr>
            <w:r w:rsidRPr="00363A5E">
              <w:t>- от 27.10.2023 №04/И-016-9477;</w:t>
            </w:r>
          </w:p>
          <w:p w:rsidR="00B92678" w:rsidRPr="00363A5E" w:rsidRDefault="00B92678" w:rsidP="00B92678">
            <w:pPr>
              <w:jc w:val="both"/>
              <w:rPr>
                <w:b/>
              </w:rPr>
            </w:pPr>
            <w:r w:rsidRPr="00363A5E">
              <w:t>- от 28.11.2023 №04/И-016-10364.</w:t>
            </w:r>
          </w:p>
        </w:tc>
        <w:tc>
          <w:tcPr>
            <w:tcW w:w="572" w:type="pct"/>
          </w:tcPr>
          <w:p w:rsidR="00B92678" w:rsidRPr="00363A5E" w:rsidRDefault="00B92678" w:rsidP="00B92678">
            <w:pPr>
              <w:jc w:val="center"/>
            </w:pPr>
            <w:r w:rsidRPr="00363A5E">
              <w:t>100</w:t>
            </w:r>
          </w:p>
        </w:tc>
      </w:tr>
      <w:tr w:rsidR="00B92678" w:rsidRPr="00363A5E" w:rsidTr="002012CE">
        <w:trPr>
          <w:trHeight w:val="632"/>
        </w:trPr>
        <w:tc>
          <w:tcPr>
            <w:tcW w:w="219" w:type="pct"/>
          </w:tcPr>
          <w:p w:rsidR="00B92678" w:rsidRPr="00363A5E" w:rsidRDefault="00B92678" w:rsidP="00B92678">
            <w:pPr>
              <w:jc w:val="center"/>
            </w:pPr>
            <w:r w:rsidRPr="00363A5E">
              <w:t>15</w:t>
            </w:r>
          </w:p>
        </w:tc>
        <w:tc>
          <w:tcPr>
            <w:tcW w:w="1249" w:type="pct"/>
            <w:gridSpan w:val="2"/>
          </w:tcPr>
          <w:p w:rsidR="00B92678" w:rsidRPr="00363A5E" w:rsidRDefault="00B92678" w:rsidP="00B92678">
            <w:pPr>
              <w:jc w:val="both"/>
            </w:pPr>
            <w:r w:rsidRPr="00363A5E">
              <w:t xml:space="preserve">Подпункт 5 пункта 2 распоряжения Главы РС (Я) от 07.11.2022 № 1391-РГ «О </w:t>
            </w:r>
            <w:r w:rsidRPr="00363A5E">
              <w:lastRenderedPageBreak/>
              <w:t xml:space="preserve">внедрении в РС (Я) системы «госпаблики» о меры материального и нематериального стимулирования ответственных за работу с госпабликами исполнительного органа государственной власти РС (Я) и подведомственных организаций в пределах утвержденного фонда оплаты труда </w:t>
            </w:r>
          </w:p>
        </w:tc>
        <w:tc>
          <w:tcPr>
            <w:tcW w:w="615" w:type="pct"/>
          </w:tcPr>
          <w:p w:rsidR="00B92678" w:rsidRPr="00363A5E" w:rsidRDefault="00B92678" w:rsidP="00B92678">
            <w:pPr>
              <w:jc w:val="center"/>
            </w:pPr>
            <w:r w:rsidRPr="00363A5E">
              <w:lastRenderedPageBreak/>
              <w:t>Сентябрь</w:t>
            </w:r>
          </w:p>
        </w:tc>
        <w:tc>
          <w:tcPr>
            <w:tcW w:w="720" w:type="pct"/>
          </w:tcPr>
          <w:p w:rsidR="00B92678" w:rsidRPr="00363A5E" w:rsidRDefault="00B92678" w:rsidP="00B92678">
            <w:pPr>
              <w:jc w:val="center"/>
            </w:pPr>
            <w:r w:rsidRPr="00363A5E">
              <w:t xml:space="preserve">Отдел по работе с субъектами </w:t>
            </w:r>
            <w:r w:rsidRPr="00363A5E">
              <w:lastRenderedPageBreak/>
              <w:t>государственного сектора экономики</w:t>
            </w:r>
          </w:p>
        </w:tc>
        <w:tc>
          <w:tcPr>
            <w:tcW w:w="1625" w:type="pct"/>
          </w:tcPr>
          <w:p w:rsidR="00B92678" w:rsidRPr="00363A5E" w:rsidRDefault="00B92678" w:rsidP="00B92678">
            <w:pPr>
              <w:jc w:val="both"/>
              <w:rPr>
                <w:b/>
              </w:rPr>
            </w:pPr>
            <w:r w:rsidRPr="00363A5E">
              <w:rPr>
                <w:b/>
              </w:rPr>
              <w:lastRenderedPageBreak/>
              <w:t>Исполнен.</w:t>
            </w:r>
          </w:p>
          <w:p w:rsidR="00B92678" w:rsidRPr="00363A5E" w:rsidRDefault="00B92678" w:rsidP="00B92678">
            <w:pPr>
              <w:jc w:val="both"/>
            </w:pPr>
            <w:r w:rsidRPr="00363A5E">
              <w:t xml:space="preserve">Подготовлена информация в разрезе подведомственных организаций, направлена в </w:t>
            </w:r>
            <w:r w:rsidRPr="00363A5E">
              <w:lastRenderedPageBreak/>
              <w:t>адрес руководителя управления центром региона 24.10.2023 №04/И-016-9370.</w:t>
            </w:r>
          </w:p>
        </w:tc>
        <w:tc>
          <w:tcPr>
            <w:tcW w:w="572" w:type="pct"/>
          </w:tcPr>
          <w:p w:rsidR="00B92678" w:rsidRPr="00363A5E" w:rsidRDefault="00B92678" w:rsidP="00B92678">
            <w:pPr>
              <w:jc w:val="center"/>
            </w:pPr>
            <w:r w:rsidRPr="00363A5E">
              <w:lastRenderedPageBreak/>
              <w:t>100</w:t>
            </w:r>
          </w:p>
        </w:tc>
      </w:tr>
      <w:tr w:rsidR="00B92678" w:rsidRPr="00363A5E" w:rsidTr="002012CE">
        <w:trPr>
          <w:trHeight w:val="632"/>
        </w:trPr>
        <w:tc>
          <w:tcPr>
            <w:tcW w:w="219" w:type="pct"/>
          </w:tcPr>
          <w:p w:rsidR="00B92678" w:rsidRPr="00363A5E" w:rsidRDefault="00B92678" w:rsidP="00B92678">
            <w:pPr>
              <w:jc w:val="center"/>
            </w:pPr>
            <w:r w:rsidRPr="00363A5E">
              <w:lastRenderedPageBreak/>
              <w:t>16</w:t>
            </w:r>
          </w:p>
        </w:tc>
        <w:tc>
          <w:tcPr>
            <w:tcW w:w="1249" w:type="pct"/>
            <w:gridSpan w:val="2"/>
          </w:tcPr>
          <w:p w:rsidR="00B92678" w:rsidRPr="00363A5E" w:rsidRDefault="00B92678" w:rsidP="00B92678">
            <w:pPr>
              <w:jc w:val="both"/>
            </w:pPr>
            <w:r w:rsidRPr="00363A5E">
              <w:t>Пункт 1 перечня поручений Президента РФ по итогам заседания Совета при Президенте РФ по стратегическому развитию и национальным проектам 15 декабря 2022 г. №Пр-144 (А1-546).</w:t>
            </w:r>
          </w:p>
        </w:tc>
        <w:tc>
          <w:tcPr>
            <w:tcW w:w="615" w:type="pct"/>
          </w:tcPr>
          <w:p w:rsidR="00B92678" w:rsidRPr="00363A5E" w:rsidRDefault="00B92678" w:rsidP="00B92678">
            <w:pPr>
              <w:jc w:val="center"/>
            </w:pPr>
            <w:r w:rsidRPr="00363A5E">
              <w:t>Ежемесячно</w:t>
            </w:r>
          </w:p>
        </w:tc>
        <w:tc>
          <w:tcPr>
            <w:tcW w:w="720" w:type="pct"/>
          </w:tcPr>
          <w:p w:rsidR="00B92678" w:rsidRPr="00363A5E" w:rsidRDefault="00B92678" w:rsidP="00B92678">
            <w:pPr>
              <w:jc w:val="center"/>
            </w:pPr>
            <w:r w:rsidRPr="00363A5E">
              <w:t>Отдел по работе с субъектами государственного сектора экономики</w:t>
            </w:r>
          </w:p>
        </w:tc>
        <w:tc>
          <w:tcPr>
            <w:tcW w:w="1625" w:type="pct"/>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t>Подготовлена информация об увеличении уставных капиталов АО с долей РС (Я), в том числе путем внесения в качестве вклада в уставный капитал госимущества и предоставления бюджетных инвестиций, в 2023 году, направлена в Минэкономики РС (Я):</w:t>
            </w:r>
          </w:p>
          <w:p w:rsidR="00B92678" w:rsidRPr="00363A5E" w:rsidRDefault="00B92678" w:rsidP="00B92678">
            <w:pPr>
              <w:jc w:val="both"/>
            </w:pPr>
            <w:r w:rsidRPr="00363A5E">
              <w:t>- исх. от 11.10.2023 №04/И-016-9014;</w:t>
            </w:r>
          </w:p>
          <w:p w:rsidR="00B92678" w:rsidRPr="00363A5E" w:rsidRDefault="00B92678" w:rsidP="00B92678">
            <w:pPr>
              <w:jc w:val="both"/>
            </w:pPr>
            <w:r w:rsidRPr="00363A5E">
              <w:t>- исх. от 08.12.2023 №04/И-016-10746.</w:t>
            </w:r>
          </w:p>
        </w:tc>
        <w:tc>
          <w:tcPr>
            <w:tcW w:w="572" w:type="pct"/>
          </w:tcPr>
          <w:p w:rsidR="00B92678" w:rsidRPr="00363A5E" w:rsidRDefault="00B92678" w:rsidP="00B92678">
            <w:pPr>
              <w:jc w:val="center"/>
            </w:pPr>
            <w:r w:rsidRPr="00363A5E">
              <w:t>100</w:t>
            </w:r>
          </w:p>
        </w:tc>
      </w:tr>
      <w:tr w:rsidR="00B92678" w:rsidRPr="00363A5E" w:rsidTr="002012CE">
        <w:trPr>
          <w:trHeight w:val="632"/>
        </w:trPr>
        <w:tc>
          <w:tcPr>
            <w:tcW w:w="219" w:type="pct"/>
          </w:tcPr>
          <w:p w:rsidR="00B92678" w:rsidRPr="00363A5E" w:rsidRDefault="00B92678" w:rsidP="00B92678">
            <w:pPr>
              <w:jc w:val="center"/>
            </w:pPr>
            <w:r w:rsidRPr="00363A5E">
              <w:t>17</w:t>
            </w:r>
          </w:p>
        </w:tc>
        <w:tc>
          <w:tcPr>
            <w:tcW w:w="1249" w:type="pct"/>
            <w:gridSpan w:val="2"/>
          </w:tcPr>
          <w:p w:rsidR="00B92678" w:rsidRPr="00363A5E" w:rsidRDefault="00B92678" w:rsidP="00B92678">
            <w:pPr>
              <w:jc w:val="both"/>
            </w:pPr>
            <w:r w:rsidRPr="00363A5E">
              <w:t>Поручение Главы РС (Я) от 07.09.2023 года № А1-9905 в рамках запроса Аппарата Правительства РФ от т 02.11.2023 года № 14194-П13-ДГ; А1-10530; А1-10546; А1-10685 представить поквартальный план-график реформирования ГУПов/МУПов.</w:t>
            </w:r>
          </w:p>
        </w:tc>
        <w:tc>
          <w:tcPr>
            <w:tcW w:w="615" w:type="pct"/>
          </w:tcPr>
          <w:p w:rsidR="00B92678" w:rsidRPr="00363A5E" w:rsidRDefault="00B92678" w:rsidP="00B92678">
            <w:pPr>
              <w:jc w:val="center"/>
            </w:pPr>
            <w:r w:rsidRPr="00363A5E">
              <w:t>Ноябрь-Декабрь</w:t>
            </w:r>
          </w:p>
        </w:tc>
        <w:tc>
          <w:tcPr>
            <w:tcW w:w="720" w:type="pct"/>
          </w:tcPr>
          <w:p w:rsidR="00B92678" w:rsidRPr="00363A5E" w:rsidRDefault="00B92678" w:rsidP="00B92678">
            <w:pPr>
              <w:jc w:val="center"/>
            </w:pPr>
            <w:r w:rsidRPr="00363A5E">
              <w:t>Отдел по работе с субъектами государственного сектора экономики</w:t>
            </w:r>
          </w:p>
        </w:tc>
        <w:tc>
          <w:tcPr>
            <w:tcW w:w="1625" w:type="pct"/>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t>1. В адрес ОГВ направлены запросы о направлении сформированных планов-графиков реформирования ГУПов (исх. от 07.11.2023 №04/И-016-9727).</w:t>
            </w:r>
          </w:p>
          <w:p w:rsidR="00B92678" w:rsidRPr="00363A5E" w:rsidRDefault="00B92678" w:rsidP="00B92678">
            <w:pPr>
              <w:jc w:val="both"/>
            </w:pPr>
            <w:r w:rsidRPr="00363A5E">
              <w:t>2. Подготовлена информация по запросу УФАС по РС (Я) от 08.11.2023 № АК/5167/23 о ходе выполнения органами государственной власти РС (Я) по состоянию на 01.11.2023 плана мероприятий (дорожной карты) по реорганизации, ликвидации ГУПов, принятого распоряжением Правительства РС (Я) от 31.08.2020 № 762-р.</w:t>
            </w:r>
          </w:p>
          <w:p w:rsidR="00B92678" w:rsidRPr="00363A5E" w:rsidRDefault="00B92678" w:rsidP="00B92678">
            <w:pPr>
              <w:jc w:val="both"/>
            </w:pPr>
            <w:r w:rsidRPr="00363A5E">
              <w:t xml:space="preserve">3. Проведена сверка с Территориальным органом Федеральной службы гос. статистики </w:t>
            </w:r>
            <w:r w:rsidRPr="00363A5E">
              <w:lastRenderedPageBreak/>
              <w:t>по РС (Я) по действующим МУПам, расположенным на территории РС (Я). По результатам сверки выявлено 2 государственных и 27 муниципальных унитарных предприятий, не включенных в распоряжение Правительства РС (Я) от 31.08.2020 года №762-р. В этой связи, направлены письма в ОГВ и МО о предоставлении ходатайств о включении выявленных предприятий в план мероприятий по реформированию на период до 01 января 2025 года. Информация направлена в ДКТ исх. от 23.11.2023 №545/3269.</w:t>
            </w:r>
          </w:p>
          <w:p w:rsidR="00B92678" w:rsidRPr="00363A5E" w:rsidRDefault="00B92678" w:rsidP="00B92678">
            <w:pPr>
              <w:jc w:val="both"/>
            </w:pPr>
            <w:r w:rsidRPr="00363A5E">
              <w:t>4. Перечень муниципальных унитарных предприятий в разрезе муниципальных районов, расположенных на территории РС (Я) направлен в ДКТ исх. от 24.11.2023 №545/3285.</w:t>
            </w:r>
          </w:p>
          <w:p w:rsidR="00B92678" w:rsidRPr="00363A5E" w:rsidRDefault="00B92678" w:rsidP="00B92678">
            <w:pPr>
              <w:jc w:val="both"/>
            </w:pPr>
            <w:r w:rsidRPr="00363A5E">
              <w:t>5. 27.11.2023 организовано проведение ВКС с главами МО, протокол Минимущества РС (Я) исх. от 27.11.2023 №Пр-МИЗО-122.</w:t>
            </w:r>
          </w:p>
          <w:p w:rsidR="00B92678" w:rsidRPr="00363A5E" w:rsidRDefault="00B92678" w:rsidP="00B92678">
            <w:pPr>
              <w:jc w:val="both"/>
            </w:pPr>
            <w:r w:rsidRPr="00363A5E">
              <w:t>6. 05.12.2023 организовано проведение ВКС с главами МО, протокол Минимущества РС (Я) исх. от 05.12.2023 №Пр-МИЗО-133.</w:t>
            </w:r>
          </w:p>
          <w:p w:rsidR="00B92678" w:rsidRPr="00363A5E" w:rsidRDefault="00B92678" w:rsidP="00B92678">
            <w:pPr>
              <w:jc w:val="both"/>
            </w:pPr>
            <w:r w:rsidRPr="00363A5E">
              <w:t>7. В адрес Председателя Постоянного комитета по вопросам коренных малочисленных народов Севера и делам Арктики Государственного Собрания (Ил Тумэн) РС (Я) Голомаревой Е.Х. направлена сводная информация по реформированию унитарных предприятий, исх. от 04.12.2023 №04/И-016-10574.</w:t>
            </w:r>
          </w:p>
          <w:p w:rsidR="00B92678" w:rsidRPr="00363A5E" w:rsidRDefault="00B92678" w:rsidP="00B92678">
            <w:pPr>
              <w:jc w:val="both"/>
            </w:pPr>
            <w:r w:rsidRPr="00363A5E">
              <w:t>8. Планы – графики реформирования унитарных предприятий направлены в ДКТ исх. от 15.12.2023 №545/3485.</w:t>
            </w:r>
          </w:p>
        </w:tc>
        <w:tc>
          <w:tcPr>
            <w:tcW w:w="572" w:type="pct"/>
          </w:tcPr>
          <w:p w:rsidR="00B92678" w:rsidRPr="00363A5E" w:rsidRDefault="00B92678" w:rsidP="00B92678">
            <w:pPr>
              <w:jc w:val="center"/>
            </w:pPr>
            <w:r w:rsidRPr="00363A5E">
              <w:lastRenderedPageBreak/>
              <w:t>100</w:t>
            </w:r>
          </w:p>
        </w:tc>
      </w:tr>
      <w:tr w:rsidR="00B92678" w:rsidRPr="00363A5E" w:rsidTr="002012CE">
        <w:trPr>
          <w:trHeight w:val="632"/>
        </w:trPr>
        <w:tc>
          <w:tcPr>
            <w:tcW w:w="219" w:type="pct"/>
          </w:tcPr>
          <w:p w:rsidR="00B92678" w:rsidRPr="00363A5E" w:rsidRDefault="00B92678" w:rsidP="00B92678">
            <w:pPr>
              <w:jc w:val="center"/>
            </w:pPr>
            <w:r w:rsidRPr="00363A5E">
              <w:lastRenderedPageBreak/>
              <w:t>18</w:t>
            </w:r>
          </w:p>
        </w:tc>
        <w:tc>
          <w:tcPr>
            <w:tcW w:w="1249" w:type="pct"/>
            <w:gridSpan w:val="2"/>
          </w:tcPr>
          <w:p w:rsidR="00B92678" w:rsidRPr="00363A5E" w:rsidRDefault="00B92678" w:rsidP="00B92678">
            <w:pPr>
              <w:jc w:val="both"/>
            </w:pPr>
            <w:r w:rsidRPr="00363A5E">
              <w:t>Запрос аудитора Счетной палаты РС (Я) № 33/02-11/1737 от 25.10.2023 в части АО СЗ «Республиканское ипотечное агентство».</w:t>
            </w:r>
          </w:p>
        </w:tc>
        <w:tc>
          <w:tcPr>
            <w:tcW w:w="615" w:type="pct"/>
          </w:tcPr>
          <w:p w:rsidR="00B92678" w:rsidRPr="00363A5E" w:rsidRDefault="00B92678" w:rsidP="00B92678">
            <w:pPr>
              <w:jc w:val="center"/>
            </w:pPr>
            <w:r w:rsidRPr="00363A5E">
              <w:t>Сентябрь</w:t>
            </w:r>
          </w:p>
        </w:tc>
        <w:tc>
          <w:tcPr>
            <w:tcW w:w="720" w:type="pct"/>
          </w:tcPr>
          <w:p w:rsidR="00B92678" w:rsidRPr="00363A5E" w:rsidRDefault="00B92678" w:rsidP="00B92678">
            <w:pPr>
              <w:jc w:val="center"/>
            </w:pPr>
            <w:r w:rsidRPr="00363A5E">
              <w:t>Отдел по работе с субъектами государственного сектора экономики</w:t>
            </w:r>
          </w:p>
        </w:tc>
        <w:tc>
          <w:tcPr>
            <w:tcW w:w="1625" w:type="pct"/>
          </w:tcPr>
          <w:p w:rsidR="00B92678" w:rsidRPr="00363A5E" w:rsidRDefault="00B92678" w:rsidP="00B92678">
            <w:pPr>
              <w:jc w:val="both"/>
              <w:rPr>
                <w:b/>
              </w:rPr>
            </w:pPr>
            <w:r w:rsidRPr="00363A5E">
              <w:rPr>
                <w:b/>
              </w:rPr>
              <w:t>Исполнен.</w:t>
            </w:r>
          </w:p>
          <w:p w:rsidR="00B92678" w:rsidRPr="00363A5E" w:rsidRDefault="00B92678" w:rsidP="00B92678">
            <w:pPr>
              <w:jc w:val="both"/>
              <w:rPr>
                <w:b/>
              </w:rPr>
            </w:pPr>
            <w:r w:rsidRPr="00363A5E">
              <w:t>Запрашиваемая информация подготовлена (выписка из РГИ РС (Я); выписка из реестра акционеров; справка об операциях, проведенных по счету), направлена в Счетную палату исх. от 30.10.2023 №04/И-016-9515.</w:t>
            </w:r>
          </w:p>
        </w:tc>
        <w:tc>
          <w:tcPr>
            <w:tcW w:w="572" w:type="pct"/>
          </w:tcPr>
          <w:p w:rsidR="00B92678" w:rsidRPr="00363A5E" w:rsidRDefault="00B92678" w:rsidP="00B92678">
            <w:pPr>
              <w:jc w:val="center"/>
            </w:pPr>
            <w:r w:rsidRPr="00363A5E">
              <w:t>100</w:t>
            </w:r>
          </w:p>
        </w:tc>
      </w:tr>
      <w:tr w:rsidR="00B92678" w:rsidRPr="00363A5E" w:rsidTr="002012CE">
        <w:trPr>
          <w:trHeight w:val="632"/>
        </w:trPr>
        <w:tc>
          <w:tcPr>
            <w:tcW w:w="219" w:type="pct"/>
          </w:tcPr>
          <w:p w:rsidR="00B92678" w:rsidRPr="00363A5E" w:rsidRDefault="00B92678" w:rsidP="00B92678">
            <w:pPr>
              <w:jc w:val="center"/>
            </w:pPr>
            <w:r w:rsidRPr="00363A5E">
              <w:t>19</w:t>
            </w:r>
          </w:p>
        </w:tc>
        <w:tc>
          <w:tcPr>
            <w:tcW w:w="1249" w:type="pct"/>
            <w:gridSpan w:val="2"/>
          </w:tcPr>
          <w:p w:rsidR="00B92678" w:rsidRPr="00363A5E" w:rsidRDefault="00B92678" w:rsidP="00B92678">
            <w:pPr>
              <w:jc w:val="both"/>
            </w:pPr>
            <w:r w:rsidRPr="00363A5E">
              <w:t>Поручение ДИК, руководства Учреждения</w:t>
            </w:r>
          </w:p>
        </w:tc>
        <w:tc>
          <w:tcPr>
            <w:tcW w:w="615" w:type="pct"/>
          </w:tcPr>
          <w:p w:rsidR="00B92678" w:rsidRPr="00363A5E" w:rsidRDefault="00B92678" w:rsidP="00B92678">
            <w:pPr>
              <w:jc w:val="center"/>
            </w:pPr>
            <w:r w:rsidRPr="00363A5E">
              <w:t>Ноябрь</w:t>
            </w:r>
          </w:p>
        </w:tc>
        <w:tc>
          <w:tcPr>
            <w:tcW w:w="720" w:type="pct"/>
          </w:tcPr>
          <w:p w:rsidR="00B92678" w:rsidRPr="00363A5E" w:rsidRDefault="00B92678" w:rsidP="00B92678">
            <w:pPr>
              <w:jc w:val="center"/>
            </w:pPr>
            <w:r w:rsidRPr="00363A5E">
              <w:t>Отдел по работе с субъектами государственного сектора экономики</w:t>
            </w:r>
          </w:p>
        </w:tc>
        <w:tc>
          <w:tcPr>
            <w:tcW w:w="1625" w:type="pct"/>
          </w:tcPr>
          <w:p w:rsidR="00B92678" w:rsidRPr="00363A5E" w:rsidRDefault="00B92678" w:rsidP="00B92678">
            <w:pPr>
              <w:jc w:val="both"/>
              <w:rPr>
                <w:b/>
              </w:rPr>
            </w:pPr>
            <w:r w:rsidRPr="00363A5E">
              <w:rPr>
                <w:b/>
              </w:rPr>
              <w:t>Исполнен.</w:t>
            </w:r>
          </w:p>
          <w:p w:rsidR="00B92678" w:rsidRPr="00363A5E" w:rsidRDefault="00B92678" w:rsidP="00B92678">
            <w:pPr>
              <w:jc w:val="both"/>
              <w:rPr>
                <w:b/>
              </w:rPr>
            </w:pPr>
            <w:r w:rsidRPr="00363A5E">
              <w:t>Подготовлено разъяснение к заключению государственно-правового управления аппарата Государственного Собрания (Ил Тумэн) РС (Я) к проекту постановления Государственного Собрания (Ил Тумэн) РС (Я) «О прогнозном плане (программе) приватизации государственного имущества РС (Я) на 2024 - 2026 годы», направлено исх. от 16.11.2023 №04/И-016-10049.</w:t>
            </w:r>
          </w:p>
        </w:tc>
        <w:tc>
          <w:tcPr>
            <w:tcW w:w="572" w:type="pct"/>
          </w:tcPr>
          <w:p w:rsidR="00B92678" w:rsidRPr="00363A5E" w:rsidRDefault="00B92678" w:rsidP="00B92678">
            <w:pPr>
              <w:jc w:val="center"/>
            </w:pPr>
            <w:r w:rsidRPr="00363A5E">
              <w:t>100</w:t>
            </w:r>
          </w:p>
        </w:tc>
      </w:tr>
      <w:tr w:rsidR="00B92678" w:rsidRPr="00363A5E" w:rsidTr="002012CE">
        <w:trPr>
          <w:trHeight w:val="632"/>
        </w:trPr>
        <w:tc>
          <w:tcPr>
            <w:tcW w:w="219" w:type="pct"/>
          </w:tcPr>
          <w:p w:rsidR="00B92678" w:rsidRPr="00363A5E" w:rsidRDefault="00B92678" w:rsidP="00B92678">
            <w:pPr>
              <w:jc w:val="center"/>
            </w:pPr>
            <w:r w:rsidRPr="00363A5E">
              <w:t>20</w:t>
            </w:r>
          </w:p>
        </w:tc>
        <w:tc>
          <w:tcPr>
            <w:tcW w:w="1249" w:type="pct"/>
            <w:gridSpan w:val="2"/>
          </w:tcPr>
          <w:p w:rsidR="00B92678" w:rsidRPr="00363A5E" w:rsidRDefault="00B92678" w:rsidP="00B92678">
            <w:pPr>
              <w:jc w:val="both"/>
            </w:pPr>
            <w:r w:rsidRPr="00363A5E">
              <w:t>Запрос УФСБ России по РС (Я)</w:t>
            </w:r>
          </w:p>
        </w:tc>
        <w:tc>
          <w:tcPr>
            <w:tcW w:w="615" w:type="pct"/>
          </w:tcPr>
          <w:p w:rsidR="00B92678" w:rsidRPr="00363A5E" w:rsidRDefault="00B92678" w:rsidP="00B92678">
            <w:pPr>
              <w:jc w:val="center"/>
            </w:pPr>
            <w:r w:rsidRPr="00363A5E">
              <w:t>Ноябрь</w:t>
            </w:r>
          </w:p>
        </w:tc>
        <w:tc>
          <w:tcPr>
            <w:tcW w:w="720" w:type="pct"/>
          </w:tcPr>
          <w:p w:rsidR="00B92678" w:rsidRPr="00363A5E" w:rsidRDefault="00B92678" w:rsidP="00B92678">
            <w:pPr>
              <w:jc w:val="center"/>
            </w:pPr>
            <w:r w:rsidRPr="00363A5E">
              <w:t>Отдел по работе с субъектами государственного сектора экономики</w:t>
            </w:r>
          </w:p>
        </w:tc>
        <w:tc>
          <w:tcPr>
            <w:tcW w:w="1625" w:type="pct"/>
          </w:tcPr>
          <w:p w:rsidR="00B92678" w:rsidRPr="00363A5E" w:rsidRDefault="00B92678" w:rsidP="00B92678">
            <w:pPr>
              <w:jc w:val="both"/>
              <w:rPr>
                <w:b/>
              </w:rPr>
            </w:pPr>
            <w:r w:rsidRPr="00363A5E">
              <w:rPr>
                <w:b/>
              </w:rPr>
              <w:t>Исполнен.</w:t>
            </w:r>
          </w:p>
          <w:p w:rsidR="00B92678" w:rsidRPr="00363A5E" w:rsidRDefault="00B92678" w:rsidP="00B92678">
            <w:pPr>
              <w:jc w:val="both"/>
              <w:rPr>
                <w:b/>
              </w:rPr>
            </w:pPr>
            <w:r w:rsidRPr="00363A5E">
              <w:t>Подготовлена информация на запрос УФСБ России по РС (Я) от 14.11.2023 № 36/15231 о хозяйственных обществах, акции (доли) которых находятся в государственной собственности РС (Я), в отношении которых возбуждено дело о несостоятельности (банкротстве) по состоянию на 01.11.2023. Информация направлена исх. от 20.11.2023 №04/И-016-10112.</w:t>
            </w:r>
          </w:p>
        </w:tc>
        <w:tc>
          <w:tcPr>
            <w:tcW w:w="572" w:type="pct"/>
          </w:tcPr>
          <w:p w:rsidR="00B92678" w:rsidRPr="00363A5E" w:rsidRDefault="00B92678" w:rsidP="00B92678">
            <w:pPr>
              <w:jc w:val="center"/>
            </w:pPr>
            <w:r w:rsidRPr="00363A5E">
              <w:t>100</w:t>
            </w:r>
          </w:p>
        </w:tc>
      </w:tr>
      <w:tr w:rsidR="00B92678" w:rsidRPr="00363A5E" w:rsidTr="002012CE">
        <w:trPr>
          <w:trHeight w:val="632"/>
        </w:trPr>
        <w:tc>
          <w:tcPr>
            <w:tcW w:w="219" w:type="pct"/>
          </w:tcPr>
          <w:p w:rsidR="00B92678" w:rsidRPr="00363A5E" w:rsidRDefault="00B92678" w:rsidP="00B92678">
            <w:pPr>
              <w:jc w:val="center"/>
            </w:pPr>
            <w:r w:rsidRPr="00363A5E">
              <w:t>21</w:t>
            </w:r>
          </w:p>
        </w:tc>
        <w:tc>
          <w:tcPr>
            <w:tcW w:w="1249" w:type="pct"/>
            <w:gridSpan w:val="2"/>
          </w:tcPr>
          <w:p w:rsidR="00B92678" w:rsidRPr="00363A5E" w:rsidRDefault="00B92678" w:rsidP="00B92678">
            <w:pPr>
              <w:jc w:val="both"/>
            </w:pPr>
            <w:r w:rsidRPr="00363A5E">
              <w:t>Пункт 1.6. Перечня Поручений Главы РС (Я) по итогам планерного совещания с руководством Правительства РС (Я) и Администрации Главы РС (Я) и Правительства РС (Я) 07 ноября 2023 года № Пл-144-П-А1</w:t>
            </w:r>
          </w:p>
        </w:tc>
        <w:tc>
          <w:tcPr>
            <w:tcW w:w="615" w:type="pct"/>
          </w:tcPr>
          <w:p w:rsidR="00B92678" w:rsidRPr="00363A5E" w:rsidRDefault="00B92678" w:rsidP="00B92678">
            <w:pPr>
              <w:jc w:val="center"/>
            </w:pPr>
            <w:r w:rsidRPr="00363A5E">
              <w:t>Ноябрь</w:t>
            </w:r>
          </w:p>
        </w:tc>
        <w:tc>
          <w:tcPr>
            <w:tcW w:w="720" w:type="pct"/>
          </w:tcPr>
          <w:p w:rsidR="00B92678" w:rsidRPr="00363A5E" w:rsidRDefault="00B92678" w:rsidP="00B92678">
            <w:pPr>
              <w:jc w:val="center"/>
            </w:pPr>
            <w:r w:rsidRPr="00363A5E">
              <w:t>Отдел по работе с субъектами государственного сектора экономики</w:t>
            </w:r>
          </w:p>
        </w:tc>
        <w:tc>
          <w:tcPr>
            <w:tcW w:w="1625" w:type="pct"/>
          </w:tcPr>
          <w:p w:rsidR="00B92678" w:rsidRPr="00363A5E" w:rsidRDefault="00B92678" w:rsidP="00B92678">
            <w:pPr>
              <w:jc w:val="both"/>
              <w:rPr>
                <w:b/>
              </w:rPr>
            </w:pPr>
            <w:r w:rsidRPr="00363A5E">
              <w:rPr>
                <w:b/>
              </w:rPr>
              <w:t>Исполнен.</w:t>
            </w:r>
          </w:p>
          <w:p w:rsidR="00B92678" w:rsidRPr="00363A5E" w:rsidRDefault="00B92678" w:rsidP="00B92678">
            <w:pPr>
              <w:jc w:val="both"/>
              <w:rPr>
                <w:b/>
              </w:rPr>
            </w:pPr>
            <w:r w:rsidRPr="00363A5E">
              <w:t>Сводная информация об обеспечении рассмотрения деятельности СД хозяйствующих субъектов с участием РС (Я) для усиления их составов, определения задач и целей их деятельности направлена в ДКТ исх. от 28.11.2023 №545/3311.</w:t>
            </w:r>
          </w:p>
        </w:tc>
        <w:tc>
          <w:tcPr>
            <w:tcW w:w="572" w:type="pct"/>
          </w:tcPr>
          <w:p w:rsidR="00B92678" w:rsidRPr="00363A5E" w:rsidRDefault="00B92678" w:rsidP="00B92678">
            <w:pPr>
              <w:jc w:val="center"/>
            </w:pPr>
            <w:r w:rsidRPr="00363A5E">
              <w:t>100</w:t>
            </w:r>
          </w:p>
        </w:tc>
      </w:tr>
      <w:tr w:rsidR="00B92678" w:rsidRPr="00363A5E" w:rsidTr="002012CE">
        <w:trPr>
          <w:trHeight w:val="632"/>
        </w:trPr>
        <w:tc>
          <w:tcPr>
            <w:tcW w:w="219" w:type="pct"/>
          </w:tcPr>
          <w:p w:rsidR="00B92678" w:rsidRPr="00363A5E" w:rsidRDefault="00B92678" w:rsidP="00B92678">
            <w:pPr>
              <w:jc w:val="center"/>
            </w:pPr>
            <w:r w:rsidRPr="00363A5E">
              <w:t>22</w:t>
            </w:r>
          </w:p>
        </w:tc>
        <w:tc>
          <w:tcPr>
            <w:tcW w:w="1249" w:type="pct"/>
            <w:gridSpan w:val="2"/>
          </w:tcPr>
          <w:p w:rsidR="00B92678" w:rsidRPr="00363A5E" w:rsidRDefault="00B92678" w:rsidP="00B92678">
            <w:pPr>
              <w:jc w:val="both"/>
            </w:pPr>
            <w:r w:rsidRPr="00363A5E">
              <w:t>Запрос Прокурора РС (Я) от 18.04.2022 № Исорг-7-2444-22/-</w:t>
            </w:r>
            <w:r w:rsidRPr="00363A5E">
              <w:lastRenderedPageBreak/>
              <w:t>20980001  по приватизации ГУП «Нефтяная компания «Туймаада-Нефть»</w:t>
            </w:r>
          </w:p>
        </w:tc>
        <w:tc>
          <w:tcPr>
            <w:tcW w:w="615" w:type="pct"/>
          </w:tcPr>
          <w:p w:rsidR="00B92678" w:rsidRPr="00363A5E" w:rsidRDefault="00B92678" w:rsidP="00B92678">
            <w:pPr>
              <w:jc w:val="center"/>
            </w:pPr>
            <w:r w:rsidRPr="00363A5E">
              <w:lastRenderedPageBreak/>
              <w:t>Ноябрь</w:t>
            </w:r>
          </w:p>
        </w:tc>
        <w:tc>
          <w:tcPr>
            <w:tcW w:w="720" w:type="pct"/>
          </w:tcPr>
          <w:p w:rsidR="00B92678" w:rsidRPr="00363A5E" w:rsidRDefault="00B92678" w:rsidP="00B92678">
            <w:pPr>
              <w:jc w:val="center"/>
            </w:pPr>
            <w:r w:rsidRPr="00363A5E">
              <w:t xml:space="preserve">Отдел по работе с субъектами </w:t>
            </w:r>
            <w:r w:rsidRPr="00363A5E">
              <w:lastRenderedPageBreak/>
              <w:t>государственного сектора экономики</w:t>
            </w:r>
          </w:p>
        </w:tc>
        <w:tc>
          <w:tcPr>
            <w:tcW w:w="1625" w:type="pct"/>
          </w:tcPr>
          <w:p w:rsidR="00B92678" w:rsidRPr="00363A5E" w:rsidRDefault="00B92678" w:rsidP="00B92678">
            <w:pPr>
              <w:jc w:val="both"/>
              <w:rPr>
                <w:b/>
              </w:rPr>
            </w:pPr>
            <w:r w:rsidRPr="00363A5E">
              <w:rPr>
                <w:b/>
              </w:rPr>
              <w:lastRenderedPageBreak/>
              <w:t>Исполнен.</w:t>
            </w:r>
          </w:p>
          <w:p w:rsidR="00B92678" w:rsidRPr="00363A5E" w:rsidRDefault="00B92678" w:rsidP="00B92678">
            <w:pPr>
              <w:jc w:val="both"/>
              <w:rPr>
                <w:b/>
              </w:rPr>
            </w:pPr>
            <w:r w:rsidRPr="00363A5E">
              <w:lastRenderedPageBreak/>
              <w:t>Информация о приватизации ГУП «Нефтяная компания «Туймаада-Нефть» подготовлена с приложением сканов документов, направлена исх. от 28.11.2023 №04/И-016-10362.</w:t>
            </w:r>
          </w:p>
        </w:tc>
        <w:tc>
          <w:tcPr>
            <w:tcW w:w="572" w:type="pct"/>
          </w:tcPr>
          <w:p w:rsidR="00B92678" w:rsidRPr="00363A5E" w:rsidRDefault="00B92678" w:rsidP="00B92678">
            <w:pPr>
              <w:jc w:val="center"/>
            </w:pPr>
            <w:r w:rsidRPr="00363A5E">
              <w:lastRenderedPageBreak/>
              <w:t>100</w:t>
            </w:r>
          </w:p>
        </w:tc>
      </w:tr>
      <w:tr w:rsidR="00B92678" w:rsidRPr="00363A5E" w:rsidTr="002012CE">
        <w:trPr>
          <w:trHeight w:val="632"/>
        </w:trPr>
        <w:tc>
          <w:tcPr>
            <w:tcW w:w="219" w:type="pct"/>
          </w:tcPr>
          <w:p w:rsidR="00B92678" w:rsidRPr="00363A5E" w:rsidRDefault="00B92678" w:rsidP="00B92678">
            <w:pPr>
              <w:jc w:val="center"/>
            </w:pPr>
            <w:r w:rsidRPr="00363A5E">
              <w:lastRenderedPageBreak/>
              <w:t>23</w:t>
            </w:r>
          </w:p>
        </w:tc>
        <w:tc>
          <w:tcPr>
            <w:tcW w:w="1249" w:type="pct"/>
            <w:gridSpan w:val="2"/>
          </w:tcPr>
          <w:p w:rsidR="00B92678" w:rsidRPr="00363A5E" w:rsidRDefault="00B92678" w:rsidP="00B92678">
            <w:pPr>
              <w:jc w:val="both"/>
            </w:pPr>
            <w:r w:rsidRPr="00363A5E">
              <w:t>Пункты 7 (2.3), 8 (2.10.), 9 (2.19) Дорожной карты по реализации Плана мероприятий по росту доходного потенциала, оптимизации расходов бюджета и совершенствованию гос. долговой политики РС (Я) на 2019-2024 годы», утвержденной распоряжением Минимущества РС (Я) от 21.09.2022г. № Р-2278.</w:t>
            </w:r>
          </w:p>
        </w:tc>
        <w:tc>
          <w:tcPr>
            <w:tcW w:w="615" w:type="pct"/>
          </w:tcPr>
          <w:p w:rsidR="00B92678" w:rsidRPr="00363A5E" w:rsidRDefault="00B92678" w:rsidP="00B92678">
            <w:pPr>
              <w:jc w:val="center"/>
            </w:pPr>
            <w:r w:rsidRPr="00363A5E">
              <w:t>Ноябрь</w:t>
            </w:r>
          </w:p>
        </w:tc>
        <w:tc>
          <w:tcPr>
            <w:tcW w:w="720" w:type="pct"/>
          </w:tcPr>
          <w:p w:rsidR="00B92678" w:rsidRPr="00363A5E" w:rsidRDefault="00B92678" w:rsidP="00B92678">
            <w:pPr>
              <w:jc w:val="center"/>
            </w:pPr>
            <w:r w:rsidRPr="00363A5E">
              <w:t>Отдел по работе с субъектами государственного сектора экономики</w:t>
            </w:r>
          </w:p>
        </w:tc>
        <w:tc>
          <w:tcPr>
            <w:tcW w:w="1625" w:type="pct"/>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t>Подготовлена информация о ходе исполнения пунктов Дорожной карты по реализации Плана мероприятий по росту доходного потенциала, оптимизации расходов бюджета и совершенствованию гос. долговой политики РС (Я) на 2019-2024 годы (803-РГ) за 9 месяцев 2023 года. Информация направлена в ДР исх. от 30.11.2023 №531.</w:t>
            </w:r>
          </w:p>
        </w:tc>
        <w:tc>
          <w:tcPr>
            <w:tcW w:w="572" w:type="pct"/>
          </w:tcPr>
          <w:p w:rsidR="00B92678" w:rsidRPr="00363A5E" w:rsidRDefault="00B92678" w:rsidP="00B92678">
            <w:pPr>
              <w:jc w:val="center"/>
            </w:pPr>
            <w:r w:rsidRPr="00363A5E">
              <w:t>100</w:t>
            </w:r>
          </w:p>
        </w:tc>
      </w:tr>
      <w:tr w:rsidR="00B92678" w:rsidRPr="00363A5E" w:rsidTr="002012CE">
        <w:trPr>
          <w:trHeight w:val="632"/>
        </w:trPr>
        <w:tc>
          <w:tcPr>
            <w:tcW w:w="219" w:type="pct"/>
          </w:tcPr>
          <w:p w:rsidR="00B92678" w:rsidRPr="00363A5E" w:rsidRDefault="00B92678" w:rsidP="00B92678">
            <w:pPr>
              <w:jc w:val="center"/>
            </w:pPr>
            <w:r w:rsidRPr="00363A5E">
              <w:t>24</w:t>
            </w:r>
          </w:p>
        </w:tc>
        <w:tc>
          <w:tcPr>
            <w:tcW w:w="1249" w:type="pct"/>
            <w:gridSpan w:val="2"/>
          </w:tcPr>
          <w:p w:rsidR="00B92678" w:rsidRPr="00363A5E" w:rsidRDefault="00B92678" w:rsidP="00B92678">
            <w:pPr>
              <w:jc w:val="both"/>
            </w:pPr>
            <w:r w:rsidRPr="00363A5E">
              <w:t>Запрос МЖКХ от 21.11.2023 №02/03-9797-01.</w:t>
            </w:r>
          </w:p>
          <w:p w:rsidR="00B92678" w:rsidRPr="00363A5E" w:rsidRDefault="00B92678" w:rsidP="00B92678">
            <w:pPr>
              <w:jc w:val="both"/>
            </w:pPr>
          </w:p>
        </w:tc>
        <w:tc>
          <w:tcPr>
            <w:tcW w:w="615" w:type="pct"/>
          </w:tcPr>
          <w:p w:rsidR="00B92678" w:rsidRPr="00363A5E" w:rsidRDefault="00B92678" w:rsidP="00B92678">
            <w:pPr>
              <w:jc w:val="center"/>
            </w:pPr>
            <w:r w:rsidRPr="00363A5E">
              <w:t>Декабрь</w:t>
            </w:r>
          </w:p>
        </w:tc>
        <w:tc>
          <w:tcPr>
            <w:tcW w:w="720" w:type="pct"/>
          </w:tcPr>
          <w:p w:rsidR="00B92678" w:rsidRPr="00363A5E" w:rsidRDefault="00B92678" w:rsidP="00B92678">
            <w:pPr>
              <w:jc w:val="center"/>
            </w:pPr>
            <w:r w:rsidRPr="00363A5E">
              <w:t>Отдел по работе с субъектами государственного сектора экономики</w:t>
            </w:r>
          </w:p>
        </w:tc>
        <w:tc>
          <w:tcPr>
            <w:tcW w:w="1625" w:type="pct"/>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t>1.Подготовлен приказ Минимущества РС (Я) от 01.12.2023 №П-016-184 «О подключении к системе управления энергетическими ресурсами».</w:t>
            </w:r>
          </w:p>
          <w:p w:rsidR="00B92678" w:rsidRPr="00363A5E" w:rsidRDefault="00B92678" w:rsidP="00B92678">
            <w:pPr>
              <w:jc w:val="both"/>
            </w:pPr>
            <w:r w:rsidRPr="00363A5E">
              <w:t>2. В адрес МЖКХ и Э РС (Я) исх. от 08.12.2023 №04/И-016-10726 направлен приказ Минимущества РС (Я) от 01.12.2023 г №П-016-184, приказы подведомственных учреждений и список ответственных лиц.</w:t>
            </w:r>
          </w:p>
        </w:tc>
        <w:tc>
          <w:tcPr>
            <w:tcW w:w="572" w:type="pct"/>
          </w:tcPr>
          <w:p w:rsidR="00B92678" w:rsidRPr="00363A5E" w:rsidRDefault="00B92678" w:rsidP="00B92678">
            <w:pPr>
              <w:jc w:val="center"/>
            </w:pPr>
            <w:r w:rsidRPr="00363A5E">
              <w:t>100</w:t>
            </w:r>
          </w:p>
        </w:tc>
      </w:tr>
      <w:tr w:rsidR="00B92678" w:rsidRPr="00363A5E" w:rsidTr="002012CE">
        <w:trPr>
          <w:trHeight w:val="632"/>
        </w:trPr>
        <w:tc>
          <w:tcPr>
            <w:tcW w:w="219" w:type="pct"/>
          </w:tcPr>
          <w:p w:rsidR="00B92678" w:rsidRPr="00363A5E" w:rsidRDefault="00B92678" w:rsidP="00B92678">
            <w:pPr>
              <w:jc w:val="center"/>
            </w:pPr>
            <w:r w:rsidRPr="00363A5E">
              <w:t>25</w:t>
            </w:r>
          </w:p>
        </w:tc>
        <w:tc>
          <w:tcPr>
            <w:tcW w:w="1249" w:type="pct"/>
            <w:gridSpan w:val="2"/>
          </w:tcPr>
          <w:p w:rsidR="00B92678" w:rsidRPr="00363A5E" w:rsidRDefault="00B92678" w:rsidP="00B92678">
            <w:pPr>
              <w:jc w:val="both"/>
            </w:pPr>
            <w:r w:rsidRPr="00363A5E">
              <w:t>Запрос МЖКХ от 28.11.2023 № 02/0519-10064-01 по запросу Прокуратуры Республики Саха (Якутия) от 27.11.2023 № Исорг-72-8499-23/-20980001 в части приватизации ГУП «Водоканал»</w:t>
            </w:r>
          </w:p>
        </w:tc>
        <w:tc>
          <w:tcPr>
            <w:tcW w:w="615" w:type="pct"/>
          </w:tcPr>
          <w:p w:rsidR="00B92678" w:rsidRPr="00363A5E" w:rsidRDefault="00B92678" w:rsidP="00B92678">
            <w:pPr>
              <w:jc w:val="center"/>
            </w:pPr>
            <w:r w:rsidRPr="00363A5E">
              <w:t>Декабрь</w:t>
            </w:r>
          </w:p>
        </w:tc>
        <w:tc>
          <w:tcPr>
            <w:tcW w:w="720" w:type="pct"/>
          </w:tcPr>
          <w:p w:rsidR="00B92678" w:rsidRPr="00363A5E" w:rsidRDefault="00B92678" w:rsidP="00B92678">
            <w:pPr>
              <w:jc w:val="center"/>
            </w:pPr>
            <w:r w:rsidRPr="00363A5E">
              <w:t>Отдел по работе с субъектами государственного сектора экономики</w:t>
            </w:r>
          </w:p>
        </w:tc>
        <w:tc>
          <w:tcPr>
            <w:tcW w:w="1625" w:type="pct"/>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t>Информация по приватизации ГУП «Водоканал» подготовлена, направлена в МЖКХ исх. от 01.12.2023 №04/И-016-10484.</w:t>
            </w:r>
          </w:p>
        </w:tc>
        <w:tc>
          <w:tcPr>
            <w:tcW w:w="572" w:type="pct"/>
          </w:tcPr>
          <w:p w:rsidR="00B92678" w:rsidRPr="00363A5E" w:rsidRDefault="00B92678" w:rsidP="00B92678">
            <w:pPr>
              <w:jc w:val="center"/>
            </w:pPr>
            <w:r w:rsidRPr="00363A5E">
              <w:t>100</w:t>
            </w:r>
          </w:p>
        </w:tc>
      </w:tr>
      <w:tr w:rsidR="00B92678" w:rsidRPr="00363A5E" w:rsidTr="002012CE">
        <w:trPr>
          <w:trHeight w:val="632"/>
        </w:trPr>
        <w:tc>
          <w:tcPr>
            <w:tcW w:w="219" w:type="pct"/>
          </w:tcPr>
          <w:p w:rsidR="00B92678" w:rsidRPr="00363A5E" w:rsidRDefault="00B92678" w:rsidP="00B92678">
            <w:pPr>
              <w:jc w:val="center"/>
            </w:pPr>
            <w:r w:rsidRPr="00363A5E">
              <w:t>26</w:t>
            </w:r>
          </w:p>
        </w:tc>
        <w:tc>
          <w:tcPr>
            <w:tcW w:w="1249" w:type="pct"/>
            <w:gridSpan w:val="2"/>
          </w:tcPr>
          <w:p w:rsidR="00B92678" w:rsidRPr="00363A5E" w:rsidRDefault="00B92678" w:rsidP="00B92678">
            <w:pPr>
              <w:jc w:val="both"/>
            </w:pPr>
            <w:r w:rsidRPr="00363A5E">
              <w:t>Запрос Министерства промышленности РС (Я) от 28.11.2023 г. №И-06-8181 по субъектам на территории п. Усть-</w:t>
            </w:r>
            <w:r w:rsidRPr="00363A5E">
              <w:lastRenderedPageBreak/>
              <w:t>Куйга и п. Нижнеянск Усть-Янского улуса</w:t>
            </w:r>
          </w:p>
        </w:tc>
        <w:tc>
          <w:tcPr>
            <w:tcW w:w="615" w:type="pct"/>
          </w:tcPr>
          <w:p w:rsidR="00B92678" w:rsidRPr="00363A5E" w:rsidRDefault="00B92678" w:rsidP="00B92678">
            <w:pPr>
              <w:jc w:val="center"/>
            </w:pPr>
            <w:r w:rsidRPr="00363A5E">
              <w:lastRenderedPageBreak/>
              <w:t>Декабрь</w:t>
            </w:r>
          </w:p>
        </w:tc>
        <w:tc>
          <w:tcPr>
            <w:tcW w:w="720" w:type="pct"/>
          </w:tcPr>
          <w:p w:rsidR="00B92678" w:rsidRPr="00363A5E" w:rsidRDefault="00B92678" w:rsidP="00B92678">
            <w:pPr>
              <w:jc w:val="center"/>
            </w:pPr>
            <w:r w:rsidRPr="00363A5E">
              <w:t>Отдел по работе с субъектами государственного сектора экономики</w:t>
            </w:r>
          </w:p>
        </w:tc>
        <w:tc>
          <w:tcPr>
            <w:tcW w:w="1625" w:type="pct"/>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t>Информация подготовлена, направлена в Минпром РС (Я) исх. от 05.12.2023 №04/И-016-10593.</w:t>
            </w:r>
          </w:p>
        </w:tc>
        <w:tc>
          <w:tcPr>
            <w:tcW w:w="572" w:type="pct"/>
          </w:tcPr>
          <w:p w:rsidR="00B92678" w:rsidRPr="00363A5E" w:rsidRDefault="00B92678" w:rsidP="00B92678">
            <w:pPr>
              <w:jc w:val="center"/>
            </w:pPr>
            <w:r w:rsidRPr="00363A5E">
              <w:t>100</w:t>
            </w:r>
          </w:p>
        </w:tc>
      </w:tr>
      <w:tr w:rsidR="00B92678" w:rsidRPr="00363A5E" w:rsidTr="002012CE">
        <w:trPr>
          <w:trHeight w:val="632"/>
        </w:trPr>
        <w:tc>
          <w:tcPr>
            <w:tcW w:w="219" w:type="pct"/>
          </w:tcPr>
          <w:p w:rsidR="00B92678" w:rsidRPr="00363A5E" w:rsidRDefault="00B92678" w:rsidP="00B92678">
            <w:pPr>
              <w:jc w:val="center"/>
            </w:pPr>
            <w:r w:rsidRPr="00363A5E">
              <w:lastRenderedPageBreak/>
              <w:t>27</w:t>
            </w:r>
          </w:p>
        </w:tc>
        <w:tc>
          <w:tcPr>
            <w:tcW w:w="1249" w:type="pct"/>
            <w:gridSpan w:val="2"/>
          </w:tcPr>
          <w:p w:rsidR="00B92678" w:rsidRPr="00363A5E" w:rsidRDefault="00B92678" w:rsidP="00B92678">
            <w:pPr>
              <w:jc w:val="both"/>
            </w:pPr>
            <w:r w:rsidRPr="00363A5E">
              <w:t>Пункт 6 протокола совещания у Председателя Правительства РС (Я) по вопросам работы балансовой комиссии Министерства сельского хозяйства РС (Я) за 2022 год от 04.08.2023 № Пр-112-П1</w:t>
            </w:r>
          </w:p>
        </w:tc>
        <w:tc>
          <w:tcPr>
            <w:tcW w:w="615" w:type="pct"/>
          </w:tcPr>
          <w:p w:rsidR="00B92678" w:rsidRPr="00363A5E" w:rsidRDefault="00B92678" w:rsidP="00B92678">
            <w:pPr>
              <w:jc w:val="center"/>
            </w:pPr>
            <w:r w:rsidRPr="00363A5E">
              <w:t>Декабрь</w:t>
            </w:r>
          </w:p>
        </w:tc>
        <w:tc>
          <w:tcPr>
            <w:tcW w:w="720" w:type="pct"/>
          </w:tcPr>
          <w:p w:rsidR="00B92678" w:rsidRPr="00363A5E" w:rsidRDefault="00B92678" w:rsidP="00B92678">
            <w:pPr>
              <w:jc w:val="center"/>
            </w:pPr>
            <w:r w:rsidRPr="00363A5E">
              <w:t>Отдел по работе с субъектами государственного сектора экономики</w:t>
            </w:r>
          </w:p>
        </w:tc>
        <w:tc>
          <w:tcPr>
            <w:tcW w:w="1625" w:type="pct"/>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t>Предложения по внесению изменений в постановление Правительства РС (Я) от 24.03.2008 №112 «О новых редакциях регламентов работы балансовых комиссий министерств и ведомств РС (Я) направлены в ДКТ исх. от 15.12.2023 №545/3492.</w:t>
            </w:r>
          </w:p>
        </w:tc>
        <w:tc>
          <w:tcPr>
            <w:tcW w:w="572" w:type="pct"/>
          </w:tcPr>
          <w:p w:rsidR="00B92678" w:rsidRPr="00363A5E" w:rsidRDefault="00B92678" w:rsidP="00B92678">
            <w:pPr>
              <w:jc w:val="center"/>
            </w:pPr>
            <w:r w:rsidRPr="00363A5E">
              <w:t>100</w:t>
            </w:r>
          </w:p>
        </w:tc>
      </w:tr>
      <w:tr w:rsidR="00B92678" w:rsidRPr="00363A5E" w:rsidTr="002012CE">
        <w:trPr>
          <w:trHeight w:val="632"/>
        </w:trPr>
        <w:tc>
          <w:tcPr>
            <w:tcW w:w="219" w:type="pct"/>
          </w:tcPr>
          <w:p w:rsidR="00B92678" w:rsidRPr="00363A5E" w:rsidRDefault="00B92678" w:rsidP="00B92678">
            <w:pPr>
              <w:jc w:val="center"/>
            </w:pPr>
            <w:r w:rsidRPr="00363A5E">
              <w:t>28</w:t>
            </w:r>
          </w:p>
        </w:tc>
        <w:tc>
          <w:tcPr>
            <w:tcW w:w="1249" w:type="pct"/>
            <w:gridSpan w:val="2"/>
          </w:tcPr>
          <w:p w:rsidR="00B92678" w:rsidRPr="00363A5E" w:rsidRDefault="00B92678" w:rsidP="00B92678">
            <w:pPr>
              <w:jc w:val="both"/>
            </w:pPr>
            <w:r w:rsidRPr="00363A5E">
              <w:t>Поручение ДКТ</w:t>
            </w:r>
          </w:p>
        </w:tc>
        <w:tc>
          <w:tcPr>
            <w:tcW w:w="615" w:type="pct"/>
          </w:tcPr>
          <w:p w:rsidR="00B92678" w:rsidRPr="00363A5E" w:rsidRDefault="00B92678" w:rsidP="00B92678">
            <w:pPr>
              <w:jc w:val="center"/>
            </w:pPr>
            <w:r w:rsidRPr="00363A5E">
              <w:t>Октябрь</w:t>
            </w:r>
          </w:p>
        </w:tc>
        <w:tc>
          <w:tcPr>
            <w:tcW w:w="720" w:type="pct"/>
          </w:tcPr>
          <w:p w:rsidR="00B92678" w:rsidRPr="00363A5E" w:rsidRDefault="00B92678" w:rsidP="00B92678">
            <w:pPr>
              <w:jc w:val="center"/>
            </w:pPr>
            <w:r w:rsidRPr="00363A5E">
              <w:t>Отдел по работе с субъектами государственного сектора экономики</w:t>
            </w:r>
          </w:p>
        </w:tc>
        <w:tc>
          <w:tcPr>
            <w:tcW w:w="1625" w:type="pct"/>
          </w:tcPr>
          <w:p w:rsidR="00B92678" w:rsidRPr="00363A5E" w:rsidRDefault="00B92678" w:rsidP="00B92678">
            <w:pPr>
              <w:jc w:val="both"/>
              <w:rPr>
                <w:b/>
              </w:rPr>
            </w:pPr>
            <w:r w:rsidRPr="00363A5E">
              <w:rPr>
                <w:b/>
              </w:rPr>
              <w:t>Исполнен.</w:t>
            </w:r>
          </w:p>
          <w:p w:rsidR="00B92678" w:rsidRPr="00363A5E" w:rsidRDefault="00B92678" w:rsidP="00B92678">
            <w:pPr>
              <w:jc w:val="both"/>
            </w:pPr>
            <w:r w:rsidRPr="00363A5E">
              <w:t>Обеспечена регистрация Багынанова П.Н. у реестродержателях обществ (заполнены и направлены соответствующие документы, заверены нотариально копии, запрошены в АГИПе оригинал назначения).</w:t>
            </w:r>
          </w:p>
          <w:p w:rsidR="00B92678" w:rsidRPr="00363A5E" w:rsidRDefault="00B92678" w:rsidP="00B92678">
            <w:pPr>
              <w:jc w:val="both"/>
              <w:rPr>
                <w:b/>
              </w:rPr>
            </w:pPr>
          </w:p>
        </w:tc>
        <w:tc>
          <w:tcPr>
            <w:tcW w:w="572" w:type="pct"/>
          </w:tcPr>
          <w:p w:rsidR="00B92678" w:rsidRPr="00363A5E" w:rsidRDefault="00B92678" w:rsidP="00B92678">
            <w:pPr>
              <w:jc w:val="center"/>
            </w:pPr>
            <w:r w:rsidRPr="00363A5E">
              <w:t>100</w:t>
            </w:r>
          </w:p>
        </w:tc>
      </w:tr>
    </w:tbl>
    <w:p w:rsidR="008633B8" w:rsidRPr="00363A5E" w:rsidRDefault="009A199E" w:rsidP="00831D05">
      <w:pPr>
        <w:jc w:val="center"/>
      </w:pPr>
      <w:r w:rsidRPr="00363A5E">
        <w:t>_________________</w:t>
      </w:r>
    </w:p>
    <w:p w:rsidR="00DA5A8D" w:rsidRPr="00363A5E" w:rsidRDefault="00DA5A8D" w:rsidP="00831D05">
      <w:pPr>
        <w:spacing w:after="200" w:line="276" w:lineRule="auto"/>
      </w:pPr>
      <w:r w:rsidRPr="00363A5E">
        <w:br w:type="page"/>
      </w:r>
    </w:p>
    <w:p w:rsidR="00DA5A8D" w:rsidRPr="00363A5E" w:rsidRDefault="00DA5A8D" w:rsidP="00831D05">
      <w:pPr>
        <w:jc w:val="center"/>
      </w:pPr>
    </w:p>
    <w:p w:rsidR="00DA5A8D" w:rsidRPr="00363A5E" w:rsidRDefault="00DA5A8D" w:rsidP="00831D05">
      <w:pPr>
        <w:pStyle w:val="ConsPlusNormal"/>
        <w:jc w:val="center"/>
        <w:rPr>
          <w:b/>
        </w:rPr>
      </w:pPr>
      <w:r w:rsidRPr="00363A5E">
        <w:rPr>
          <w:b/>
        </w:rPr>
        <w:t xml:space="preserve">Совокупное исполнение плана работы Учреждения за </w:t>
      </w:r>
      <w:r w:rsidR="002054F4" w:rsidRPr="00363A5E">
        <w:rPr>
          <w:b/>
        </w:rPr>
        <w:t>4</w:t>
      </w:r>
      <w:r w:rsidRPr="00363A5E">
        <w:rPr>
          <w:b/>
        </w:rPr>
        <w:t xml:space="preserve"> квартал 202</w:t>
      </w:r>
      <w:r w:rsidR="00643378" w:rsidRPr="00363A5E">
        <w:rPr>
          <w:b/>
        </w:rPr>
        <w:t>3</w:t>
      </w:r>
      <w:r w:rsidRPr="00363A5E">
        <w:rPr>
          <w:b/>
        </w:rPr>
        <w:t xml:space="preserve"> года составило </w:t>
      </w:r>
      <w:r w:rsidR="00B1607F" w:rsidRPr="00363A5E">
        <w:rPr>
          <w:b/>
        </w:rPr>
        <w:t>100</w:t>
      </w:r>
      <w:r w:rsidR="00643378" w:rsidRPr="00363A5E">
        <w:rPr>
          <w:b/>
        </w:rPr>
        <w:t xml:space="preserve"> </w:t>
      </w:r>
      <w:r w:rsidRPr="00363A5E">
        <w:rPr>
          <w:b/>
        </w:rPr>
        <w:t>%</w:t>
      </w:r>
    </w:p>
    <w:p w:rsidR="00DA5A8D" w:rsidRPr="00363A5E" w:rsidRDefault="00DA5A8D" w:rsidP="00831D05">
      <w:pPr>
        <w:jc w:val="both"/>
      </w:pPr>
    </w:p>
    <w:p w:rsidR="00DA5A8D" w:rsidRPr="00363A5E" w:rsidRDefault="00DA5A8D" w:rsidP="00831D05">
      <w:pPr>
        <w:jc w:val="center"/>
      </w:pPr>
    </w:p>
    <w:tbl>
      <w:tblPr>
        <w:tblStyle w:val="af0"/>
        <w:tblW w:w="14992" w:type="dxa"/>
        <w:tblInd w:w="-142" w:type="dxa"/>
        <w:tblLayout w:type="fixed"/>
        <w:tblLook w:val="04A0" w:firstRow="1" w:lastRow="0" w:firstColumn="1" w:lastColumn="0" w:noHBand="0" w:noVBand="1"/>
      </w:tblPr>
      <w:tblGrid>
        <w:gridCol w:w="3794"/>
        <w:gridCol w:w="2126"/>
        <w:gridCol w:w="2127"/>
        <w:gridCol w:w="1559"/>
        <w:gridCol w:w="2126"/>
        <w:gridCol w:w="1559"/>
        <w:gridCol w:w="1701"/>
      </w:tblGrid>
      <w:tr w:rsidR="00357CAB" w:rsidRPr="00363A5E" w:rsidTr="003953D7">
        <w:tc>
          <w:tcPr>
            <w:tcW w:w="3794" w:type="dxa"/>
            <w:vMerge w:val="restart"/>
            <w:shd w:val="clear" w:color="auto" w:fill="auto"/>
            <w:vAlign w:val="center"/>
          </w:tcPr>
          <w:p w:rsidR="00357CAB" w:rsidRPr="00363A5E" w:rsidRDefault="00357CAB" w:rsidP="00831D05">
            <w:pPr>
              <w:pStyle w:val="ConsPlusNormal"/>
              <w:jc w:val="center"/>
              <w:rPr>
                <w:b/>
              </w:rPr>
            </w:pPr>
            <w:r w:rsidRPr="00363A5E">
              <w:rPr>
                <w:b/>
              </w:rPr>
              <w:t>Наименование отдела</w:t>
            </w:r>
          </w:p>
        </w:tc>
        <w:tc>
          <w:tcPr>
            <w:tcW w:w="2126" w:type="dxa"/>
            <w:vMerge w:val="restart"/>
            <w:shd w:val="clear" w:color="auto" w:fill="auto"/>
            <w:vAlign w:val="center"/>
          </w:tcPr>
          <w:p w:rsidR="00357CAB" w:rsidRPr="00363A5E" w:rsidRDefault="00357CAB" w:rsidP="00831D05">
            <w:pPr>
              <w:pStyle w:val="ConsPlusNormal"/>
              <w:jc w:val="center"/>
              <w:rPr>
                <w:b/>
              </w:rPr>
            </w:pPr>
            <w:r w:rsidRPr="00363A5E">
              <w:rPr>
                <w:b/>
              </w:rPr>
              <w:t>Всего пунктов в плане работы по направлениям</w:t>
            </w:r>
          </w:p>
        </w:tc>
        <w:tc>
          <w:tcPr>
            <w:tcW w:w="9072" w:type="dxa"/>
            <w:gridSpan w:val="5"/>
            <w:shd w:val="clear" w:color="auto" w:fill="auto"/>
          </w:tcPr>
          <w:p w:rsidR="00357CAB" w:rsidRPr="00363A5E" w:rsidRDefault="00357CAB" w:rsidP="00831D05">
            <w:pPr>
              <w:pStyle w:val="ConsPlusNormal"/>
              <w:jc w:val="center"/>
              <w:rPr>
                <w:b/>
              </w:rPr>
            </w:pPr>
            <w:r w:rsidRPr="00363A5E">
              <w:rPr>
                <w:b/>
              </w:rPr>
              <w:t>из них:</w:t>
            </w:r>
          </w:p>
        </w:tc>
      </w:tr>
      <w:tr w:rsidR="00357CAB" w:rsidRPr="00363A5E" w:rsidTr="003953D7">
        <w:tc>
          <w:tcPr>
            <w:tcW w:w="3794" w:type="dxa"/>
            <w:vMerge/>
            <w:shd w:val="clear" w:color="auto" w:fill="auto"/>
          </w:tcPr>
          <w:p w:rsidR="00357CAB" w:rsidRPr="00363A5E" w:rsidRDefault="00357CAB" w:rsidP="00831D05">
            <w:pPr>
              <w:pStyle w:val="ConsPlusNormal"/>
              <w:rPr>
                <w:b/>
              </w:rPr>
            </w:pPr>
          </w:p>
        </w:tc>
        <w:tc>
          <w:tcPr>
            <w:tcW w:w="2126" w:type="dxa"/>
            <w:vMerge/>
            <w:shd w:val="clear" w:color="auto" w:fill="auto"/>
          </w:tcPr>
          <w:p w:rsidR="00357CAB" w:rsidRPr="00363A5E" w:rsidRDefault="00357CAB" w:rsidP="00831D05">
            <w:pPr>
              <w:pStyle w:val="ConsPlusNormal"/>
              <w:rPr>
                <w:b/>
              </w:rPr>
            </w:pPr>
          </w:p>
        </w:tc>
        <w:tc>
          <w:tcPr>
            <w:tcW w:w="2127" w:type="dxa"/>
            <w:shd w:val="clear" w:color="auto" w:fill="auto"/>
            <w:vAlign w:val="center"/>
          </w:tcPr>
          <w:p w:rsidR="00357CAB" w:rsidRPr="00363A5E" w:rsidRDefault="00357CAB" w:rsidP="007875EA">
            <w:pPr>
              <w:pStyle w:val="ConsPlusNormal"/>
              <w:jc w:val="center"/>
              <w:rPr>
                <w:b/>
              </w:rPr>
            </w:pPr>
            <w:r w:rsidRPr="00363A5E">
              <w:rPr>
                <w:b/>
              </w:rPr>
              <w:t xml:space="preserve">В работе, не подлежит исполнению </w:t>
            </w:r>
            <w:r w:rsidR="00867886" w:rsidRPr="00363A5E">
              <w:rPr>
                <w:b/>
              </w:rPr>
              <w:t>в</w:t>
            </w:r>
            <w:r w:rsidR="006837EA" w:rsidRPr="00363A5E">
              <w:rPr>
                <w:b/>
              </w:rPr>
              <w:t xml:space="preserve"> 4</w:t>
            </w:r>
            <w:r w:rsidRPr="00363A5E">
              <w:rPr>
                <w:b/>
              </w:rPr>
              <w:t xml:space="preserve"> квартале 2023 года</w:t>
            </w:r>
          </w:p>
        </w:tc>
        <w:tc>
          <w:tcPr>
            <w:tcW w:w="1559" w:type="dxa"/>
            <w:shd w:val="clear" w:color="auto" w:fill="auto"/>
            <w:vAlign w:val="center"/>
          </w:tcPr>
          <w:p w:rsidR="00357CAB" w:rsidRPr="00363A5E" w:rsidRDefault="00357CAB" w:rsidP="00831D05">
            <w:pPr>
              <w:pStyle w:val="ConsPlusNormal"/>
              <w:jc w:val="center"/>
              <w:rPr>
                <w:b/>
              </w:rPr>
            </w:pPr>
            <w:r w:rsidRPr="00363A5E">
              <w:rPr>
                <w:b/>
              </w:rPr>
              <w:t>100% исполнение</w:t>
            </w:r>
          </w:p>
        </w:tc>
        <w:tc>
          <w:tcPr>
            <w:tcW w:w="2126" w:type="dxa"/>
            <w:shd w:val="clear" w:color="auto" w:fill="auto"/>
            <w:vAlign w:val="center"/>
          </w:tcPr>
          <w:p w:rsidR="00357CAB" w:rsidRPr="00363A5E" w:rsidRDefault="00357CAB" w:rsidP="00831D05">
            <w:pPr>
              <w:pStyle w:val="ConsPlusNormal"/>
              <w:jc w:val="center"/>
              <w:rPr>
                <w:b/>
              </w:rPr>
            </w:pPr>
            <w:r w:rsidRPr="00363A5E">
              <w:rPr>
                <w:b/>
              </w:rPr>
              <w:t xml:space="preserve">Исполнен. 100% </w:t>
            </w:r>
          </w:p>
          <w:p w:rsidR="00357CAB" w:rsidRPr="00363A5E" w:rsidRDefault="00357CAB" w:rsidP="00831D05">
            <w:pPr>
              <w:pStyle w:val="ConsPlusNormal"/>
              <w:jc w:val="center"/>
              <w:rPr>
                <w:b/>
              </w:rPr>
            </w:pPr>
            <w:r w:rsidRPr="00363A5E">
              <w:rPr>
                <w:b/>
              </w:rPr>
              <w:t>(с нарушением срока)</w:t>
            </w:r>
          </w:p>
        </w:tc>
        <w:tc>
          <w:tcPr>
            <w:tcW w:w="1559" w:type="dxa"/>
            <w:shd w:val="clear" w:color="auto" w:fill="auto"/>
            <w:vAlign w:val="center"/>
          </w:tcPr>
          <w:p w:rsidR="00357CAB" w:rsidRPr="00363A5E" w:rsidRDefault="00357CAB" w:rsidP="00831D05">
            <w:pPr>
              <w:pStyle w:val="ConsPlusNormal"/>
              <w:jc w:val="center"/>
              <w:rPr>
                <w:b/>
              </w:rPr>
            </w:pPr>
            <w:r w:rsidRPr="00363A5E">
              <w:rPr>
                <w:b/>
              </w:rPr>
              <w:t>частичное исполнение</w:t>
            </w:r>
          </w:p>
        </w:tc>
        <w:tc>
          <w:tcPr>
            <w:tcW w:w="1701" w:type="dxa"/>
            <w:shd w:val="clear" w:color="auto" w:fill="auto"/>
            <w:vAlign w:val="center"/>
          </w:tcPr>
          <w:p w:rsidR="00357CAB" w:rsidRPr="00363A5E" w:rsidRDefault="00357CAB" w:rsidP="00831D05">
            <w:pPr>
              <w:pStyle w:val="ConsPlusNormal"/>
              <w:jc w:val="center"/>
              <w:rPr>
                <w:b/>
              </w:rPr>
            </w:pPr>
            <w:r w:rsidRPr="00363A5E">
              <w:rPr>
                <w:b/>
              </w:rPr>
              <w:t>% исполнения</w:t>
            </w:r>
          </w:p>
        </w:tc>
      </w:tr>
      <w:tr w:rsidR="00357CAB" w:rsidRPr="00363A5E" w:rsidTr="003953D7">
        <w:trPr>
          <w:trHeight w:val="293"/>
        </w:trPr>
        <w:tc>
          <w:tcPr>
            <w:tcW w:w="3794" w:type="dxa"/>
            <w:shd w:val="clear" w:color="auto" w:fill="auto"/>
          </w:tcPr>
          <w:p w:rsidR="00357CAB" w:rsidRPr="00363A5E" w:rsidRDefault="00357CAB" w:rsidP="00831D05">
            <w:pPr>
              <w:jc w:val="both"/>
            </w:pPr>
            <w:r w:rsidRPr="00363A5E">
              <w:t>Отдел по работе с субъектами государственного сектора экономики</w:t>
            </w:r>
          </w:p>
        </w:tc>
        <w:tc>
          <w:tcPr>
            <w:tcW w:w="2126" w:type="dxa"/>
            <w:shd w:val="clear" w:color="auto" w:fill="auto"/>
          </w:tcPr>
          <w:p w:rsidR="00357CAB" w:rsidRPr="00363A5E" w:rsidRDefault="00DF78D8" w:rsidP="00831D05">
            <w:pPr>
              <w:pStyle w:val="ConsPlusNormal"/>
              <w:jc w:val="center"/>
            </w:pPr>
            <w:r w:rsidRPr="00363A5E">
              <w:t>50</w:t>
            </w:r>
          </w:p>
        </w:tc>
        <w:tc>
          <w:tcPr>
            <w:tcW w:w="2127" w:type="dxa"/>
            <w:shd w:val="clear" w:color="auto" w:fill="auto"/>
          </w:tcPr>
          <w:p w:rsidR="00357CAB" w:rsidRPr="00363A5E" w:rsidRDefault="00A312E2" w:rsidP="00831D05">
            <w:pPr>
              <w:pStyle w:val="ConsPlusNormal"/>
              <w:jc w:val="center"/>
            </w:pPr>
            <w:r w:rsidRPr="00363A5E">
              <w:t>4</w:t>
            </w:r>
          </w:p>
        </w:tc>
        <w:tc>
          <w:tcPr>
            <w:tcW w:w="1559" w:type="dxa"/>
            <w:shd w:val="clear" w:color="auto" w:fill="auto"/>
          </w:tcPr>
          <w:p w:rsidR="00357CAB" w:rsidRPr="00363A5E" w:rsidRDefault="00DF78D8" w:rsidP="00831D05">
            <w:pPr>
              <w:pStyle w:val="ConsPlusNormal"/>
              <w:jc w:val="center"/>
            </w:pPr>
            <w:r w:rsidRPr="00363A5E">
              <w:t>46</w:t>
            </w:r>
          </w:p>
        </w:tc>
        <w:tc>
          <w:tcPr>
            <w:tcW w:w="2126" w:type="dxa"/>
            <w:shd w:val="clear" w:color="auto" w:fill="auto"/>
          </w:tcPr>
          <w:p w:rsidR="00357CAB" w:rsidRPr="00363A5E" w:rsidRDefault="00357CAB" w:rsidP="00831D05">
            <w:pPr>
              <w:pStyle w:val="ConsPlusNormal"/>
              <w:jc w:val="center"/>
            </w:pPr>
            <w:r w:rsidRPr="00363A5E">
              <w:t>-</w:t>
            </w:r>
          </w:p>
        </w:tc>
        <w:tc>
          <w:tcPr>
            <w:tcW w:w="1559" w:type="dxa"/>
            <w:shd w:val="clear" w:color="auto" w:fill="auto"/>
          </w:tcPr>
          <w:p w:rsidR="00357CAB" w:rsidRPr="00363A5E" w:rsidRDefault="00357CAB" w:rsidP="00831D05">
            <w:pPr>
              <w:pStyle w:val="ConsPlusNormal"/>
              <w:jc w:val="center"/>
            </w:pPr>
            <w:r w:rsidRPr="00363A5E">
              <w:t>-</w:t>
            </w:r>
          </w:p>
        </w:tc>
        <w:tc>
          <w:tcPr>
            <w:tcW w:w="1701" w:type="dxa"/>
            <w:shd w:val="clear" w:color="auto" w:fill="auto"/>
          </w:tcPr>
          <w:p w:rsidR="00357CAB" w:rsidRPr="00363A5E" w:rsidRDefault="00217B47" w:rsidP="00831D05">
            <w:pPr>
              <w:pStyle w:val="ConsPlusNormal"/>
              <w:jc w:val="center"/>
            </w:pPr>
            <w:r w:rsidRPr="00363A5E">
              <w:t>100</w:t>
            </w:r>
          </w:p>
        </w:tc>
      </w:tr>
      <w:tr w:rsidR="00357CAB" w:rsidRPr="00363A5E" w:rsidTr="003953D7">
        <w:tc>
          <w:tcPr>
            <w:tcW w:w="3794" w:type="dxa"/>
            <w:shd w:val="clear" w:color="auto" w:fill="auto"/>
          </w:tcPr>
          <w:p w:rsidR="00357CAB" w:rsidRPr="00363A5E" w:rsidRDefault="00357CAB" w:rsidP="00831D05">
            <w:pPr>
              <w:jc w:val="both"/>
            </w:pPr>
            <w:r w:rsidRPr="00363A5E">
              <w:t>Отдел распоряжения, учета и разграничения госсобственности</w:t>
            </w:r>
          </w:p>
          <w:p w:rsidR="00357CAB" w:rsidRPr="00363A5E" w:rsidRDefault="00357CAB" w:rsidP="00831D05">
            <w:pPr>
              <w:jc w:val="both"/>
            </w:pPr>
          </w:p>
        </w:tc>
        <w:tc>
          <w:tcPr>
            <w:tcW w:w="2126" w:type="dxa"/>
            <w:shd w:val="clear" w:color="auto" w:fill="auto"/>
          </w:tcPr>
          <w:p w:rsidR="00357CAB" w:rsidRPr="00363A5E" w:rsidRDefault="001C3611" w:rsidP="00831D05">
            <w:pPr>
              <w:pStyle w:val="ConsPlusNormal"/>
              <w:jc w:val="center"/>
            </w:pPr>
            <w:r w:rsidRPr="00363A5E">
              <w:t>23</w:t>
            </w:r>
          </w:p>
        </w:tc>
        <w:tc>
          <w:tcPr>
            <w:tcW w:w="2127" w:type="dxa"/>
            <w:shd w:val="clear" w:color="auto" w:fill="auto"/>
          </w:tcPr>
          <w:p w:rsidR="00357CAB" w:rsidRPr="00363A5E" w:rsidRDefault="00A312E2" w:rsidP="00831D05">
            <w:pPr>
              <w:pStyle w:val="ConsPlusNormal"/>
              <w:jc w:val="center"/>
            </w:pPr>
            <w:r w:rsidRPr="00363A5E">
              <w:t>5</w:t>
            </w:r>
          </w:p>
        </w:tc>
        <w:tc>
          <w:tcPr>
            <w:tcW w:w="1559" w:type="dxa"/>
            <w:shd w:val="clear" w:color="auto" w:fill="auto"/>
          </w:tcPr>
          <w:p w:rsidR="00357CAB" w:rsidRPr="00363A5E" w:rsidRDefault="00A312E2" w:rsidP="003A09FD">
            <w:pPr>
              <w:pStyle w:val="ConsPlusNormal"/>
              <w:jc w:val="center"/>
            </w:pPr>
            <w:r w:rsidRPr="00363A5E">
              <w:t>18</w:t>
            </w:r>
          </w:p>
        </w:tc>
        <w:tc>
          <w:tcPr>
            <w:tcW w:w="2126" w:type="dxa"/>
            <w:shd w:val="clear" w:color="auto" w:fill="auto"/>
          </w:tcPr>
          <w:p w:rsidR="00357CAB" w:rsidRPr="00363A5E" w:rsidRDefault="00357CAB" w:rsidP="00831D05">
            <w:pPr>
              <w:pStyle w:val="ConsPlusNormal"/>
              <w:jc w:val="center"/>
            </w:pPr>
            <w:r w:rsidRPr="00363A5E">
              <w:t>-</w:t>
            </w:r>
          </w:p>
        </w:tc>
        <w:tc>
          <w:tcPr>
            <w:tcW w:w="1559" w:type="dxa"/>
            <w:shd w:val="clear" w:color="auto" w:fill="auto"/>
          </w:tcPr>
          <w:p w:rsidR="00357CAB" w:rsidRPr="00363A5E" w:rsidRDefault="00357CAB" w:rsidP="00831D05">
            <w:pPr>
              <w:pStyle w:val="ConsPlusNormal"/>
              <w:jc w:val="center"/>
            </w:pPr>
            <w:r w:rsidRPr="00363A5E">
              <w:t>-</w:t>
            </w:r>
          </w:p>
        </w:tc>
        <w:tc>
          <w:tcPr>
            <w:tcW w:w="1701" w:type="dxa"/>
            <w:shd w:val="clear" w:color="auto" w:fill="auto"/>
          </w:tcPr>
          <w:p w:rsidR="00357CAB" w:rsidRPr="00363A5E" w:rsidRDefault="00217B47" w:rsidP="00831D05">
            <w:pPr>
              <w:pStyle w:val="ConsPlusNormal"/>
              <w:jc w:val="center"/>
            </w:pPr>
            <w:r w:rsidRPr="00363A5E">
              <w:t>100</w:t>
            </w:r>
          </w:p>
        </w:tc>
      </w:tr>
      <w:tr w:rsidR="00357CAB" w:rsidRPr="00363A5E" w:rsidTr="003953D7">
        <w:tc>
          <w:tcPr>
            <w:tcW w:w="3794" w:type="dxa"/>
            <w:shd w:val="clear" w:color="auto" w:fill="auto"/>
          </w:tcPr>
          <w:p w:rsidR="00357CAB" w:rsidRPr="00363A5E" w:rsidRDefault="00357CAB" w:rsidP="00831D05">
            <w:pPr>
              <w:jc w:val="both"/>
            </w:pPr>
            <w:r w:rsidRPr="00363A5E">
              <w:t>Отдел по общим вопросам</w:t>
            </w:r>
          </w:p>
          <w:p w:rsidR="00357CAB" w:rsidRPr="00363A5E" w:rsidRDefault="00357CAB" w:rsidP="00831D05">
            <w:pPr>
              <w:jc w:val="both"/>
            </w:pPr>
          </w:p>
        </w:tc>
        <w:tc>
          <w:tcPr>
            <w:tcW w:w="2126" w:type="dxa"/>
            <w:shd w:val="clear" w:color="auto" w:fill="auto"/>
          </w:tcPr>
          <w:p w:rsidR="00357CAB" w:rsidRPr="00363A5E" w:rsidRDefault="00BB3168" w:rsidP="00831D05">
            <w:pPr>
              <w:pStyle w:val="ConsPlusNormal"/>
              <w:jc w:val="center"/>
            </w:pPr>
            <w:r w:rsidRPr="00363A5E">
              <w:t>35</w:t>
            </w:r>
          </w:p>
        </w:tc>
        <w:tc>
          <w:tcPr>
            <w:tcW w:w="2127" w:type="dxa"/>
            <w:shd w:val="clear" w:color="auto" w:fill="auto"/>
          </w:tcPr>
          <w:p w:rsidR="00357CAB" w:rsidRPr="00363A5E" w:rsidRDefault="00BB3168" w:rsidP="00831D05">
            <w:pPr>
              <w:pStyle w:val="ConsPlusNormal"/>
              <w:jc w:val="center"/>
            </w:pPr>
            <w:r w:rsidRPr="00363A5E">
              <w:t>6</w:t>
            </w:r>
          </w:p>
        </w:tc>
        <w:tc>
          <w:tcPr>
            <w:tcW w:w="1559" w:type="dxa"/>
            <w:shd w:val="clear" w:color="auto" w:fill="auto"/>
          </w:tcPr>
          <w:p w:rsidR="00357CAB" w:rsidRPr="00363A5E" w:rsidRDefault="00BB3168" w:rsidP="00C15931">
            <w:pPr>
              <w:pStyle w:val="ConsPlusNormal"/>
              <w:jc w:val="center"/>
            </w:pPr>
            <w:r w:rsidRPr="00363A5E">
              <w:t>29</w:t>
            </w:r>
          </w:p>
        </w:tc>
        <w:tc>
          <w:tcPr>
            <w:tcW w:w="2126" w:type="dxa"/>
            <w:shd w:val="clear" w:color="auto" w:fill="auto"/>
          </w:tcPr>
          <w:p w:rsidR="00357CAB" w:rsidRPr="00363A5E" w:rsidRDefault="00357CAB" w:rsidP="00831D05">
            <w:pPr>
              <w:pStyle w:val="ConsPlusNormal"/>
              <w:jc w:val="center"/>
            </w:pPr>
            <w:r w:rsidRPr="00363A5E">
              <w:t>-</w:t>
            </w:r>
          </w:p>
        </w:tc>
        <w:tc>
          <w:tcPr>
            <w:tcW w:w="1559" w:type="dxa"/>
            <w:shd w:val="clear" w:color="auto" w:fill="auto"/>
          </w:tcPr>
          <w:p w:rsidR="00357CAB" w:rsidRPr="00363A5E" w:rsidRDefault="00357CAB" w:rsidP="00831D05">
            <w:pPr>
              <w:pStyle w:val="ConsPlusNormal"/>
              <w:jc w:val="center"/>
            </w:pPr>
            <w:r w:rsidRPr="00363A5E">
              <w:t>-</w:t>
            </w:r>
          </w:p>
        </w:tc>
        <w:tc>
          <w:tcPr>
            <w:tcW w:w="1701" w:type="dxa"/>
            <w:shd w:val="clear" w:color="auto" w:fill="auto"/>
          </w:tcPr>
          <w:p w:rsidR="00357CAB" w:rsidRPr="00363A5E" w:rsidRDefault="00217B47" w:rsidP="00831D05">
            <w:pPr>
              <w:pStyle w:val="ConsPlusNormal"/>
              <w:jc w:val="center"/>
            </w:pPr>
            <w:r w:rsidRPr="00363A5E">
              <w:t>100</w:t>
            </w:r>
          </w:p>
        </w:tc>
      </w:tr>
      <w:tr w:rsidR="00357CAB" w:rsidRPr="00363A5E" w:rsidTr="003953D7">
        <w:tc>
          <w:tcPr>
            <w:tcW w:w="3794" w:type="dxa"/>
            <w:shd w:val="clear" w:color="auto" w:fill="auto"/>
          </w:tcPr>
          <w:p w:rsidR="00357CAB" w:rsidRPr="00363A5E" w:rsidRDefault="00357CAB" w:rsidP="00831D05">
            <w:pPr>
              <w:pStyle w:val="a3"/>
              <w:jc w:val="both"/>
              <w:rPr>
                <w:b w:val="0"/>
                <w:szCs w:val="24"/>
              </w:rPr>
            </w:pPr>
            <w:r w:rsidRPr="00363A5E">
              <w:rPr>
                <w:b w:val="0"/>
                <w:szCs w:val="24"/>
              </w:rPr>
              <w:t>Отдел государственных услуг и регулирования сделок</w:t>
            </w:r>
          </w:p>
          <w:p w:rsidR="00357CAB" w:rsidRPr="00363A5E" w:rsidRDefault="00357CAB" w:rsidP="00831D05">
            <w:pPr>
              <w:jc w:val="both"/>
            </w:pPr>
          </w:p>
        </w:tc>
        <w:tc>
          <w:tcPr>
            <w:tcW w:w="2126" w:type="dxa"/>
            <w:shd w:val="clear" w:color="auto" w:fill="auto"/>
          </w:tcPr>
          <w:p w:rsidR="00357CAB" w:rsidRPr="00363A5E" w:rsidRDefault="006837EA" w:rsidP="00831D05">
            <w:pPr>
              <w:pStyle w:val="ConsPlusNormal"/>
              <w:jc w:val="center"/>
            </w:pPr>
            <w:r w:rsidRPr="00363A5E">
              <w:t>4</w:t>
            </w:r>
            <w:r w:rsidR="002806E8" w:rsidRPr="00363A5E">
              <w:t>0</w:t>
            </w:r>
          </w:p>
        </w:tc>
        <w:tc>
          <w:tcPr>
            <w:tcW w:w="2127" w:type="dxa"/>
            <w:shd w:val="clear" w:color="auto" w:fill="auto"/>
          </w:tcPr>
          <w:p w:rsidR="00357CAB" w:rsidRPr="00363A5E" w:rsidRDefault="007875EA" w:rsidP="00831D05">
            <w:pPr>
              <w:pStyle w:val="ConsPlusNormal"/>
              <w:jc w:val="center"/>
            </w:pPr>
            <w:r w:rsidRPr="00363A5E">
              <w:t>2</w:t>
            </w:r>
          </w:p>
        </w:tc>
        <w:tc>
          <w:tcPr>
            <w:tcW w:w="1559" w:type="dxa"/>
            <w:shd w:val="clear" w:color="auto" w:fill="auto"/>
          </w:tcPr>
          <w:p w:rsidR="00357CAB" w:rsidRPr="00363A5E" w:rsidRDefault="006837EA" w:rsidP="00831D05">
            <w:pPr>
              <w:pStyle w:val="ConsPlusNormal"/>
              <w:jc w:val="center"/>
            </w:pPr>
            <w:r w:rsidRPr="00363A5E">
              <w:t>3</w:t>
            </w:r>
            <w:r w:rsidR="002806E8" w:rsidRPr="00363A5E">
              <w:t>8</w:t>
            </w:r>
          </w:p>
        </w:tc>
        <w:tc>
          <w:tcPr>
            <w:tcW w:w="2126" w:type="dxa"/>
            <w:shd w:val="clear" w:color="auto" w:fill="auto"/>
          </w:tcPr>
          <w:p w:rsidR="00357CAB" w:rsidRPr="00363A5E" w:rsidRDefault="00357CAB" w:rsidP="00831D05">
            <w:pPr>
              <w:pStyle w:val="ConsPlusNormal"/>
              <w:jc w:val="center"/>
            </w:pPr>
            <w:r w:rsidRPr="00363A5E">
              <w:t>-</w:t>
            </w:r>
          </w:p>
        </w:tc>
        <w:tc>
          <w:tcPr>
            <w:tcW w:w="1559" w:type="dxa"/>
            <w:shd w:val="clear" w:color="auto" w:fill="auto"/>
          </w:tcPr>
          <w:p w:rsidR="00357CAB" w:rsidRPr="00363A5E" w:rsidRDefault="00357CAB" w:rsidP="00831D05">
            <w:pPr>
              <w:pStyle w:val="ConsPlusNormal"/>
              <w:jc w:val="center"/>
            </w:pPr>
            <w:r w:rsidRPr="00363A5E">
              <w:t>-</w:t>
            </w:r>
          </w:p>
        </w:tc>
        <w:tc>
          <w:tcPr>
            <w:tcW w:w="1701" w:type="dxa"/>
            <w:shd w:val="clear" w:color="auto" w:fill="auto"/>
          </w:tcPr>
          <w:p w:rsidR="00357CAB" w:rsidRPr="00363A5E" w:rsidRDefault="00217B47" w:rsidP="00831D05">
            <w:pPr>
              <w:pStyle w:val="ConsPlusNormal"/>
              <w:jc w:val="center"/>
            </w:pPr>
            <w:r w:rsidRPr="00363A5E">
              <w:t>100</w:t>
            </w:r>
          </w:p>
        </w:tc>
      </w:tr>
      <w:tr w:rsidR="00357CAB" w:rsidRPr="00363A5E" w:rsidTr="003953D7">
        <w:tc>
          <w:tcPr>
            <w:tcW w:w="3794" w:type="dxa"/>
            <w:shd w:val="clear" w:color="auto" w:fill="auto"/>
          </w:tcPr>
          <w:p w:rsidR="00357CAB" w:rsidRPr="00363A5E" w:rsidRDefault="00357CAB" w:rsidP="00831D05">
            <w:pPr>
              <w:jc w:val="both"/>
            </w:pPr>
            <w:r w:rsidRPr="00363A5E">
              <w:t>Бухгалтерия</w:t>
            </w:r>
          </w:p>
        </w:tc>
        <w:tc>
          <w:tcPr>
            <w:tcW w:w="2126" w:type="dxa"/>
            <w:shd w:val="clear" w:color="auto" w:fill="auto"/>
          </w:tcPr>
          <w:p w:rsidR="00357CAB" w:rsidRPr="00363A5E" w:rsidRDefault="002806E8" w:rsidP="00831D05">
            <w:pPr>
              <w:pStyle w:val="ConsPlusNormal"/>
              <w:jc w:val="center"/>
            </w:pPr>
            <w:r w:rsidRPr="00363A5E">
              <w:t>14</w:t>
            </w:r>
          </w:p>
        </w:tc>
        <w:tc>
          <w:tcPr>
            <w:tcW w:w="2127" w:type="dxa"/>
            <w:shd w:val="clear" w:color="auto" w:fill="auto"/>
          </w:tcPr>
          <w:p w:rsidR="00357CAB" w:rsidRPr="00363A5E" w:rsidRDefault="00ED1FDA" w:rsidP="00831D05">
            <w:pPr>
              <w:pStyle w:val="ConsPlusNormal"/>
              <w:jc w:val="center"/>
            </w:pPr>
            <w:r w:rsidRPr="00363A5E">
              <w:t>4</w:t>
            </w:r>
          </w:p>
        </w:tc>
        <w:tc>
          <w:tcPr>
            <w:tcW w:w="1559" w:type="dxa"/>
            <w:shd w:val="clear" w:color="auto" w:fill="auto"/>
          </w:tcPr>
          <w:p w:rsidR="00357CAB" w:rsidRPr="00363A5E" w:rsidRDefault="002806E8" w:rsidP="00831D05">
            <w:pPr>
              <w:pStyle w:val="ConsPlusNormal"/>
              <w:jc w:val="center"/>
            </w:pPr>
            <w:r w:rsidRPr="00363A5E">
              <w:t>10</w:t>
            </w:r>
          </w:p>
        </w:tc>
        <w:tc>
          <w:tcPr>
            <w:tcW w:w="2126" w:type="dxa"/>
            <w:shd w:val="clear" w:color="auto" w:fill="auto"/>
          </w:tcPr>
          <w:p w:rsidR="00357CAB" w:rsidRPr="00363A5E" w:rsidRDefault="00357CAB" w:rsidP="00831D05">
            <w:pPr>
              <w:pStyle w:val="ConsPlusNormal"/>
              <w:jc w:val="center"/>
            </w:pPr>
            <w:r w:rsidRPr="00363A5E">
              <w:t>-</w:t>
            </w:r>
          </w:p>
        </w:tc>
        <w:tc>
          <w:tcPr>
            <w:tcW w:w="1559" w:type="dxa"/>
            <w:shd w:val="clear" w:color="auto" w:fill="auto"/>
          </w:tcPr>
          <w:p w:rsidR="00357CAB" w:rsidRPr="00363A5E" w:rsidRDefault="00B4249A" w:rsidP="00831D05">
            <w:pPr>
              <w:pStyle w:val="ConsPlusNormal"/>
              <w:jc w:val="center"/>
            </w:pPr>
            <w:r w:rsidRPr="00363A5E">
              <w:t>-</w:t>
            </w:r>
          </w:p>
        </w:tc>
        <w:tc>
          <w:tcPr>
            <w:tcW w:w="1701" w:type="dxa"/>
            <w:shd w:val="clear" w:color="auto" w:fill="auto"/>
          </w:tcPr>
          <w:p w:rsidR="00357CAB" w:rsidRPr="00363A5E" w:rsidRDefault="00217B47" w:rsidP="00831D05">
            <w:pPr>
              <w:pStyle w:val="ConsPlusNormal"/>
              <w:jc w:val="center"/>
            </w:pPr>
            <w:r w:rsidRPr="00363A5E">
              <w:t>100</w:t>
            </w:r>
          </w:p>
        </w:tc>
      </w:tr>
      <w:tr w:rsidR="00357CAB" w:rsidRPr="00363A5E" w:rsidTr="003953D7">
        <w:tc>
          <w:tcPr>
            <w:tcW w:w="3794" w:type="dxa"/>
            <w:shd w:val="clear" w:color="auto" w:fill="auto"/>
          </w:tcPr>
          <w:p w:rsidR="00357CAB" w:rsidRPr="00363A5E" w:rsidRDefault="00357CAB" w:rsidP="00831D05">
            <w:pPr>
              <w:jc w:val="both"/>
            </w:pPr>
            <w:r w:rsidRPr="00363A5E">
              <w:t>Ведущий специалист по кадрам</w:t>
            </w:r>
          </w:p>
        </w:tc>
        <w:tc>
          <w:tcPr>
            <w:tcW w:w="2126" w:type="dxa"/>
            <w:shd w:val="clear" w:color="auto" w:fill="auto"/>
          </w:tcPr>
          <w:p w:rsidR="00357CAB" w:rsidRPr="00363A5E" w:rsidRDefault="00376C21" w:rsidP="00831D05">
            <w:pPr>
              <w:pStyle w:val="ConsPlusNormal"/>
              <w:jc w:val="center"/>
            </w:pPr>
            <w:r w:rsidRPr="00363A5E">
              <w:t>19</w:t>
            </w:r>
          </w:p>
        </w:tc>
        <w:tc>
          <w:tcPr>
            <w:tcW w:w="2127" w:type="dxa"/>
            <w:shd w:val="clear" w:color="auto" w:fill="auto"/>
          </w:tcPr>
          <w:p w:rsidR="00357CAB" w:rsidRPr="00363A5E" w:rsidRDefault="002806E8" w:rsidP="00831D05">
            <w:pPr>
              <w:pStyle w:val="ConsPlusNormal"/>
              <w:jc w:val="center"/>
            </w:pPr>
            <w:r w:rsidRPr="00363A5E">
              <w:t>3</w:t>
            </w:r>
          </w:p>
        </w:tc>
        <w:tc>
          <w:tcPr>
            <w:tcW w:w="1559" w:type="dxa"/>
            <w:shd w:val="clear" w:color="auto" w:fill="auto"/>
          </w:tcPr>
          <w:p w:rsidR="00357CAB" w:rsidRPr="00363A5E" w:rsidRDefault="002806E8" w:rsidP="00831D05">
            <w:pPr>
              <w:pStyle w:val="ConsPlusNormal"/>
              <w:jc w:val="center"/>
            </w:pPr>
            <w:r w:rsidRPr="00363A5E">
              <w:t>16</w:t>
            </w:r>
          </w:p>
        </w:tc>
        <w:tc>
          <w:tcPr>
            <w:tcW w:w="2126" w:type="dxa"/>
            <w:shd w:val="clear" w:color="auto" w:fill="auto"/>
          </w:tcPr>
          <w:p w:rsidR="00357CAB" w:rsidRPr="00363A5E" w:rsidRDefault="00357CAB" w:rsidP="00831D05">
            <w:pPr>
              <w:pStyle w:val="ConsPlusNormal"/>
              <w:jc w:val="center"/>
            </w:pPr>
            <w:r w:rsidRPr="00363A5E">
              <w:t>-</w:t>
            </w:r>
          </w:p>
        </w:tc>
        <w:tc>
          <w:tcPr>
            <w:tcW w:w="1559" w:type="dxa"/>
            <w:shd w:val="clear" w:color="auto" w:fill="auto"/>
          </w:tcPr>
          <w:p w:rsidR="00357CAB" w:rsidRPr="00363A5E" w:rsidRDefault="003953D7" w:rsidP="00831D05">
            <w:pPr>
              <w:pStyle w:val="ConsPlusNormal"/>
              <w:jc w:val="center"/>
            </w:pPr>
            <w:r w:rsidRPr="00363A5E">
              <w:t>-</w:t>
            </w:r>
          </w:p>
        </w:tc>
        <w:tc>
          <w:tcPr>
            <w:tcW w:w="1701" w:type="dxa"/>
            <w:shd w:val="clear" w:color="auto" w:fill="auto"/>
          </w:tcPr>
          <w:p w:rsidR="00357CAB" w:rsidRPr="00363A5E" w:rsidRDefault="003953D7" w:rsidP="00831D05">
            <w:pPr>
              <w:pStyle w:val="ConsPlusNormal"/>
              <w:jc w:val="center"/>
            </w:pPr>
            <w:r w:rsidRPr="00363A5E">
              <w:t>10</w:t>
            </w:r>
            <w:r w:rsidR="00F9111C" w:rsidRPr="00363A5E">
              <w:t>0</w:t>
            </w:r>
            <w:r w:rsidR="009C060F" w:rsidRPr="00363A5E">
              <w:t xml:space="preserve"> </w:t>
            </w:r>
          </w:p>
        </w:tc>
      </w:tr>
      <w:tr w:rsidR="00357CAB" w:rsidRPr="00363A5E" w:rsidTr="003953D7">
        <w:trPr>
          <w:trHeight w:val="319"/>
        </w:trPr>
        <w:tc>
          <w:tcPr>
            <w:tcW w:w="3794" w:type="dxa"/>
            <w:shd w:val="clear" w:color="auto" w:fill="auto"/>
          </w:tcPr>
          <w:p w:rsidR="00357CAB" w:rsidRPr="00363A5E" w:rsidRDefault="00357CAB" w:rsidP="00831D05">
            <w:pPr>
              <w:pStyle w:val="ConsPlusNormal"/>
              <w:rPr>
                <w:b/>
              </w:rPr>
            </w:pPr>
            <w:r w:rsidRPr="00363A5E">
              <w:rPr>
                <w:b/>
              </w:rPr>
              <w:t>Итого:</w:t>
            </w:r>
          </w:p>
        </w:tc>
        <w:tc>
          <w:tcPr>
            <w:tcW w:w="2126" w:type="dxa"/>
            <w:shd w:val="clear" w:color="auto" w:fill="auto"/>
          </w:tcPr>
          <w:p w:rsidR="00357CAB" w:rsidRPr="00363A5E" w:rsidRDefault="00362ABB" w:rsidP="00831D05">
            <w:pPr>
              <w:pStyle w:val="ConsPlusNormal"/>
              <w:jc w:val="center"/>
              <w:rPr>
                <w:b/>
              </w:rPr>
            </w:pPr>
            <w:r w:rsidRPr="00363A5E">
              <w:rPr>
                <w:b/>
              </w:rPr>
              <w:t>181</w:t>
            </w:r>
          </w:p>
        </w:tc>
        <w:tc>
          <w:tcPr>
            <w:tcW w:w="2127" w:type="dxa"/>
            <w:shd w:val="clear" w:color="auto" w:fill="auto"/>
          </w:tcPr>
          <w:p w:rsidR="00357CAB" w:rsidRPr="00363A5E" w:rsidRDefault="002806E8" w:rsidP="00831D05">
            <w:pPr>
              <w:pStyle w:val="ConsPlusNormal"/>
              <w:jc w:val="center"/>
              <w:rPr>
                <w:b/>
              </w:rPr>
            </w:pPr>
            <w:r w:rsidRPr="00363A5E">
              <w:rPr>
                <w:b/>
              </w:rPr>
              <w:t>24</w:t>
            </w:r>
          </w:p>
        </w:tc>
        <w:tc>
          <w:tcPr>
            <w:tcW w:w="1559" w:type="dxa"/>
            <w:shd w:val="clear" w:color="auto" w:fill="auto"/>
          </w:tcPr>
          <w:p w:rsidR="00357CAB" w:rsidRPr="00363A5E" w:rsidRDefault="00362ABB" w:rsidP="00831D05">
            <w:pPr>
              <w:pStyle w:val="ConsPlusNormal"/>
              <w:jc w:val="center"/>
              <w:rPr>
                <w:b/>
              </w:rPr>
            </w:pPr>
            <w:r w:rsidRPr="00363A5E">
              <w:rPr>
                <w:b/>
              </w:rPr>
              <w:t>157</w:t>
            </w:r>
          </w:p>
        </w:tc>
        <w:tc>
          <w:tcPr>
            <w:tcW w:w="2126" w:type="dxa"/>
            <w:shd w:val="clear" w:color="auto" w:fill="auto"/>
          </w:tcPr>
          <w:p w:rsidR="00357CAB" w:rsidRPr="00363A5E" w:rsidRDefault="00357CAB" w:rsidP="00831D05">
            <w:pPr>
              <w:pStyle w:val="ConsPlusNormal"/>
              <w:jc w:val="center"/>
              <w:rPr>
                <w:b/>
              </w:rPr>
            </w:pPr>
            <w:r w:rsidRPr="00363A5E">
              <w:t>-</w:t>
            </w:r>
          </w:p>
        </w:tc>
        <w:tc>
          <w:tcPr>
            <w:tcW w:w="1559" w:type="dxa"/>
            <w:shd w:val="clear" w:color="auto" w:fill="auto"/>
          </w:tcPr>
          <w:p w:rsidR="00357CAB" w:rsidRPr="00363A5E" w:rsidRDefault="003953D7" w:rsidP="00831D05">
            <w:pPr>
              <w:pStyle w:val="ConsPlusNormal"/>
              <w:jc w:val="center"/>
              <w:rPr>
                <w:b/>
              </w:rPr>
            </w:pPr>
            <w:r w:rsidRPr="00363A5E">
              <w:t>-</w:t>
            </w:r>
          </w:p>
        </w:tc>
        <w:tc>
          <w:tcPr>
            <w:tcW w:w="1701" w:type="dxa"/>
            <w:shd w:val="clear" w:color="auto" w:fill="auto"/>
          </w:tcPr>
          <w:p w:rsidR="00357CAB" w:rsidRPr="00363A5E" w:rsidRDefault="003953D7" w:rsidP="00831D05">
            <w:pPr>
              <w:pStyle w:val="ConsPlusNormal"/>
              <w:spacing w:line="360" w:lineRule="auto"/>
              <w:jc w:val="center"/>
              <w:rPr>
                <w:b/>
              </w:rPr>
            </w:pPr>
            <w:r w:rsidRPr="00363A5E">
              <w:rPr>
                <w:b/>
              </w:rPr>
              <w:t>100</w:t>
            </w:r>
          </w:p>
        </w:tc>
      </w:tr>
    </w:tbl>
    <w:p w:rsidR="00357CAB" w:rsidRPr="00363A5E" w:rsidRDefault="00357CAB" w:rsidP="00831D05">
      <w:pPr>
        <w:jc w:val="center"/>
      </w:pPr>
    </w:p>
    <w:p w:rsidR="00357CAB" w:rsidRPr="00670E3B" w:rsidRDefault="00357CAB" w:rsidP="00831D05">
      <w:pPr>
        <w:jc w:val="center"/>
      </w:pPr>
      <w:r w:rsidRPr="00363A5E">
        <w:t>__________________</w:t>
      </w:r>
    </w:p>
    <w:p w:rsidR="00144FCF" w:rsidRDefault="00144FCF" w:rsidP="00831D05">
      <w:pPr>
        <w:jc w:val="center"/>
      </w:pPr>
    </w:p>
    <w:p w:rsidR="00670E3B" w:rsidRPr="00670E3B" w:rsidRDefault="00670E3B" w:rsidP="00831D05">
      <w:pPr>
        <w:jc w:val="center"/>
      </w:pPr>
    </w:p>
    <w:sectPr w:rsidR="00670E3B" w:rsidRPr="00670E3B" w:rsidSect="00BF1382">
      <w:footerReference w:type="even" r:id="rId11"/>
      <w:footerReference w:type="default" r:id="rId12"/>
      <w:pgSz w:w="16840" w:h="11907" w:orient="landscape" w:code="9"/>
      <w:pgMar w:top="851" w:right="851"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AD1" w:rsidRDefault="00E40AD1" w:rsidP="00E60062">
      <w:r>
        <w:separator/>
      </w:r>
    </w:p>
  </w:endnote>
  <w:endnote w:type="continuationSeparator" w:id="0">
    <w:p w:rsidR="00E40AD1" w:rsidRDefault="00E40AD1" w:rsidP="00E60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BD6" w:rsidRDefault="00050BD6" w:rsidP="0032060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18</w:t>
    </w:r>
    <w:r>
      <w:rPr>
        <w:rStyle w:val="a9"/>
      </w:rPr>
      <w:fldChar w:fldCharType="end"/>
    </w:r>
  </w:p>
  <w:p w:rsidR="00050BD6" w:rsidRDefault="00050BD6">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34235"/>
    </w:sdtPr>
    <w:sdtEndPr/>
    <w:sdtContent>
      <w:p w:rsidR="00050BD6" w:rsidRDefault="00050BD6">
        <w:pPr>
          <w:pStyle w:val="a7"/>
          <w:jc w:val="center"/>
        </w:pPr>
        <w:r>
          <w:fldChar w:fldCharType="begin"/>
        </w:r>
        <w:r>
          <w:instrText xml:space="preserve"> PAGE   \* MERGEFORMAT </w:instrText>
        </w:r>
        <w:r>
          <w:fldChar w:fldCharType="separate"/>
        </w:r>
        <w:r w:rsidR="00E72AE5">
          <w:rPr>
            <w:noProof/>
          </w:rPr>
          <w:t>2</w:t>
        </w:r>
        <w:r>
          <w:rPr>
            <w:noProof/>
          </w:rPr>
          <w:fldChar w:fldCharType="end"/>
        </w:r>
      </w:p>
    </w:sdtContent>
  </w:sdt>
  <w:p w:rsidR="00050BD6" w:rsidRDefault="00050BD6">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AD1" w:rsidRDefault="00E40AD1" w:rsidP="00E60062">
      <w:r>
        <w:separator/>
      </w:r>
    </w:p>
  </w:footnote>
  <w:footnote w:type="continuationSeparator" w:id="0">
    <w:p w:rsidR="00E40AD1" w:rsidRDefault="00E40AD1" w:rsidP="00E600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750"/>
    <w:multiLevelType w:val="hybridMultilevel"/>
    <w:tmpl w:val="6F464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18670B"/>
    <w:multiLevelType w:val="hybridMultilevel"/>
    <w:tmpl w:val="BFD615A8"/>
    <w:lvl w:ilvl="0" w:tplc="04190005">
      <w:start w:val="1"/>
      <w:numFmt w:val="bullet"/>
      <w:lvlText w:val=""/>
      <w:lvlJc w:val="left"/>
      <w:pPr>
        <w:tabs>
          <w:tab w:val="num" w:pos="947"/>
        </w:tabs>
        <w:ind w:left="947" w:hanging="360"/>
      </w:pPr>
      <w:rPr>
        <w:rFonts w:ascii="Wingdings" w:hAnsi="Wingdings" w:hint="default"/>
      </w:rPr>
    </w:lvl>
    <w:lvl w:ilvl="1" w:tplc="04190003" w:tentative="1">
      <w:start w:val="1"/>
      <w:numFmt w:val="bullet"/>
      <w:lvlText w:val="o"/>
      <w:lvlJc w:val="left"/>
      <w:pPr>
        <w:tabs>
          <w:tab w:val="num" w:pos="1667"/>
        </w:tabs>
        <w:ind w:left="1667" w:hanging="360"/>
      </w:pPr>
      <w:rPr>
        <w:rFonts w:ascii="Courier New" w:hAnsi="Courier New" w:cs="Courier New" w:hint="default"/>
      </w:rPr>
    </w:lvl>
    <w:lvl w:ilvl="2" w:tplc="04190005" w:tentative="1">
      <w:start w:val="1"/>
      <w:numFmt w:val="bullet"/>
      <w:lvlText w:val=""/>
      <w:lvlJc w:val="left"/>
      <w:pPr>
        <w:tabs>
          <w:tab w:val="num" w:pos="2387"/>
        </w:tabs>
        <w:ind w:left="2387" w:hanging="360"/>
      </w:pPr>
      <w:rPr>
        <w:rFonts w:ascii="Wingdings" w:hAnsi="Wingdings" w:hint="default"/>
      </w:rPr>
    </w:lvl>
    <w:lvl w:ilvl="3" w:tplc="04190001" w:tentative="1">
      <w:start w:val="1"/>
      <w:numFmt w:val="bullet"/>
      <w:lvlText w:val=""/>
      <w:lvlJc w:val="left"/>
      <w:pPr>
        <w:tabs>
          <w:tab w:val="num" w:pos="3107"/>
        </w:tabs>
        <w:ind w:left="3107" w:hanging="360"/>
      </w:pPr>
      <w:rPr>
        <w:rFonts w:ascii="Symbol" w:hAnsi="Symbol" w:hint="default"/>
      </w:rPr>
    </w:lvl>
    <w:lvl w:ilvl="4" w:tplc="04190003" w:tentative="1">
      <w:start w:val="1"/>
      <w:numFmt w:val="bullet"/>
      <w:lvlText w:val="o"/>
      <w:lvlJc w:val="left"/>
      <w:pPr>
        <w:tabs>
          <w:tab w:val="num" w:pos="3827"/>
        </w:tabs>
        <w:ind w:left="3827" w:hanging="360"/>
      </w:pPr>
      <w:rPr>
        <w:rFonts w:ascii="Courier New" w:hAnsi="Courier New" w:cs="Courier New" w:hint="default"/>
      </w:rPr>
    </w:lvl>
    <w:lvl w:ilvl="5" w:tplc="04190005" w:tentative="1">
      <w:start w:val="1"/>
      <w:numFmt w:val="bullet"/>
      <w:lvlText w:val=""/>
      <w:lvlJc w:val="left"/>
      <w:pPr>
        <w:tabs>
          <w:tab w:val="num" w:pos="4547"/>
        </w:tabs>
        <w:ind w:left="4547" w:hanging="360"/>
      </w:pPr>
      <w:rPr>
        <w:rFonts w:ascii="Wingdings" w:hAnsi="Wingdings" w:hint="default"/>
      </w:rPr>
    </w:lvl>
    <w:lvl w:ilvl="6" w:tplc="04190001" w:tentative="1">
      <w:start w:val="1"/>
      <w:numFmt w:val="bullet"/>
      <w:lvlText w:val=""/>
      <w:lvlJc w:val="left"/>
      <w:pPr>
        <w:tabs>
          <w:tab w:val="num" w:pos="5267"/>
        </w:tabs>
        <w:ind w:left="5267" w:hanging="360"/>
      </w:pPr>
      <w:rPr>
        <w:rFonts w:ascii="Symbol" w:hAnsi="Symbol" w:hint="default"/>
      </w:rPr>
    </w:lvl>
    <w:lvl w:ilvl="7" w:tplc="04190003" w:tentative="1">
      <w:start w:val="1"/>
      <w:numFmt w:val="bullet"/>
      <w:lvlText w:val="o"/>
      <w:lvlJc w:val="left"/>
      <w:pPr>
        <w:tabs>
          <w:tab w:val="num" w:pos="5987"/>
        </w:tabs>
        <w:ind w:left="5987" w:hanging="360"/>
      </w:pPr>
      <w:rPr>
        <w:rFonts w:ascii="Courier New" w:hAnsi="Courier New" w:cs="Courier New" w:hint="default"/>
      </w:rPr>
    </w:lvl>
    <w:lvl w:ilvl="8" w:tplc="04190005" w:tentative="1">
      <w:start w:val="1"/>
      <w:numFmt w:val="bullet"/>
      <w:lvlText w:val=""/>
      <w:lvlJc w:val="left"/>
      <w:pPr>
        <w:tabs>
          <w:tab w:val="num" w:pos="6707"/>
        </w:tabs>
        <w:ind w:left="6707" w:hanging="360"/>
      </w:pPr>
      <w:rPr>
        <w:rFonts w:ascii="Wingdings" w:hAnsi="Wingdings" w:hint="default"/>
      </w:rPr>
    </w:lvl>
  </w:abstractNum>
  <w:abstractNum w:abstractNumId="2" w15:restartNumberingAfterBreak="0">
    <w:nsid w:val="09070F15"/>
    <w:multiLevelType w:val="hybridMultilevel"/>
    <w:tmpl w:val="C87E21DC"/>
    <w:lvl w:ilvl="0" w:tplc="04190011">
      <w:start w:val="1"/>
      <w:numFmt w:val="decimal"/>
      <w:lvlText w:val="%1)"/>
      <w:lvlJc w:val="left"/>
      <w:pPr>
        <w:ind w:left="4613"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B961830"/>
    <w:multiLevelType w:val="hybridMultilevel"/>
    <w:tmpl w:val="13226C6E"/>
    <w:lvl w:ilvl="0" w:tplc="F1D4D3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FA756C"/>
    <w:multiLevelType w:val="hybridMultilevel"/>
    <w:tmpl w:val="3E824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7329D3"/>
    <w:multiLevelType w:val="hybridMultilevel"/>
    <w:tmpl w:val="E3CCB61E"/>
    <w:lvl w:ilvl="0" w:tplc="A82AED5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4F7721"/>
    <w:multiLevelType w:val="hybridMultilevel"/>
    <w:tmpl w:val="4A1CA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8A5C30"/>
    <w:multiLevelType w:val="hybridMultilevel"/>
    <w:tmpl w:val="037E5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7B386D"/>
    <w:multiLevelType w:val="multilevel"/>
    <w:tmpl w:val="46242D6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27E2320E"/>
    <w:multiLevelType w:val="multilevel"/>
    <w:tmpl w:val="E9BC98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5E1CEE"/>
    <w:multiLevelType w:val="hybridMultilevel"/>
    <w:tmpl w:val="C784B2F0"/>
    <w:lvl w:ilvl="0" w:tplc="3C02799A">
      <w:start w:val="1"/>
      <w:numFmt w:val="decimal"/>
      <w:lvlText w:val="%1."/>
      <w:lvlJc w:val="left"/>
      <w:pPr>
        <w:tabs>
          <w:tab w:val="num" w:pos="1070"/>
        </w:tabs>
        <w:ind w:left="1070" w:hanging="360"/>
      </w:pPr>
      <w:rPr>
        <w:rFonts w:ascii="Times New Roman" w:hAnsi="Times New Roman" w:cs="Times New Roman" w:hint="default"/>
      </w:rPr>
    </w:lvl>
    <w:lvl w:ilvl="1" w:tplc="A8624146">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E605507"/>
    <w:multiLevelType w:val="hybridMultilevel"/>
    <w:tmpl w:val="13588C98"/>
    <w:lvl w:ilvl="0" w:tplc="F2F2B2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7964547"/>
    <w:multiLevelType w:val="hybridMultilevel"/>
    <w:tmpl w:val="D0A83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4F4D41"/>
    <w:multiLevelType w:val="hybridMultilevel"/>
    <w:tmpl w:val="674E8BB0"/>
    <w:lvl w:ilvl="0" w:tplc="3FEA4AE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B927DC"/>
    <w:multiLevelType w:val="hybridMultilevel"/>
    <w:tmpl w:val="B2F62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AD4698"/>
    <w:multiLevelType w:val="hybridMultilevel"/>
    <w:tmpl w:val="ED1275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FC604F"/>
    <w:multiLevelType w:val="hybridMultilevel"/>
    <w:tmpl w:val="ADC6F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7E5021"/>
    <w:multiLevelType w:val="hybridMultilevel"/>
    <w:tmpl w:val="2F9A9D0A"/>
    <w:lvl w:ilvl="0" w:tplc="602260F0">
      <w:start w:val="2"/>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5AD61AF7"/>
    <w:multiLevelType w:val="hybridMultilevel"/>
    <w:tmpl w:val="2DB4B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C54104"/>
    <w:multiLevelType w:val="hybridMultilevel"/>
    <w:tmpl w:val="5EC89E9A"/>
    <w:lvl w:ilvl="0" w:tplc="8BD28A84">
      <w:start w:val="10"/>
      <w:numFmt w:val="decimal"/>
      <w:lvlText w:val="%1."/>
      <w:lvlJc w:val="left"/>
      <w:pPr>
        <w:ind w:left="1089" w:hanging="375"/>
      </w:pPr>
      <w:rPr>
        <w:rFonts w:hint="default"/>
        <w:b/>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00E3F56"/>
    <w:multiLevelType w:val="multilevel"/>
    <w:tmpl w:val="1736C83C"/>
    <w:lvl w:ilvl="0">
      <w:start w:val="1"/>
      <w:numFmt w:val="upperRoman"/>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615710D0"/>
    <w:multiLevelType w:val="hybridMultilevel"/>
    <w:tmpl w:val="34900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8D5999"/>
    <w:multiLevelType w:val="multilevel"/>
    <w:tmpl w:val="1008499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63AE44A5"/>
    <w:multiLevelType w:val="hybridMultilevel"/>
    <w:tmpl w:val="412A6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37781E"/>
    <w:multiLevelType w:val="hybridMultilevel"/>
    <w:tmpl w:val="6F464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701C75"/>
    <w:multiLevelType w:val="hybridMultilevel"/>
    <w:tmpl w:val="FBAEE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6C51B2"/>
    <w:multiLevelType w:val="hybridMultilevel"/>
    <w:tmpl w:val="6F464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6476E"/>
    <w:multiLevelType w:val="hybridMultilevel"/>
    <w:tmpl w:val="364A4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962D01"/>
    <w:multiLevelType w:val="hybridMultilevel"/>
    <w:tmpl w:val="416085CA"/>
    <w:lvl w:ilvl="0" w:tplc="758855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C11643"/>
    <w:multiLevelType w:val="hybridMultilevel"/>
    <w:tmpl w:val="2AB2484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B9258C9"/>
    <w:multiLevelType w:val="hybridMultilevel"/>
    <w:tmpl w:val="8EDC0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
  </w:num>
  <w:num w:numId="3">
    <w:abstractNumId w:val="15"/>
  </w:num>
  <w:num w:numId="4">
    <w:abstractNumId w:val="28"/>
  </w:num>
  <w:num w:numId="5">
    <w:abstractNumId w:val="5"/>
  </w:num>
  <w:num w:numId="6">
    <w:abstractNumId w:val="19"/>
  </w:num>
  <w:num w:numId="7">
    <w:abstractNumId w:val="3"/>
  </w:num>
  <w:num w:numId="8">
    <w:abstractNumId w:val="0"/>
  </w:num>
  <w:num w:numId="9">
    <w:abstractNumId w:val="26"/>
  </w:num>
  <w:num w:numId="10">
    <w:abstractNumId w:val="24"/>
  </w:num>
  <w:num w:numId="11">
    <w:abstractNumId w:val="20"/>
  </w:num>
  <w:num w:numId="12">
    <w:abstractNumId w:val="9"/>
  </w:num>
  <w:num w:numId="13">
    <w:abstractNumId w:val="22"/>
  </w:num>
  <w:num w:numId="14">
    <w:abstractNumId w:val="16"/>
  </w:num>
  <w:num w:numId="15">
    <w:abstractNumId w:val="11"/>
  </w:num>
  <w:num w:numId="16">
    <w:abstractNumId w:val="23"/>
  </w:num>
  <w:num w:numId="17">
    <w:abstractNumId w:val="27"/>
  </w:num>
  <w:num w:numId="18">
    <w:abstractNumId w:val="21"/>
  </w:num>
  <w:num w:numId="19">
    <w:abstractNumId w:val="6"/>
  </w:num>
  <w:num w:numId="20">
    <w:abstractNumId w:val="7"/>
  </w:num>
  <w:num w:numId="21">
    <w:abstractNumId w:val="30"/>
  </w:num>
  <w:num w:numId="22">
    <w:abstractNumId w:val="14"/>
  </w:num>
  <w:num w:numId="23">
    <w:abstractNumId w:val="25"/>
  </w:num>
  <w:num w:numId="24">
    <w:abstractNumId w:val="12"/>
  </w:num>
  <w:num w:numId="25">
    <w:abstractNumId w:val="17"/>
  </w:num>
  <w:num w:numId="26">
    <w:abstractNumId w:val="29"/>
  </w:num>
  <w:num w:numId="27">
    <w:abstractNumId w:val="8"/>
  </w:num>
  <w:num w:numId="28">
    <w:abstractNumId w:val="4"/>
  </w:num>
  <w:num w:numId="29">
    <w:abstractNumId w:val="2"/>
  </w:num>
  <w:num w:numId="30">
    <w:abstractNumId w:val="18"/>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F3"/>
    <w:rsid w:val="000003DC"/>
    <w:rsid w:val="00003193"/>
    <w:rsid w:val="000036EE"/>
    <w:rsid w:val="00003811"/>
    <w:rsid w:val="00006EE2"/>
    <w:rsid w:val="00007137"/>
    <w:rsid w:val="00007E51"/>
    <w:rsid w:val="00014F81"/>
    <w:rsid w:val="00020420"/>
    <w:rsid w:val="000213A4"/>
    <w:rsid w:val="000214D8"/>
    <w:rsid w:val="00022E81"/>
    <w:rsid w:val="00023653"/>
    <w:rsid w:val="00025255"/>
    <w:rsid w:val="000270FA"/>
    <w:rsid w:val="00033B1B"/>
    <w:rsid w:val="00035DB8"/>
    <w:rsid w:val="000364C4"/>
    <w:rsid w:val="00040F0C"/>
    <w:rsid w:val="00041A6E"/>
    <w:rsid w:val="0004257E"/>
    <w:rsid w:val="0004304D"/>
    <w:rsid w:val="0004503E"/>
    <w:rsid w:val="000467E0"/>
    <w:rsid w:val="00050BD6"/>
    <w:rsid w:val="00051676"/>
    <w:rsid w:val="00052232"/>
    <w:rsid w:val="00052B7F"/>
    <w:rsid w:val="000530B9"/>
    <w:rsid w:val="00053A8B"/>
    <w:rsid w:val="00054AA4"/>
    <w:rsid w:val="00055956"/>
    <w:rsid w:val="00056618"/>
    <w:rsid w:val="00061089"/>
    <w:rsid w:val="00061C53"/>
    <w:rsid w:val="000653C5"/>
    <w:rsid w:val="0006559D"/>
    <w:rsid w:val="00065688"/>
    <w:rsid w:val="000659DB"/>
    <w:rsid w:val="000662CB"/>
    <w:rsid w:val="00070933"/>
    <w:rsid w:val="00071EC3"/>
    <w:rsid w:val="00072B0C"/>
    <w:rsid w:val="00073EAB"/>
    <w:rsid w:val="00076530"/>
    <w:rsid w:val="000832D1"/>
    <w:rsid w:val="00083D1E"/>
    <w:rsid w:val="00084C1E"/>
    <w:rsid w:val="00085D26"/>
    <w:rsid w:val="00085E86"/>
    <w:rsid w:val="00090927"/>
    <w:rsid w:val="00094DB2"/>
    <w:rsid w:val="00095C44"/>
    <w:rsid w:val="00096AB3"/>
    <w:rsid w:val="000A0C06"/>
    <w:rsid w:val="000A136C"/>
    <w:rsid w:val="000A142A"/>
    <w:rsid w:val="000A24AD"/>
    <w:rsid w:val="000A250B"/>
    <w:rsid w:val="000A4F41"/>
    <w:rsid w:val="000A5A14"/>
    <w:rsid w:val="000A6987"/>
    <w:rsid w:val="000A7C8B"/>
    <w:rsid w:val="000B601D"/>
    <w:rsid w:val="000B792B"/>
    <w:rsid w:val="000B7DF4"/>
    <w:rsid w:val="000C0D57"/>
    <w:rsid w:val="000C134E"/>
    <w:rsid w:val="000C22AB"/>
    <w:rsid w:val="000C313A"/>
    <w:rsid w:val="000D257C"/>
    <w:rsid w:val="000D60E1"/>
    <w:rsid w:val="000E0A66"/>
    <w:rsid w:val="000E11A8"/>
    <w:rsid w:val="000E47D1"/>
    <w:rsid w:val="000E5C56"/>
    <w:rsid w:val="000E60C6"/>
    <w:rsid w:val="000E7911"/>
    <w:rsid w:val="000F0E4F"/>
    <w:rsid w:val="000F246D"/>
    <w:rsid w:val="000F25DE"/>
    <w:rsid w:val="000F3A11"/>
    <w:rsid w:val="000F4097"/>
    <w:rsid w:val="000F71C0"/>
    <w:rsid w:val="000F71F6"/>
    <w:rsid w:val="0010020C"/>
    <w:rsid w:val="00100C9B"/>
    <w:rsid w:val="0010203B"/>
    <w:rsid w:val="00102917"/>
    <w:rsid w:val="00103282"/>
    <w:rsid w:val="0010370D"/>
    <w:rsid w:val="0010404A"/>
    <w:rsid w:val="00105BFD"/>
    <w:rsid w:val="00107301"/>
    <w:rsid w:val="00107468"/>
    <w:rsid w:val="00107CF8"/>
    <w:rsid w:val="0011063B"/>
    <w:rsid w:val="00115688"/>
    <w:rsid w:val="001171AF"/>
    <w:rsid w:val="00120EA7"/>
    <w:rsid w:val="001222B6"/>
    <w:rsid w:val="00125DD3"/>
    <w:rsid w:val="00126474"/>
    <w:rsid w:val="00131098"/>
    <w:rsid w:val="00131CF6"/>
    <w:rsid w:val="00131EA0"/>
    <w:rsid w:val="00133DC1"/>
    <w:rsid w:val="001366E1"/>
    <w:rsid w:val="0013723B"/>
    <w:rsid w:val="00137416"/>
    <w:rsid w:val="0014025A"/>
    <w:rsid w:val="00140388"/>
    <w:rsid w:val="00144323"/>
    <w:rsid w:val="00144FCF"/>
    <w:rsid w:val="00147549"/>
    <w:rsid w:val="001479A1"/>
    <w:rsid w:val="00150217"/>
    <w:rsid w:val="00150C60"/>
    <w:rsid w:val="001512BF"/>
    <w:rsid w:val="0015179F"/>
    <w:rsid w:val="001521D7"/>
    <w:rsid w:val="001522CD"/>
    <w:rsid w:val="0015232B"/>
    <w:rsid w:val="00152E84"/>
    <w:rsid w:val="001530BC"/>
    <w:rsid w:val="0015609D"/>
    <w:rsid w:val="001560AE"/>
    <w:rsid w:val="00160F80"/>
    <w:rsid w:val="00161F20"/>
    <w:rsid w:val="00162105"/>
    <w:rsid w:val="00164903"/>
    <w:rsid w:val="00164924"/>
    <w:rsid w:val="001660E6"/>
    <w:rsid w:val="001676A7"/>
    <w:rsid w:val="001709BC"/>
    <w:rsid w:val="00172FA9"/>
    <w:rsid w:val="0017319A"/>
    <w:rsid w:val="00173978"/>
    <w:rsid w:val="00176CC9"/>
    <w:rsid w:val="001801C1"/>
    <w:rsid w:val="00180D53"/>
    <w:rsid w:val="001831A2"/>
    <w:rsid w:val="00183986"/>
    <w:rsid w:val="00184DEF"/>
    <w:rsid w:val="00185B99"/>
    <w:rsid w:val="00186430"/>
    <w:rsid w:val="00187F42"/>
    <w:rsid w:val="00190000"/>
    <w:rsid w:val="00190430"/>
    <w:rsid w:val="00190BAA"/>
    <w:rsid w:val="00191B73"/>
    <w:rsid w:val="00191ED7"/>
    <w:rsid w:val="00192478"/>
    <w:rsid w:val="0019290A"/>
    <w:rsid w:val="00193563"/>
    <w:rsid w:val="00195A0A"/>
    <w:rsid w:val="0019606C"/>
    <w:rsid w:val="0019738D"/>
    <w:rsid w:val="00197704"/>
    <w:rsid w:val="001A1681"/>
    <w:rsid w:val="001A35EA"/>
    <w:rsid w:val="001A515A"/>
    <w:rsid w:val="001A5373"/>
    <w:rsid w:val="001A6509"/>
    <w:rsid w:val="001B161A"/>
    <w:rsid w:val="001B260D"/>
    <w:rsid w:val="001B396A"/>
    <w:rsid w:val="001B42F1"/>
    <w:rsid w:val="001B534F"/>
    <w:rsid w:val="001B54BB"/>
    <w:rsid w:val="001B57F3"/>
    <w:rsid w:val="001B6CC3"/>
    <w:rsid w:val="001C33FA"/>
    <w:rsid w:val="001C3611"/>
    <w:rsid w:val="001C3A75"/>
    <w:rsid w:val="001C3BED"/>
    <w:rsid w:val="001C6455"/>
    <w:rsid w:val="001D10B5"/>
    <w:rsid w:val="001D3A12"/>
    <w:rsid w:val="001E0579"/>
    <w:rsid w:val="001E06BA"/>
    <w:rsid w:val="001E1D51"/>
    <w:rsid w:val="001E1E4C"/>
    <w:rsid w:val="001E3006"/>
    <w:rsid w:val="001E3262"/>
    <w:rsid w:val="001E52C5"/>
    <w:rsid w:val="001E7D43"/>
    <w:rsid w:val="001F0159"/>
    <w:rsid w:val="001F3425"/>
    <w:rsid w:val="001F3F6B"/>
    <w:rsid w:val="001F66E7"/>
    <w:rsid w:val="001F7815"/>
    <w:rsid w:val="002012CE"/>
    <w:rsid w:val="00201B95"/>
    <w:rsid w:val="002029A3"/>
    <w:rsid w:val="00204025"/>
    <w:rsid w:val="002054F4"/>
    <w:rsid w:val="00205E8E"/>
    <w:rsid w:val="00206DFA"/>
    <w:rsid w:val="00206E04"/>
    <w:rsid w:val="00215DF6"/>
    <w:rsid w:val="00217B47"/>
    <w:rsid w:val="00223396"/>
    <w:rsid w:val="00223BCE"/>
    <w:rsid w:val="002270D1"/>
    <w:rsid w:val="0022786A"/>
    <w:rsid w:val="00232714"/>
    <w:rsid w:val="00234BD0"/>
    <w:rsid w:val="00235B2C"/>
    <w:rsid w:val="00237702"/>
    <w:rsid w:val="00237D93"/>
    <w:rsid w:val="00237FEE"/>
    <w:rsid w:val="00241BB9"/>
    <w:rsid w:val="00243457"/>
    <w:rsid w:val="002500AD"/>
    <w:rsid w:val="002542F3"/>
    <w:rsid w:val="00254350"/>
    <w:rsid w:val="00255B06"/>
    <w:rsid w:val="0026290B"/>
    <w:rsid w:val="00267D44"/>
    <w:rsid w:val="002708CB"/>
    <w:rsid w:val="00271789"/>
    <w:rsid w:val="00272DDC"/>
    <w:rsid w:val="00273D0F"/>
    <w:rsid w:val="00273E99"/>
    <w:rsid w:val="002778F0"/>
    <w:rsid w:val="002806E8"/>
    <w:rsid w:val="002847F7"/>
    <w:rsid w:val="00284C7A"/>
    <w:rsid w:val="0028505C"/>
    <w:rsid w:val="00287159"/>
    <w:rsid w:val="0029137E"/>
    <w:rsid w:val="00292A25"/>
    <w:rsid w:val="00294CB6"/>
    <w:rsid w:val="002958C7"/>
    <w:rsid w:val="00295A4A"/>
    <w:rsid w:val="002A06E8"/>
    <w:rsid w:val="002A220A"/>
    <w:rsid w:val="002A3EE9"/>
    <w:rsid w:val="002A5C7E"/>
    <w:rsid w:val="002A5D45"/>
    <w:rsid w:val="002A61D0"/>
    <w:rsid w:val="002A7D42"/>
    <w:rsid w:val="002B38B2"/>
    <w:rsid w:val="002B508E"/>
    <w:rsid w:val="002B5F3E"/>
    <w:rsid w:val="002B7488"/>
    <w:rsid w:val="002B7605"/>
    <w:rsid w:val="002B7BC6"/>
    <w:rsid w:val="002C7983"/>
    <w:rsid w:val="002D20E1"/>
    <w:rsid w:val="002D3B77"/>
    <w:rsid w:val="002D45BA"/>
    <w:rsid w:val="002D71C8"/>
    <w:rsid w:val="002E0E03"/>
    <w:rsid w:val="002E2BD4"/>
    <w:rsid w:val="002E387C"/>
    <w:rsid w:val="002E4546"/>
    <w:rsid w:val="002E5DFD"/>
    <w:rsid w:val="002E6EF8"/>
    <w:rsid w:val="002F0C1A"/>
    <w:rsid w:val="002F27CF"/>
    <w:rsid w:val="002F5285"/>
    <w:rsid w:val="002F6F97"/>
    <w:rsid w:val="003006C2"/>
    <w:rsid w:val="003016D0"/>
    <w:rsid w:val="00304144"/>
    <w:rsid w:val="00304E87"/>
    <w:rsid w:val="00304FBF"/>
    <w:rsid w:val="0030510F"/>
    <w:rsid w:val="00306209"/>
    <w:rsid w:val="003067A9"/>
    <w:rsid w:val="00306FB6"/>
    <w:rsid w:val="0030706D"/>
    <w:rsid w:val="00311519"/>
    <w:rsid w:val="00320276"/>
    <w:rsid w:val="00320601"/>
    <w:rsid w:val="003220BA"/>
    <w:rsid w:val="003236BA"/>
    <w:rsid w:val="0032420F"/>
    <w:rsid w:val="003243E8"/>
    <w:rsid w:val="00325D7F"/>
    <w:rsid w:val="003267CB"/>
    <w:rsid w:val="00327976"/>
    <w:rsid w:val="003315EE"/>
    <w:rsid w:val="0033308F"/>
    <w:rsid w:val="00333246"/>
    <w:rsid w:val="003338EB"/>
    <w:rsid w:val="00334AF3"/>
    <w:rsid w:val="00335210"/>
    <w:rsid w:val="003402F6"/>
    <w:rsid w:val="00340F5D"/>
    <w:rsid w:val="00342B5A"/>
    <w:rsid w:val="00344B2E"/>
    <w:rsid w:val="00345FCA"/>
    <w:rsid w:val="00350283"/>
    <w:rsid w:val="003555B2"/>
    <w:rsid w:val="00355A47"/>
    <w:rsid w:val="00357CAB"/>
    <w:rsid w:val="003615B7"/>
    <w:rsid w:val="00361602"/>
    <w:rsid w:val="00361C05"/>
    <w:rsid w:val="00361C26"/>
    <w:rsid w:val="00362ABB"/>
    <w:rsid w:val="00363A5E"/>
    <w:rsid w:val="00364FF9"/>
    <w:rsid w:val="003662AB"/>
    <w:rsid w:val="00370766"/>
    <w:rsid w:val="0037154C"/>
    <w:rsid w:val="0037384F"/>
    <w:rsid w:val="0037559C"/>
    <w:rsid w:val="00376C21"/>
    <w:rsid w:val="003844B5"/>
    <w:rsid w:val="003853B6"/>
    <w:rsid w:val="00386738"/>
    <w:rsid w:val="00390018"/>
    <w:rsid w:val="00392B08"/>
    <w:rsid w:val="00394EE7"/>
    <w:rsid w:val="003953D7"/>
    <w:rsid w:val="00396FAB"/>
    <w:rsid w:val="003A09FD"/>
    <w:rsid w:val="003A2668"/>
    <w:rsid w:val="003A2827"/>
    <w:rsid w:val="003A75F4"/>
    <w:rsid w:val="003B0795"/>
    <w:rsid w:val="003B23DE"/>
    <w:rsid w:val="003B2C2F"/>
    <w:rsid w:val="003B3567"/>
    <w:rsid w:val="003B55AA"/>
    <w:rsid w:val="003C02D8"/>
    <w:rsid w:val="003C0AC1"/>
    <w:rsid w:val="003C108D"/>
    <w:rsid w:val="003C2E02"/>
    <w:rsid w:val="003C430F"/>
    <w:rsid w:val="003C4AC3"/>
    <w:rsid w:val="003C5EC1"/>
    <w:rsid w:val="003D1D48"/>
    <w:rsid w:val="003D25E4"/>
    <w:rsid w:val="003D3511"/>
    <w:rsid w:val="003D403A"/>
    <w:rsid w:val="003D42FB"/>
    <w:rsid w:val="003D4643"/>
    <w:rsid w:val="003D75C6"/>
    <w:rsid w:val="003E03CE"/>
    <w:rsid w:val="003E0779"/>
    <w:rsid w:val="003E1607"/>
    <w:rsid w:val="003E1B07"/>
    <w:rsid w:val="003E203D"/>
    <w:rsid w:val="003E20EA"/>
    <w:rsid w:val="003E4525"/>
    <w:rsid w:val="003E4715"/>
    <w:rsid w:val="003E53B3"/>
    <w:rsid w:val="003E5F36"/>
    <w:rsid w:val="003E7862"/>
    <w:rsid w:val="003F0BF5"/>
    <w:rsid w:val="003F1998"/>
    <w:rsid w:val="003F33F6"/>
    <w:rsid w:val="003F4503"/>
    <w:rsid w:val="003F4987"/>
    <w:rsid w:val="003F72B2"/>
    <w:rsid w:val="0040271F"/>
    <w:rsid w:val="00402C64"/>
    <w:rsid w:val="00405AE9"/>
    <w:rsid w:val="0040740F"/>
    <w:rsid w:val="004079F0"/>
    <w:rsid w:val="00407E14"/>
    <w:rsid w:val="004106BE"/>
    <w:rsid w:val="0041211E"/>
    <w:rsid w:val="00412885"/>
    <w:rsid w:val="00412FE6"/>
    <w:rsid w:val="00416920"/>
    <w:rsid w:val="00417C89"/>
    <w:rsid w:val="00420DBB"/>
    <w:rsid w:val="00421446"/>
    <w:rsid w:val="00422978"/>
    <w:rsid w:val="004260A5"/>
    <w:rsid w:val="0042709E"/>
    <w:rsid w:val="00427C44"/>
    <w:rsid w:val="004325C5"/>
    <w:rsid w:val="00432721"/>
    <w:rsid w:val="0043456A"/>
    <w:rsid w:val="004346BE"/>
    <w:rsid w:val="00434DFF"/>
    <w:rsid w:val="004371AE"/>
    <w:rsid w:val="004406FF"/>
    <w:rsid w:val="004412C4"/>
    <w:rsid w:val="00441373"/>
    <w:rsid w:val="004464B2"/>
    <w:rsid w:val="0045187A"/>
    <w:rsid w:val="00454256"/>
    <w:rsid w:val="00454A5F"/>
    <w:rsid w:val="00460D74"/>
    <w:rsid w:val="00460F4A"/>
    <w:rsid w:val="00462B11"/>
    <w:rsid w:val="00465598"/>
    <w:rsid w:val="00466D55"/>
    <w:rsid w:val="00467497"/>
    <w:rsid w:val="00476009"/>
    <w:rsid w:val="004767F2"/>
    <w:rsid w:val="004803FA"/>
    <w:rsid w:val="00480568"/>
    <w:rsid w:val="00480C15"/>
    <w:rsid w:val="0048120E"/>
    <w:rsid w:val="00483983"/>
    <w:rsid w:val="0048469F"/>
    <w:rsid w:val="004858FA"/>
    <w:rsid w:val="0049118B"/>
    <w:rsid w:val="004911FE"/>
    <w:rsid w:val="004915D6"/>
    <w:rsid w:val="0049206C"/>
    <w:rsid w:val="00492AEF"/>
    <w:rsid w:val="00492DDB"/>
    <w:rsid w:val="004948F5"/>
    <w:rsid w:val="004A18A0"/>
    <w:rsid w:val="004A2CD0"/>
    <w:rsid w:val="004A38E8"/>
    <w:rsid w:val="004A70D1"/>
    <w:rsid w:val="004A7D4F"/>
    <w:rsid w:val="004B0645"/>
    <w:rsid w:val="004B0F7B"/>
    <w:rsid w:val="004B191C"/>
    <w:rsid w:val="004B29D5"/>
    <w:rsid w:val="004B337F"/>
    <w:rsid w:val="004B3759"/>
    <w:rsid w:val="004B5647"/>
    <w:rsid w:val="004B7362"/>
    <w:rsid w:val="004C193B"/>
    <w:rsid w:val="004C6C4B"/>
    <w:rsid w:val="004C73E0"/>
    <w:rsid w:val="004D1EFA"/>
    <w:rsid w:val="004D3884"/>
    <w:rsid w:val="004D4A7F"/>
    <w:rsid w:val="004D68F8"/>
    <w:rsid w:val="004D6C04"/>
    <w:rsid w:val="004D6E93"/>
    <w:rsid w:val="004D71C4"/>
    <w:rsid w:val="004D72B5"/>
    <w:rsid w:val="004E0263"/>
    <w:rsid w:val="004E390A"/>
    <w:rsid w:val="004F0317"/>
    <w:rsid w:val="004F0ECA"/>
    <w:rsid w:val="004F0F53"/>
    <w:rsid w:val="004F11F7"/>
    <w:rsid w:val="004F4694"/>
    <w:rsid w:val="004F4C1B"/>
    <w:rsid w:val="004F4DAF"/>
    <w:rsid w:val="004F4F3C"/>
    <w:rsid w:val="004F5ECB"/>
    <w:rsid w:val="004F6AD0"/>
    <w:rsid w:val="00503691"/>
    <w:rsid w:val="00503F58"/>
    <w:rsid w:val="00504C03"/>
    <w:rsid w:val="00505A4C"/>
    <w:rsid w:val="0050618D"/>
    <w:rsid w:val="00513223"/>
    <w:rsid w:val="005145C3"/>
    <w:rsid w:val="00516F10"/>
    <w:rsid w:val="00517062"/>
    <w:rsid w:val="005249E7"/>
    <w:rsid w:val="00525334"/>
    <w:rsid w:val="005257B0"/>
    <w:rsid w:val="00526ECC"/>
    <w:rsid w:val="00527BE0"/>
    <w:rsid w:val="005309D2"/>
    <w:rsid w:val="00531DD0"/>
    <w:rsid w:val="0053255F"/>
    <w:rsid w:val="00532A65"/>
    <w:rsid w:val="00533FC8"/>
    <w:rsid w:val="0053437F"/>
    <w:rsid w:val="00536D17"/>
    <w:rsid w:val="00541168"/>
    <w:rsid w:val="0054478D"/>
    <w:rsid w:val="00544BED"/>
    <w:rsid w:val="00546016"/>
    <w:rsid w:val="005467D4"/>
    <w:rsid w:val="0054795C"/>
    <w:rsid w:val="0055177B"/>
    <w:rsid w:val="00555FEB"/>
    <w:rsid w:val="005568EC"/>
    <w:rsid w:val="005613B5"/>
    <w:rsid w:val="00561752"/>
    <w:rsid w:val="00562BEA"/>
    <w:rsid w:val="00562CA8"/>
    <w:rsid w:val="0056340B"/>
    <w:rsid w:val="00563DE7"/>
    <w:rsid w:val="00564AE1"/>
    <w:rsid w:val="005661EC"/>
    <w:rsid w:val="005677AD"/>
    <w:rsid w:val="00567EB2"/>
    <w:rsid w:val="005729EE"/>
    <w:rsid w:val="00574003"/>
    <w:rsid w:val="00574791"/>
    <w:rsid w:val="0057537A"/>
    <w:rsid w:val="0057733E"/>
    <w:rsid w:val="005778C8"/>
    <w:rsid w:val="00577E9D"/>
    <w:rsid w:val="00580FB5"/>
    <w:rsid w:val="005831E6"/>
    <w:rsid w:val="0058622F"/>
    <w:rsid w:val="00587302"/>
    <w:rsid w:val="005875FE"/>
    <w:rsid w:val="005900B8"/>
    <w:rsid w:val="005909AE"/>
    <w:rsid w:val="0059210D"/>
    <w:rsid w:val="00592655"/>
    <w:rsid w:val="00595D62"/>
    <w:rsid w:val="00596DC8"/>
    <w:rsid w:val="00597CC0"/>
    <w:rsid w:val="005A0F34"/>
    <w:rsid w:val="005A355D"/>
    <w:rsid w:val="005A3BE7"/>
    <w:rsid w:val="005B01FD"/>
    <w:rsid w:val="005B0522"/>
    <w:rsid w:val="005B0C01"/>
    <w:rsid w:val="005B117D"/>
    <w:rsid w:val="005B2C69"/>
    <w:rsid w:val="005B2EF9"/>
    <w:rsid w:val="005B4890"/>
    <w:rsid w:val="005B51E3"/>
    <w:rsid w:val="005B5AFC"/>
    <w:rsid w:val="005B6181"/>
    <w:rsid w:val="005C0313"/>
    <w:rsid w:val="005C4A9D"/>
    <w:rsid w:val="005C4F24"/>
    <w:rsid w:val="005C54CC"/>
    <w:rsid w:val="005C7B9F"/>
    <w:rsid w:val="005D10F4"/>
    <w:rsid w:val="005D1DDE"/>
    <w:rsid w:val="005D37C0"/>
    <w:rsid w:val="005D5043"/>
    <w:rsid w:val="005D6551"/>
    <w:rsid w:val="005D7CFF"/>
    <w:rsid w:val="005D7F2F"/>
    <w:rsid w:val="005E17AC"/>
    <w:rsid w:val="005E262B"/>
    <w:rsid w:val="005E5FAA"/>
    <w:rsid w:val="005E6166"/>
    <w:rsid w:val="005E6511"/>
    <w:rsid w:val="005E7E4A"/>
    <w:rsid w:val="0060132A"/>
    <w:rsid w:val="006026AB"/>
    <w:rsid w:val="00602C21"/>
    <w:rsid w:val="00603C3B"/>
    <w:rsid w:val="00603E00"/>
    <w:rsid w:val="006042D0"/>
    <w:rsid w:val="00611471"/>
    <w:rsid w:val="00613D35"/>
    <w:rsid w:val="006163BB"/>
    <w:rsid w:val="00621A44"/>
    <w:rsid w:val="00621B92"/>
    <w:rsid w:val="006236EA"/>
    <w:rsid w:val="00623D90"/>
    <w:rsid w:val="00624AFC"/>
    <w:rsid w:val="00626364"/>
    <w:rsid w:val="00626D4F"/>
    <w:rsid w:val="00627B8B"/>
    <w:rsid w:val="0063188F"/>
    <w:rsid w:val="00633BC7"/>
    <w:rsid w:val="00634517"/>
    <w:rsid w:val="00634A3D"/>
    <w:rsid w:val="00642B06"/>
    <w:rsid w:val="00643378"/>
    <w:rsid w:val="00643658"/>
    <w:rsid w:val="006444EF"/>
    <w:rsid w:val="0064664A"/>
    <w:rsid w:val="00646FF9"/>
    <w:rsid w:val="00650890"/>
    <w:rsid w:val="00651D57"/>
    <w:rsid w:val="00654C90"/>
    <w:rsid w:val="00654EE5"/>
    <w:rsid w:val="00655DA4"/>
    <w:rsid w:val="00656995"/>
    <w:rsid w:val="0066265B"/>
    <w:rsid w:val="006652FA"/>
    <w:rsid w:val="00665485"/>
    <w:rsid w:val="006670B0"/>
    <w:rsid w:val="00667871"/>
    <w:rsid w:val="00667BF9"/>
    <w:rsid w:val="00670E3B"/>
    <w:rsid w:val="00672917"/>
    <w:rsid w:val="00672946"/>
    <w:rsid w:val="006733EB"/>
    <w:rsid w:val="00673959"/>
    <w:rsid w:val="00674D41"/>
    <w:rsid w:val="00676307"/>
    <w:rsid w:val="00676B78"/>
    <w:rsid w:val="00676D52"/>
    <w:rsid w:val="00676F99"/>
    <w:rsid w:val="00680174"/>
    <w:rsid w:val="006837EA"/>
    <w:rsid w:val="00683F72"/>
    <w:rsid w:val="00684A89"/>
    <w:rsid w:val="006855B0"/>
    <w:rsid w:val="0068671E"/>
    <w:rsid w:val="0069463F"/>
    <w:rsid w:val="00694744"/>
    <w:rsid w:val="006A3F29"/>
    <w:rsid w:val="006A40A4"/>
    <w:rsid w:val="006B0550"/>
    <w:rsid w:val="006B19CB"/>
    <w:rsid w:val="006B1BC7"/>
    <w:rsid w:val="006B3687"/>
    <w:rsid w:val="006B3C92"/>
    <w:rsid w:val="006B66D8"/>
    <w:rsid w:val="006B67A7"/>
    <w:rsid w:val="006B7F64"/>
    <w:rsid w:val="006C052D"/>
    <w:rsid w:val="006C2797"/>
    <w:rsid w:val="006C5BA5"/>
    <w:rsid w:val="006D118D"/>
    <w:rsid w:val="006D2580"/>
    <w:rsid w:val="006D6C26"/>
    <w:rsid w:val="006E0765"/>
    <w:rsid w:val="006E1893"/>
    <w:rsid w:val="006E50B0"/>
    <w:rsid w:val="006E5B75"/>
    <w:rsid w:val="006E63E1"/>
    <w:rsid w:val="006F084C"/>
    <w:rsid w:val="006F0E37"/>
    <w:rsid w:val="006F2418"/>
    <w:rsid w:val="006F3519"/>
    <w:rsid w:val="006F4B86"/>
    <w:rsid w:val="007043ED"/>
    <w:rsid w:val="0070664B"/>
    <w:rsid w:val="0070695D"/>
    <w:rsid w:val="007070D4"/>
    <w:rsid w:val="00707807"/>
    <w:rsid w:val="00710392"/>
    <w:rsid w:val="0071124A"/>
    <w:rsid w:val="007116E8"/>
    <w:rsid w:val="007134AA"/>
    <w:rsid w:val="00713816"/>
    <w:rsid w:val="00715167"/>
    <w:rsid w:val="007157CD"/>
    <w:rsid w:val="007165F3"/>
    <w:rsid w:val="007171BE"/>
    <w:rsid w:val="00717616"/>
    <w:rsid w:val="007206FC"/>
    <w:rsid w:val="00721677"/>
    <w:rsid w:val="007248B2"/>
    <w:rsid w:val="007271B6"/>
    <w:rsid w:val="00727FBA"/>
    <w:rsid w:val="00730947"/>
    <w:rsid w:val="00731EC5"/>
    <w:rsid w:val="007322E5"/>
    <w:rsid w:val="00732A41"/>
    <w:rsid w:val="00733E84"/>
    <w:rsid w:val="00736F79"/>
    <w:rsid w:val="007400F6"/>
    <w:rsid w:val="00741214"/>
    <w:rsid w:val="007419F0"/>
    <w:rsid w:val="00741E36"/>
    <w:rsid w:val="00743E85"/>
    <w:rsid w:val="0074443C"/>
    <w:rsid w:val="00744B67"/>
    <w:rsid w:val="00744E43"/>
    <w:rsid w:val="00746736"/>
    <w:rsid w:val="007477C2"/>
    <w:rsid w:val="0075351D"/>
    <w:rsid w:val="0075471C"/>
    <w:rsid w:val="00756CDC"/>
    <w:rsid w:val="00757459"/>
    <w:rsid w:val="00762CC5"/>
    <w:rsid w:val="00763169"/>
    <w:rsid w:val="00763A69"/>
    <w:rsid w:val="00763B46"/>
    <w:rsid w:val="007642D3"/>
    <w:rsid w:val="00764938"/>
    <w:rsid w:val="00765199"/>
    <w:rsid w:val="00765C49"/>
    <w:rsid w:val="007666BD"/>
    <w:rsid w:val="0077006D"/>
    <w:rsid w:val="0077020A"/>
    <w:rsid w:val="0077056C"/>
    <w:rsid w:val="00770BB1"/>
    <w:rsid w:val="00771CCC"/>
    <w:rsid w:val="00771F15"/>
    <w:rsid w:val="007728A7"/>
    <w:rsid w:val="00772B83"/>
    <w:rsid w:val="007733C9"/>
    <w:rsid w:val="00774807"/>
    <w:rsid w:val="007774B1"/>
    <w:rsid w:val="00781147"/>
    <w:rsid w:val="00781421"/>
    <w:rsid w:val="00782518"/>
    <w:rsid w:val="00783634"/>
    <w:rsid w:val="00784529"/>
    <w:rsid w:val="00785EFD"/>
    <w:rsid w:val="00786714"/>
    <w:rsid w:val="0078692D"/>
    <w:rsid w:val="007875EA"/>
    <w:rsid w:val="00787A79"/>
    <w:rsid w:val="0079266A"/>
    <w:rsid w:val="00792758"/>
    <w:rsid w:val="00792EA2"/>
    <w:rsid w:val="007940FF"/>
    <w:rsid w:val="0079656A"/>
    <w:rsid w:val="00796E28"/>
    <w:rsid w:val="007A15BA"/>
    <w:rsid w:val="007A1E05"/>
    <w:rsid w:val="007A3C93"/>
    <w:rsid w:val="007A59FA"/>
    <w:rsid w:val="007A6729"/>
    <w:rsid w:val="007B795B"/>
    <w:rsid w:val="007B7D92"/>
    <w:rsid w:val="007C1A45"/>
    <w:rsid w:val="007C21E8"/>
    <w:rsid w:val="007C2528"/>
    <w:rsid w:val="007C53C1"/>
    <w:rsid w:val="007C6084"/>
    <w:rsid w:val="007C6EEC"/>
    <w:rsid w:val="007C75C1"/>
    <w:rsid w:val="007D0392"/>
    <w:rsid w:val="007D4CEC"/>
    <w:rsid w:val="007D667C"/>
    <w:rsid w:val="007D6A29"/>
    <w:rsid w:val="007D7165"/>
    <w:rsid w:val="007E4361"/>
    <w:rsid w:val="007E67F2"/>
    <w:rsid w:val="007E6D09"/>
    <w:rsid w:val="007F3372"/>
    <w:rsid w:val="007F4AF2"/>
    <w:rsid w:val="007F52E7"/>
    <w:rsid w:val="007F64CC"/>
    <w:rsid w:val="008036C7"/>
    <w:rsid w:val="00803F62"/>
    <w:rsid w:val="00806725"/>
    <w:rsid w:val="00822FCB"/>
    <w:rsid w:val="00823331"/>
    <w:rsid w:val="00824988"/>
    <w:rsid w:val="00825053"/>
    <w:rsid w:val="00827777"/>
    <w:rsid w:val="00827F34"/>
    <w:rsid w:val="00831D05"/>
    <w:rsid w:val="0083303B"/>
    <w:rsid w:val="00833CBE"/>
    <w:rsid w:val="008344B9"/>
    <w:rsid w:val="0084229C"/>
    <w:rsid w:val="00842837"/>
    <w:rsid w:val="00842C77"/>
    <w:rsid w:val="008449DD"/>
    <w:rsid w:val="00845BF6"/>
    <w:rsid w:val="00845D86"/>
    <w:rsid w:val="0085184B"/>
    <w:rsid w:val="008528EA"/>
    <w:rsid w:val="00853F83"/>
    <w:rsid w:val="008540D1"/>
    <w:rsid w:val="00855EC5"/>
    <w:rsid w:val="00860462"/>
    <w:rsid w:val="00860BD1"/>
    <w:rsid w:val="008633B8"/>
    <w:rsid w:val="0086724B"/>
    <w:rsid w:val="00867886"/>
    <w:rsid w:val="0087021D"/>
    <w:rsid w:val="008712D1"/>
    <w:rsid w:val="008724DC"/>
    <w:rsid w:val="00872D07"/>
    <w:rsid w:val="0087550A"/>
    <w:rsid w:val="00876D0B"/>
    <w:rsid w:val="00876D65"/>
    <w:rsid w:val="00881992"/>
    <w:rsid w:val="00882787"/>
    <w:rsid w:val="00882802"/>
    <w:rsid w:val="0088447D"/>
    <w:rsid w:val="00885E28"/>
    <w:rsid w:val="0088643D"/>
    <w:rsid w:val="00893466"/>
    <w:rsid w:val="00896145"/>
    <w:rsid w:val="00896AA1"/>
    <w:rsid w:val="00897F78"/>
    <w:rsid w:val="008A36EB"/>
    <w:rsid w:val="008A4861"/>
    <w:rsid w:val="008B073C"/>
    <w:rsid w:val="008B0988"/>
    <w:rsid w:val="008B1711"/>
    <w:rsid w:val="008B6A97"/>
    <w:rsid w:val="008C0A3B"/>
    <w:rsid w:val="008C4CB4"/>
    <w:rsid w:val="008C600B"/>
    <w:rsid w:val="008C6A99"/>
    <w:rsid w:val="008C77FF"/>
    <w:rsid w:val="008C7D33"/>
    <w:rsid w:val="008D47F2"/>
    <w:rsid w:val="008D5647"/>
    <w:rsid w:val="008E2A37"/>
    <w:rsid w:val="008E3CC8"/>
    <w:rsid w:val="008E3E67"/>
    <w:rsid w:val="008E7175"/>
    <w:rsid w:val="008F0493"/>
    <w:rsid w:val="008F31DE"/>
    <w:rsid w:val="008F432A"/>
    <w:rsid w:val="008F4D1A"/>
    <w:rsid w:val="008F7785"/>
    <w:rsid w:val="0090097B"/>
    <w:rsid w:val="0090247E"/>
    <w:rsid w:val="009024E0"/>
    <w:rsid w:val="00902C90"/>
    <w:rsid w:val="0090392A"/>
    <w:rsid w:val="0090496E"/>
    <w:rsid w:val="009049BD"/>
    <w:rsid w:val="009064EA"/>
    <w:rsid w:val="00906B8D"/>
    <w:rsid w:val="00910E40"/>
    <w:rsid w:val="009130F3"/>
    <w:rsid w:val="009148A5"/>
    <w:rsid w:val="00914C39"/>
    <w:rsid w:val="00916898"/>
    <w:rsid w:val="00920D71"/>
    <w:rsid w:val="00921911"/>
    <w:rsid w:val="00923BC8"/>
    <w:rsid w:val="009242A2"/>
    <w:rsid w:val="0092458E"/>
    <w:rsid w:val="0092464E"/>
    <w:rsid w:val="00925CE9"/>
    <w:rsid w:val="00925E1A"/>
    <w:rsid w:val="009275FC"/>
    <w:rsid w:val="00930636"/>
    <w:rsid w:val="00932A9E"/>
    <w:rsid w:val="00932AFA"/>
    <w:rsid w:val="00932B24"/>
    <w:rsid w:val="00933223"/>
    <w:rsid w:val="0093443D"/>
    <w:rsid w:val="00936CC8"/>
    <w:rsid w:val="00936D53"/>
    <w:rsid w:val="00941603"/>
    <w:rsid w:val="00941772"/>
    <w:rsid w:val="00944817"/>
    <w:rsid w:val="00944A52"/>
    <w:rsid w:val="00945D19"/>
    <w:rsid w:val="009521A7"/>
    <w:rsid w:val="0095291C"/>
    <w:rsid w:val="00952AB5"/>
    <w:rsid w:val="00955EFB"/>
    <w:rsid w:val="009574B8"/>
    <w:rsid w:val="009612C9"/>
    <w:rsid w:val="00961DED"/>
    <w:rsid w:val="009625B0"/>
    <w:rsid w:val="0096368D"/>
    <w:rsid w:val="00966070"/>
    <w:rsid w:val="009660A4"/>
    <w:rsid w:val="00970ED6"/>
    <w:rsid w:val="00971DEC"/>
    <w:rsid w:val="00975F60"/>
    <w:rsid w:val="009775F5"/>
    <w:rsid w:val="009800A3"/>
    <w:rsid w:val="009811B8"/>
    <w:rsid w:val="0098165B"/>
    <w:rsid w:val="0098205F"/>
    <w:rsid w:val="009832A5"/>
    <w:rsid w:val="00984A4F"/>
    <w:rsid w:val="00985E4A"/>
    <w:rsid w:val="00986264"/>
    <w:rsid w:val="00990087"/>
    <w:rsid w:val="009901F9"/>
    <w:rsid w:val="00991559"/>
    <w:rsid w:val="0099271C"/>
    <w:rsid w:val="00992B00"/>
    <w:rsid w:val="00992D60"/>
    <w:rsid w:val="00995B59"/>
    <w:rsid w:val="00996052"/>
    <w:rsid w:val="00996FB5"/>
    <w:rsid w:val="009A09A9"/>
    <w:rsid w:val="009A199E"/>
    <w:rsid w:val="009A2DB4"/>
    <w:rsid w:val="009A2E32"/>
    <w:rsid w:val="009A2EF7"/>
    <w:rsid w:val="009A3166"/>
    <w:rsid w:val="009A3962"/>
    <w:rsid w:val="009A572F"/>
    <w:rsid w:val="009B0A01"/>
    <w:rsid w:val="009B1689"/>
    <w:rsid w:val="009B3010"/>
    <w:rsid w:val="009B326F"/>
    <w:rsid w:val="009B353C"/>
    <w:rsid w:val="009B3DDD"/>
    <w:rsid w:val="009B45A2"/>
    <w:rsid w:val="009B49DE"/>
    <w:rsid w:val="009B553F"/>
    <w:rsid w:val="009B5C84"/>
    <w:rsid w:val="009B656A"/>
    <w:rsid w:val="009B6BE9"/>
    <w:rsid w:val="009B7CBF"/>
    <w:rsid w:val="009C060F"/>
    <w:rsid w:val="009C12E5"/>
    <w:rsid w:val="009C3E2C"/>
    <w:rsid w:val="009C3F9E"/>
    <w:rsid w:val="009C5C1C"/>
    <w:rsid w:val="009C6E9E"/>
    <w:rsid w:val="009D0695"/>
    <w:rsid w:val="009D1D55"/>
    <w:rsid w:val="009D340E"/>
    <w:rsid w:val="009D6A13"/>
    <w:rsid w:val="009D7176"/>
    <w:rsid w:val="009D729E"/>
    <w:rsid w:val="009E5A2D"/>
    <w:rsid w:val="009F07C4"/>
    <w:rsid w:val="009F16E8"/>
    <w:rsid w:val="009F3C7A"/>
    <w:rsid w:val="009F4319"/>
    <w:rsid w:val="009F47B3"/>
    <w:rsid w:val="009F5C3E"/>
    <w:rsid w:val="009F7A27"/>
    <w:rsid w:val="009F7F26"/>
    <w:rsid w:val="00A02B4E"/>
    <w:rsid w:val="00A068CA"/>
    <w:rsid w:val="00A06A35"/>
    <w:rsid w:val="00A10208"/>
    <w:rsid w:val="00A114DD"/>
    <w:rsid w:val="00A12633"/>
    <w:rsid w:val="00A15569"/>
    <w:rsid w:val="00A15FA6"/>
    <w:rsid w:val="00A168A7"/>
    <w:rsid w:val="00A16AE2"/>
    <w:rsid w:val="00A22C4C"/>
    <w:rsid w:val="00A23345"/>
    <w:rsid w:val="00A2619B"/>
    <w:rsid w:val="00A312E2"/>
    <w:rsid w:val="00A34D85"/>
    <w:rsid w:val="00A35541"/>
    <w:rsid w:val="00A36097"/>
    <w:rsid w:val="00A369EC"/>
    <w:rsid w:val="00A40C1F"/>
    <w:rsid w:val="00A429D5"/>
    <w:rsid w:val="00A43685"/>
    <w:rsid w:val="00A53D90"/>
    <w:rsid w:val="00A54984"/>
    <w:rsid w:val="00A550B4"/>
    <w:rsid w:val="00A55272"/>
    <w:rsid w:val="00A55CAC"/>
    <w:rsid w:val="00A57F38"/>
    <w:rsid w:val="00A61E7F"/>
    <w:rsid w:val="00A623AC"/>
    <w:rsid w:val="00A631E7"/>
    <w:rsid w:val="00A65694"/>
    <w:rsid w:val="00A66205"/>
    <w:rsid w:val="00A66A8D"/>
    <w:rsid w:val="00A66FF5"/>
    <w:rsid w:val="00A70F78"/>
    <w:rsid w:val="00A71C93"/>
    <w:rsid w:val="00A71CD8"/>
    <w:rsid w:val="00A77ABD"/>
    <w:rsid w:val="00A8036C"/>
    <w:rsid w:val="00A80C34"/>
    <w:rsid w:val="00A81C84"/>
    <w:rsid w:val="00A8753D"/>
    <w:rsid w:val="00A90813"/>
    <w:rsid w:val="00A92902"/>
    <w:rsid w:val="00A92B29"/>
    <w:rsid w:val="00A93E5E"/>
    <w:rsid w:val="00A969A9"/>
    <w:rsid w:val="00A9741B"/>
    <w:rsid w:val="00A975ED"/>
    <w:rsid w:val="00AA25C9"/>
    <w:rsid w:val="00AA4C9F"/>
    <w:rsid w:val="00AA5501"/>
    <w:rsid w:val="00AA695A"/>
    <w:rsid w:val="00AA7665"/>
    <w:rsid w:val="00AA79E9"/>
    <w:rsid w:val="00AB10F0"/>
    <w:rsid w:val="00AB32D2"/>
    <w:rsid w:val="00AB5FD5"/>
    <w:rsid w:val="00AB6A39"/>
    <w:rsid w:val="00AD21C2"/>
    <w:rsid w:val="00AD2CD7"/>
    <w:rsid w:val="00AD473B"/>
    <w:rsid w:val="00AD50EA"/>
    <w:rsid w:val="00AD5CE9"/>
    <w:rsid w:val="00AD5FF2"/>
    <w:rsid w:val="00AD6899"/>
    <w:rsid w:val="00AD7900"/>
    <w:rsid w:val="00AD7BDF"/>
    <w:rsid w:val="00AE160B"/>
    <w:rsid w:val="00AE2648"/>
    <w:rsid w:val="00AE26F3"/>
    <w:rsid w:val="00AE396A"/>
    <w:rsid w:val="00AE4483"/>
    <w:rsid w:val="00AE4850"/>
    <w:rsid w:val="00AE745C"/>
    <w:rsid w:val="00AF3D25"/>
    <w:rsid w:val="00AF6764"/>
    <w:rsid w:val="00AF70C5"/>
    <w:rsid w:val="00B00895"/>
    <w:rsid w:val="00B0148B"/>
    <w:rsid w:val="00B0154B"/>
    <w:rsid w:val="00B01700"/>
    <w:rsid w:val="00B02B57"/>
    <w:rsid w:val="00B04AEE"/>
    <w:rsid w:val="00B10081"/>
    <w:rsid w:val="00B12D7A"/>
    <w:rsid w:val="00B1607F"/>
    <w:rsid w:val="00B16CCC"/>
    <w:rsid w:val="00B2208F"/>
    <w:rsid w:val="00B230DC"/>
    <w:rsid w:val="00B23A0B"/>
    <w:rsid w:val="00B2556D"/>
    <w:rsid w:val="00B30A8D"/>
    <w:rsid w:val="00B30C3B"/>
    <w:rsid w:val="00B33635"/>
    <w:rsid w:val="00B351B8"/>
    <w:rsid w:val="00B3583A"/>
    <w:rsid w:val="00B36DE6"/>
    <w:rsid w:val="00B37AE0"/>
    <w:rsid w:val="00B404DC"/>
    <w:rsid w:val="00B4163F"/>
    <w:rsid w:val="00B4249A"/>
    <w:rsid w:val="00B4317B"/>
    <w:rsid w:val="00B44FA5"/>
    <w:rsid w:val="00B46050"/>
    <w:rsid w:val="00B4679C"/>
    <w:rsid w:val="00B50943"/>
    <w:rsid w:val="00B50D01"/>
    <w:rsid w:val="00B51C34"/>
    <w:rsid w:val="00B53F9E"/>
    <w:rsid w:val="00B54D9F"/>
    <w:rsid w:val="00B568E6"/>
    <w:rsid w:val="00B56B7D"/>
    <w:rsid w:val="00B575A5"/>
    <w:rsid w:val="00B61DF2"/>
    <w:rsid w:val="00B631A5"/>
    <w:rsid w:val="00B64115"/>
    <w:rsid w:val="00B6411D"/>
    <w:rsid w:val="00B65F78"/>
    <w:rsid w:val="00B66109"/>
    <w:rsid w:val="00B66BC9"/>
    <w:rsid w:val="00B66D82"/>
    <w:rsid w:val="00B66DD3"/>
    <w:rsid w:val="00B67CA4"/>
    <w:rsid w:val="00B67CFA"/>
    <w:rsid w:val="00B706E7"/>
    <w:rsid w:val="00B70808"/>
    <w:rsid w:val="00B741A6"/>
    <w:rsid w:val="00B74ED9"/>
    <w:rsid w:val="00B77AB9"/>
    <w:rsid w:val="00B80938"/>
    <w:rsid w:val="00B80B28"/>
    <w:rsid w:val="00B8269A"/>
    <w:rsid w:val="00B86C26"/>
    <w:rsid w:val="00B87BBB"/>
    <w:rsid w:val="00B92678"/>
    <w:rsid w:val="00B92A43"/>
    <w:rsid w:val="00B93998"/>
    <w:rsid w:val="00B968B3"/>
    <w:rsid w:val="00B97791"/>
    <w:rsid w:val="00BA021C"/>
    <w:rsid w:val="00BA141F"/>
    <w:rsid w:val="00BA17C7"/>
    <w:rsid w:val="00BA4D37"/>
    <w:rsid w:val="00BA5C85"/>
    <w:rsid w:val="00BB1BFF"/>
    <w:rsid w:val="00BB1D25"/>
    <w:rsid w:val="00BB2273"/>
    <w:rsid w:val="00BB2E2F"/>
    <w:rsid w:val="00BB3163"/>
    <w:rsid w:val="00BB3168"/>
    <w:rsid w:val="00BB4EFF"/>
    <w:rsid w:val="00BB7291"/>
    <w:rsid w:val="00BC1DE2"/>
    <w:rsid w:val="00BC245E"/>
    <w:rsid w:val="00BC5A71"/>
    <w:rsid w:val="00BC5CA9"/>
    <w:rsid w:val="00BC7289"/>
    <w:rsid w:val="00BC73D4"/>
    <w:rsid w:val="00BD0D4A"/>
    <w:rsid w:val="00BD0D8A"/>
    <w:rsid w:val="00BD34D4"/>
    <w:rsid w:val="00BD43C7"/>
    <w:rsid w:val="00BD5208"/>
    <w:rsid w:val="00BD5401"/>
    <w:rsid w:val="00BD5626"/>
    <w:rsid w:val="00BD5AA7"/>
    <w:rsid w:val="00BD5ABD"/>
    <w:rsid w:val="00BD7D46"/>
    <w:rsid w:val="00BE0F96"/>
    <w:rsid w:val="00BE1AAC"/>
    <w:rsid w:val="00BE4D1E"/>
    <w:rsid w:val="00BE53F3"/>
    <w:rsid w:val="00BF1382"/>
    <w:rsid w:val="00BF2853"/>
    <w:rsid w:val="00BF49CB"/>
    <w:rsid w:val="00BF5E9C"/>
    <w:rsid w:val="00BF764D"/>
    <w:rsid w:val="00C03A9D"/>
    <w:rsid w:val="00C04728"/>
    <w:rsid w:val="00C05E77"/>
    <w:rsid w:val="00C074AA"/>
    <w:rsid w:val="00C11EAC"/>
    <w:rsid w:val="00C1239C"/>
    <w:rsid w:val="00C134B2"/>
    <w:rsid w:val="00C13BBD"/>
    <w:rsid w:val="00C14F3C"/>
    <w:rsid w:val="00C15931"/>
    <w:rsid w:val="00C15EDB"/>
    <w:rsid w:val="00C1660A"/>
    <w:rsid w:val="00C1733E"/>
    <w:rsid w:val="00C201CA"/>
    <w:rsid w:val="00C219BD"/>
    <w:rsid w:val="00C25A08"/>
    <w:rsid w:val="00C266B5"/>
    <w:rsid w:val="00C26E89"/>
    <w:rsid w:val="00C3296B"/>
    <w:rsid w:val="00C34A5D"/>
    <w:rsid w:val="00C354DD"/>
    <w:rsid w:val="00C3760A"/>
    <w:rsid w:val="00C4124A"/>
    <w:rsid w:val="00C41E44"/>
    <w:rsid w:val="00C42FAE"/>
    <w:rsid w:val="00C431D0"/>
    <w:rsid w:val="00C45299"/>
    <w:rsid w:val="00C46080"/>
    <w:rsid w:val="00C46441"/>
    <w:rsid w:val="00C46CB1"/>
    <w:rsid w:val="00C473F3"/>
    <w:rsid w:val="00C50050"/>
    <w:rsid w:val="00C50ABB"/>
    <w:rsid w:val="00C51713"/>
    <w:rsid w:val="00C5338D"/>
    <w:rsid w:val="00C53B63"/>
    <w:rsid w:val="00C55E0B"/>
    <w:rsid w:val="00C563F1"/>
    <w:rsid w:val="00C57885"/>
    <w:rsid w:val="00C62C0C"/>
    <w:rsid w:val="00C63ED7"/>
    <w:rsid w:val="00C640A5"/>
    <w:rsid w:val="00C64634"/>
    <w:rsid w:val="00C64D30"/>
    <w:rsid w:val="00C6537D"/>
    <w:rsid w:val="00C65B22"/>
    <w:rsid w:val="00C6608F"/>
    <w:rsid w:val="00C705E6"/>
    <w:rsid w:val="00C707E2"/>
    <w:rsid w:val="00C71787"/>
    <w:rsid w:val="00C72658"/>
    <w:rsid w:val="00C74061"/>
    <w:rsid w:val="00C74AA8"/>
    <w:rsid w:val="00C75C33"/>
    <w:rsid w:val="00C779EA"/>
    <w:rsid w:val="00C8373F"/>
    <w:rsid w:val="00C8375E"/>
    <w:rsid w:val="00C84E20"/>
    <w:rsid w:val="00C85958"/>
    <w:rsid w:val="00C859B0"/>
    <w:rsid w:val="00C86E00"/>
    <w:rsid w:val="00C87313"/>
    <w:rsid w:val="00C87787"/>
    <w:rsid w:val="00C90902"/>
    <w:rsid w:val="00C91B1C"/>
    <w:rsid w:val="00C91E6A"/>
    <w:rsid w:val="00C92927"/>
    <w:rsid w:val="00C94758"/>
    <w:rsid w:val="00C95267"/>
    <w:rsid w:val="00C97645"/>
    <w:rsid w:val="00CA23BB"/>
    <w:rsid w:val="00CB0831"/>
    <w:rsid w:val="00CB1C3C"/>
    <w:rsid w:val="00CB22CC"/>
    <w:rsid w:val="00CB45B4"/>
    <w:rsid w:val="00CB6B4A"/>
    <w:rsid w:val="00CB7A53"/>
    <w:rsid w:val="00CC0DCD"/>
    <w:rsid w:val="00CC3A44"/>
    <w:rsid w:val="00CD051D"/>
    <w:rsid w:val="00CD08C8"/>
    <w:rsid w:val="00CD1207"/>
    <w:rsid w:val="00CD207A"/>
    <w:rsid w:val="00CD392B"/>
    <w:rsid w:val="00CD775D"/>
    <w:rsid w:val="00CE415C"/>
    <w:rsid w:val="00CE4219"/>
    <w:rsid w:val="00CE4283"/>
    <w:rsid w:val="00CE575B"/>
    <w:rsid w:val="00CF0A2D"/>
    <w:rsid w:val="00CF0E18"/>
    <w:rsid w:val="00CF1E41"/>
    <w:rsid w:val="00CF3117"/>
    <w:rsid w:val="00CF78DE"/>
    <w:rsid w:val="00D00EC7"/>
    <w:rsid w:val="00D03455"/>
    <w:rsid w:val="00D03534"/>
    <w:rsid w:val="00D046C2"/>
    <w:rsid w:val="00D04926"/>
    <w:rsid w:val="00D108D1"/>
    <w:rsid w:val="00D1184E"/>
    <w:rsid w:val="00D11892"/>
    <w:rsid w:val="00D13A1C"/>
    <w:rsid w:val="00D14612"/>
    <w:rsid w:val="00D150D5"/>
    <w:rsid w:val="00D153EE"/>
    <w:rsid w:val="00D158D3"/>
    <w:rsid w:val="00D16EE9"/>
    <w:rsid w:val="00D1730C"/>
    <w:rsid w:val="00D20808"/>
    <w:rsid w:val="00D21333"/>
    <w:rsid w:val="00D22723"/>
    <w:rsid w:val="00D22DB4"/>
    <w:rsid w:val="00D23BF4"/>
    <w:rsid w:val="00D25514"/>
    <w:rsid w:val="00D26AD1"/>
    <w:rsid w:val="00D27506"/>
    <w:rsid w:val="00D27BA1"/>
    <w:rsid w:val="00D30AE7"/>
    <w:rsid w:val="00D31247"/>
    <w:rsid w:val="00D31DCD"/>
    <w:rsid w:val="00D34B0F"/>
    <w:rsid w:val="00D34E57"/>
    <w:rsid w:val="00D35680"/>
    <w:rsid w:val="00D35A42"/>
    <w:rsid w:val="00D4188D"/>
    <w:rsid w:val="00D426FC"/>
    <w:rsid w:val="00D42F39"/>
    <w:rsid w:val="00D4315C"/>
    <w:rsid w:val="00D43A3B"/>
    <w:rsid w:val="00D510CC"/>
    <w:rsid w:val="00D51FC6"/>
    <w:rsid w:val="00D52E5B"/>
    <w:rsid w:val="00D52FEB"/>
    <w:rsid w:val="00D53F78"/>
    <w:rsid w:val="00D55107"/>
    <w:rsid w:val="00D55A1A"/>
    <w:rsid w:val="00D55D74"/>
    <w:rsid w:val="00D569FC"/>
    <w:rsid w:val="00D56BF8"/>
    <w:rsid w:val="00D57F58"/>
    <w:rsid w:val="00D6051A"/>
    <w:rsid w:val="00D61C91"/>
    <w:rsid w:val="00D672CE"/>
    <w:rsid w:val="00D702E0"/>
    <w:rsid w:val="00D71E9B"/>
    <w:rsid w:val="00D72061"/>
    <w:rsid w:val="00D734EB"/>
    <w:rsid w:val="00D762A6"/>
    <w:rsid w:val="00D77FB4"/>
    <w:rsid w:val="00D8209C"/>
    <w:rsid w:val="00D8597D"/>
    <w:rsid w:val="00D8721D"/>
    <w:rsid w:val="00D91A1E"/>
    <w:rsid w:val="00D9228D"/>
    <w:rsid w:val="00D95D28"/>
    <w:rsid w:val="00DA312F"/>
    <w:rsid w:val="00DA4AB1"/>
    <w:rsid w:val="00DA5A8D"/>
    <w:rsid w:val="00DA7FE2"/>
    <w:rsid w:val="00DB1A2F"/>
    <w:rsid w:val="00DB20AE"/>
    <w:rsid w:val="00DB5054"/>
    <w:rsid w:val="00DC0978"/>
    <w:rsid w:val="00DC0CB3"/>
    <w:rsid w:val="00DC2422"/>
    <w:rsid w:val="00DC5C31"/>
    <w:rsid w:val="00DC7FF4"/>
    <w:rsid w:val="00DD02C9"/>
    <w:rsid w:val="00DD1757"/>
    <w:rsid w:val="00DD39B5"/>
    <w:rsid w:val="00DD5685"/>
    <w:rsid w:val="00DD7875"/>
    <w:rsid w:val="00DE22DB"/>
    <w:rsid w:val="00DE3771"/>
    <w:rsid w:val="00DE3CEE"/>
    <w:rsid w:val="00DF1224"/>
    <w:rsid w:val="00DF33DD"/>
    <w:rsid w:val="00DF34CB"/>
    <w:rsid w:val="00DF3E6C"/>
    <w:rsid w:val="00DF65D5"/>
    <w:rsid w:val="00DF764F"/>
    <w:rsid w:val="00DF78D8"/>
    <w:rsid w:val="00E01F2A"/>
    <w:rsid w:val="00E0267B"/>
    <w:rsid w:val="00E046A5"/>
    <w:rsid w:val="00E0569B"/>
    <w:rsid w:val="00E060D1"/>
    <w:rsid w:val="00E064A0"/>
    <w:rsid w:val="00E0654B"/>
    <w:rsid w:val="00E1027F"/>
    <w:rsid w:val="00E10EA4"/>
    <w:rsid w:val="00E11CBC"/>
    <w:rsid w:val="00E1245A"/>
    <w:rsid w:val="00E1313D"/>
    <w:rsid w:val="00E133A8"/>
    <w:rsid w:val="00E137BF"/>
    <w:rsid w:val="00E15194"/>
    <w:rsid w:val="00E2570F"/>
    <w:rsid w:val="00E264A4"/>
    <w:rsid w:val="00E26901"/>
    <w:rsid w:val="00E30C1C"/>
    <w:rsid w:val="00E313FF"/>
    <w:rsid w:val="00E3280C"/>
    <w:rsid w:val="00E33C0A"/>
    <w:rsid w:val="00E342DF"/>
    <w:rsid w:val="00E364DC"/>
    <w:rsid w:val="00E36DFF"/>
    <w:rsid w:val="00E4084A"/>
    <w:rsid w:val="00E40AD1"/>
    <w:rsid w:val="00E42074"/>
    <w:rsid w:val="00E44DD1"/>
    <w:rsid w:val="00E47E2F"/>
    <w:rsid w:val="00E51AF9"/>
    <w:rsid w:val="00E5466D"/>
    <w:rsid w:val="00E54D0F"/>
    <w:rsid w:val="00E5535A"/>
    <w:rsid w:val="00E56F6C"/>
    <w:rsid w:val="00E60062"/>
    <w:rsid w:val="00E6172F"/>
    <w:rsid w:val="00E61C49"/>
    <w:rsid w:val="00E6401D"/>
    <w:rsid w:val="00E664B6"/>
    <w:rsid w:val="00E67C30"/>
    <w:rsid w:val="00E70163"/>
    <w:rsid w:val="00E728E5"/>
    <w:rsid w:val="00E72AE5"/>
    <w:rsid w:val="00E737AE"/>
    <w:rsid w:val="00E73810"/>
    <w:rsid w:val="00E776F4"/>
    <w:rsid w:val="00E81E0E"/>
    <w:rsid w:val="00E83056"/>
    <w:rsid w:val="00E902C7"/>
    <w:rsid w:val="00E907C1"/>
    <w:rsid w:val="00E91E7A"/>
    <w:rsid w:val="00EA05BB"/>
    <w:rsid w:val="00EA2A19"/>
    <w:rsid w:val="00EA7EA6"/>
    <w:rsid w:val="00EB059D"/>
    <w:rsid w:val="00EB10D6"/>
    <w:rsid w:val="00EB11A3"/>
    <w:rsid w:val="00EB4017"/>
    <w:rsid w:val="00EB4D40"/>
    <w:rsid w:val="00EC0353"/>
    <w:rsid w:val="00EC2BEA"/>
    <w:rsid w:val="00EC324D"/>
    <w:rsid w:val="00EC5051"/>
    <w:rsid w:val="00EC5647"/>
    <w:rsid w:val="00EC5650"/>
    <w:rsid w:val="00EC6441"/>
    <w:rsid w:val="00EC715D"/>
    <w:rsid w:val="00ED1F9A"/>
    <w:rsid w:val="00ED1FDA"/>
    <w:rsid w:val="00ED5DE6"/>
    <w:rsid w:val="00EE0CFE"/>
    <w:rsid w:val="00EE25B2"/>
    <w:rsid w:val="00EE4037"/>
    <w:rsid w:val="00EE4D17"/>
    <w:rsid w:val="00EE62C7"/>
    <w:rsid w:val="00EE67B1"/>
    <w:rsid w:val="00EF0D48"/>
    <w:rsid w:val="00F01449"/>
    <w:rsid w:val="00F03A8B"/>
    <w:rsid w:val="00F0475B"/>
    <w:rsid w:val="00F076C3"/>
    <w:rsid w:val="00F07A63"/>
    <w:rsid w:val="00F1010C"/>
    <w:rsid w:val="00F11211"/>
    <w:rsid w:val="00F115B3"/>
    <w:rsid w:val="00F11CE3"/>
    <w:rsid w:val="00F12870"/>
    <w:rsid w:val="00F12C29"/>
    <w:rsid w:val="00F13B56"/>
    <w:rsid w:val="00F14166"/>
    <w:rsid w:val="00F15299"/>
    <w:rsid w:val="00F16ED2"/>
    <w:rsid w:val="00F21511"/>
    <w:rsid w:val="00F21FD9"/>
    <w:rsid w:val="00F23AE1"/>
    <w:rsid w:val="00F23BA0"/>
    <w:rsid w:val="00F24D57"/>
    <w:rsid w:val="00F27778"/>
    <w:rsid w:val="00F30D86"/>
    <w:rsid w:val="00F32FC4"/>
    <w:rsid w:val="00F33704"/>
    <w:rsid w:val="00F36940"/>
    <w:rsid w:val="00F37E0A"/>
    <w:rsid w:val="00F417B0"/>
    <w:rsid w:val="00F418DD"/>
    <w:rsid w:val="00F45494"/>
    <w:rsid w:val="00F45589"/>
    <w:rsid w:val="00F458FE"/>
    <w:rsid w:val="00F46E5F"/>
    <w:rsid w:val="00F5192D"/>
    <w:rsid w:val="00F526D6"/>
    <w:rsid w:val="00F5314A"/>
    <w:rsid w:val="00F53A95"/>
    <w:rsid w:val="00F540DC"/>
    <w:rsid w:val="00F56DF9"/>
    <w:rsid w:val="00F57B57"/>
    <w:rsid w:val="00F6047C"/>
    <w:rsid w:val="00F61593"/>
    <w:rsid w:val="00F6275F"/>
    <w:rsid w:val="00F62808"/>
    <w:rsid w:val="00F63423"/>
    <w:rsid w:val="00F63C3B"/>
    <w:rsid w:val="00F65669"/>
    <w:rsid w:val="00F666F5"/>
    <w:rsid w:val="00F714AF"/>
    <w:rsid w:val="00F750BF"/>
    <w:rsid w:val="00F76C9E"/>
    <w:rsid w:val="00F77914"/>
    <w:rsid w:val="00F8120B"/>
    <w:rsid w:val="00F8286D"/>
    <w:rsid w:val="00F83E06"/>
    <w:rsid w:val="00F83F11"/>
    <w:rsid w:val="00F86000"/>
    <w:rsid w:val="00F867F9"/>
    <w:rsid w:val="00F90541"/>
    <w:rsid w:val="00F9111C"/>
    <w:rsid w:val="00F95743"/>
    <w:rsid w:val="00FA4C39"/>
    <w:rsid w:val="00FA4D00"/>
    <w:rsid w:val="00FA6413"/>
    <w:rsid w:val="00FA7A98"/>
    <w:rsid w:val="00FB04B9"/>
    <w:rsid w:val="00FB054D"/>
    <w:rsid w:val="00FB0C9C"/>
    <w:rsid w:val="00FB1D11"/>
    <w:rsid w:val="00FB2C43"/>
    <w:rsid w:val="00FB2ED8"/>
    <w:rsid w:val="00FB3B8F"/>
    <w:rsid w:val="00FB4E15"/>
    <w:rsid w:val="00FC2D2F"/>
    <w:rsid w:val="00FC4E19"/>
    <w:rsid w:val="00FC51EE"/>
    <w:rsid w:val="00FC5A3D"/>
    <w:rsid w:val="00FC6E2C"/>
    <w:rsid w:val="00FC720A"/>
    <w:rsid w:val="00FC757B"/>
    <w:rsid w:val="00FD0775"/>
    <w:rsid w:val="00FD0F88"/>
    <w:rsid w:val="00FD2DBC"/>
    <w:rsid w:val="00FD45F2"/>
    <w:rsid w:val="00FD5D29"/>
    <w:rsid w:val="00FD71A0"/>
    <w:rsid w:val="00FE213F"/>
    <w:rsid w:val="00FE38A4"/>
    <w:rsid w:val="00FE3A2C"/>
    <w:rsid w:val="00FE44BD"/>
    <w:rsid w:val="00FE597B"/>
    <w:rsid w:val="00FE644B"/>
    <w:rsid w:val="00FE7ACD"/>
    <w:rsid w:val="00FF29DE"/>
    <w:rsid w:val="00FF57B2"/>
    <w:rsid w:val="00FF5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56EBB"/>
  <w15:docId w15:val="{0CCDA9EB-482D-47A1-936B-BA50528E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2F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2542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542F3"/>
    <w:pPr>
      <w:keepNext/>
      <w:jc w:val="center"/>
      <w:outlineLvl w:val="2"/>
    </w:pPr>
    <w:rPr>
      <w:b/>
      <w:sz w:val="28"/>
      <w:szCs w:val="20"/>
    </w:rPr>
  </w:style>
  <w:style w:type="paragraph" w:styleId="4">
    <w:name w:val="heading 4"/>
    <w:basedOn w:val="a"/>
    <w:next w:val="a"/>
    <w:link w:val="40"/>
    <w:uiPriority w:val="9"/>
    <w:unhideWhenUsed/>
    <w:qFormat/>
    <w:rsid w:val="00392B0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542F3"/>
    <w:rPr>
      <w:rFonts w:ascii="Times New Roman" w:eastAsia="Times New Roman" w:hAnsi="Times New Roman" w:cs="Times New Roman"/>
      <w:b/>
      <w:sz w:val="28"/>
      <w:szCs w:val="20"/>
      <w:lang w:eastAsia="ru-RU"/>
    </w:rPr>
  </w:style>
  <w:style w:type="paragraph" w:styleId="a3">
    <w:name w:val="Title"/>
    <w:aliases w:val=" Знак,Знак,Заголовок1"/>
    <w:basedOn w:val="a"/>
    <w:link w:val="a4"/>
    <w:qFormat/>
    <w:rsid w:val="002542F3"/>
    <w:pPr>
      <w:jc w:val="center"/>
    </w:pPr>
    <w:rPr>
      <w:b/>
      <w:szCs w:val="20"/>
    </w:rPr>
  </w:style>
  <w:style w:type="character" w:customStyle="1" w:styleId="a4">
    <w:name w:val="Заголовок Знак"/>
    <w:aliases w:val=" Знак Знак,Знак Знак,Заголовок1 Знак"/>
    <w:basedOn w:val="a0"/>
    <w:link w:val="a3"/>
    <w:rsid w:val="002542F3"/>
    <w:rPr>
      <w:rFonts w:ascii="Times New Roman" w:eastAsia="Times New Roman" w:hAnsi="Times New Roman" w:cs="Times New Roman"/>
      <w:b/>
      <w:sz w:val="24"/>
      <w:szCs w:val="20"/>
      <w:lang w:eastAsia="ru-RU"/>
    </w:rPr>
  </w:style>
  <w:style w:type="paragraph" w:styleId="a5">
    <w:name w:val="header"/>
    <w:basedOn w:val="a"/>
    <w:link w:val="a6"/>
    <w:rsid w:val="002542F3"/>
    <w:pPr>
      <w:tabs>
        <w:tab w:val="center" w:pos="4153"/>
        <w:tab w:val="right" w:pos="8306"/>
      </w:tabs>
    </w:pPr>
    <w:rPr>
      <w:szCs w:val="20"/>
    </w:rPr>
  </w:style>
  <w:style w:type="character" w:customStyle="1" w:styleId="a6">
    <w:name w:val="Верхний колонтитул Знак"/>
    <w:basedOn w:val="a0"/>
    <w:link w:val="a5"/>
    <w:rsid w:val="002542F3"/>
    <w:rPr>
      <w:rFonts w:ascii="Times New Roman" w:eastAsia="Times New Roman" w:hAnsi="Times New Roman" w:cs="Times New Roman"/>
      <w:sz w:val="24"/>
      <w:szCs w:val="20"/>
      <w:lang w:eastAsia="ru-RU"/>
    </w:rPr>
  </w:style>
  <w:style w:type="paragraph" w:styleId="a7">
    <w:name w:val="footer"/>
    <w:basedOn w:val="a"/>
    <w:link w:val="a8"/>
    <w:rsid w:val="002542F3"/>
    <w:pPr>
      <w:tabs>
        <w:tab w:val="center" w:pos="4153"/>
        <w:tab w:val="right" w:pos="8306"/>
      </w:tabs>
    </w:pPr>
    <w:rPr>
      <w:sz w:val="20"/>
      <w:szCs w:val="20"/>
    </w:rPr>
  </w:style>
  <w:style w:type="character" w:customStyle="1" w:styleId="a8">
    <w:name w:val="Нижний колонтитул Знак"/>
    <w:basedOn w:val="a0"/>
    <w:link w:val="a7"/>
    <w:rsid w:val="002542F3"/>
    <w:rPr>
      <w:rFonts w:ascii="Times New Roman" w:eastAsia="Times New Roman" w:hAnsi="Times New Roman" w:cs="Times New Roman"/>
      <w:sz w:val="20"/>
      <w:szCs w:val="20"/>
      <w:lang w:eastAsia="ru-RU"/>
    </w:rPr>
  </w:style>
  <w:style w:type="character" w:styleId="a9">
    <w:name w:val="page number"/>
    <w:basedOn w:val="a0"/>
    <w:rsid w:val="002542F3"/>
  </w:style>
  <w:style w:type="paragraph" w:customStyle="1" w:styleId="21">
    <w:name w:val="Основной текст с отступом 21"/>
    <w:basedOn w:val="a"/>
    <w:rsid w:val="002542F3"/>
    <w:pPr>
      <w:overflowPunct w:val="0"/>
      <w:autoSpaceDE w:val="0"/>
      <w:autoSpaceDN w:val="0"/>
      <w:adjustRightInd w:val="0"/>
      <w:spacing w:line="360" w:lineRule="auto"/>
      <w:ind w:firstLine="720"/>
      <w:jc w:val="both"/>
      <w:textAlignment w:val="baseline"/>
    </w:pPr>
  </w:style>
  <w:style w:type="paragraph" w:customStyle="1" w:styleId="ConsPlusNormal">
    <w:name w:val="ConsPlusNormal"/>
    <w:rsid w:val="002542F3"/>
    <w:pPr>
      <w:autoSpaceDE w:val="0"/>
      <w:autoSpaceDN w:val="0"/>
      <w:adjustRightInd w:val="0"/>
      <w:spacing w:after="0" w:line="240" w:lineRule="auto"/>
    </w:pPr>
    <w:rPr>
      <w:rFonts w:ascii="Times New Roman" w:hAnsi="Times New Roman" w:cs="Times New Roman"/>
      <w:sz w:val="24"/>
      <w:szCs w:val="24"/>
    </w:rPr>
  </w:style>
  <w:style w:type="paragraph" w:styleId="aa">
    <w:name w:val="Balloon Text"/>
    <w:basedOn w:val="a"/>
    <w:link w:val="ab"/>
    <w:uiPriority w:val="99"/>
    <w:semiHidden/>
    <w:unhideWhenUsed/>
    <w:rsid w:val="002542F3"/>
    <w:rPr>
      <w:rFonts w:ascii="Tahoma" w:hAnsi="Tahoma" w:cs="Tahoma"/>
      <w:sz w:val="16"/>
      <w:szCs w:val="16"/>
    </w:rPr>
  </w:style>
  <w:style w:type="character" w:customStyle="1" w:styleId="ab">
    <w:name w:val="Текст выноски Знак"/>
    <w:basedOn w:val="a0"/>
    <w:link w:val="aa"/>
    <w:uiPriority w:val="99"/>
    <w:semiHidden/>
    <w:rsid w:val="002542F3"/>
    <w:rPr>
      <w:rFonts w:ascii="Tahoma" w:eastAsia="Times New Roman" w:hAnsi="Tahoma" w:cs="Tahoma"/>
      <w:sz w:val="16"/>
      <w:szCs w:val="16"/>
      <w:lang w:eastAsia="ru-RU"/>
    </w:rPr>
  </w:style>
  <w:style w:type="character" w:customStyle="1" w:styleId="20">
    <w:name w:val="Заголовок 2 Знак"/>
    <w:basedOn w:val="a0"/>
    <w:link w:val="2"/>
    <w:rsid w:val="002542F3"/>
    <w:rPr>
      <w:rFonts w:asciiTheme="majorHAnsi" w:eastAsiaTheme="majorEastAsia" w:hAnsiTheme="majorHAnsi" w:cstheme="majorBidi"/>
      <w:b/>
      <w:bCs/>
      <w:color w:val="4F81BD" w:themeColor="accent1"/>
      <w:sz w:val="26"/>
      <w:szCs w:val="26"/>
      <w:lang w:eastAsia="ru-RU"/>
    </w:rPr>
  </w:style>
  <w:style w:type="paragraph" w:customStyle="1" w:styleId="ConsNormal">
    <w:name w:val="ConsNormal"/>
    <w:rsid w:val="002542F3"/>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styleId="ac">
    <w:name w:val="List Paragraph"/>
    <w:basedOn w:val="a"/>
    <w:uiPriority w:val="34"/>
    <w:qFormat/>
    <w:rsid w:val="002542F3"/>
    <w:pPr>
      <w:spacing w:after="200" w:line="276" w:lineRule="auto"/>
      <w:ind w:left="720"/>
      <w:contextualSpacing/>
    </w:pPr>
    <w:rPr>
      <w:rFonts w:ascii="Calibri" w:hAnsi="Calibri"/>
      <w:sz w:val="22"/>
      <w:szCs w:val="22"/>
    </w:rPr>
  </w:style>
  <w:style w:type="paragraph" w:customStyle="1" w:styleId="1">
    <w:name w:val="Знак1 Знак Знак Знак Знак Знак Знак Знак Знак Знак"/>
    <w:basedOn w:val="a"/>
    <w:rsid w:val="008633B8"/>
    <w:pPr>
      <w:spacing w:after="160" w:line="240" w:lineRule="exact"/>
    </w:pPr>
    <w:rPr>
      <w:rFonts w:ascii="Verdana" w:hAnsi="Verdana"/>
      <w:lang w:val="en-US" w:eastAsia="en-US"/>
    </w:rPr>
  </w:style>
  <w:style w:type="character" w:styleId="ad">
    <w:name w:val="Hyperlink"/>
    <w:basedOn w:val="a0"/>
    <w:uiPriority w:val="99"/>
    <w:unhideWhenUsed/>
    <w:rsid w:val="003236BA"/>
    <w:rPr>
      <w:color w:val="0000FF" w:themeColor="hyperlink"/>
      <w:u w:val="single"/>
    </w:rPr>
  </w:style>
  <w:style w:type="paragraph" w:styleId="22">
    <w:name w:val="Body Text Indent 2"/>
    <w:basedOn w:val="a"/>
    <w:link w:val="23"/>
    <w:uiPriority w:val="99"/>
    <w:rsid w:val="00F21FD9"/>
    <w:pPr>
      <w:spacing w:after="120" w:line="480" w:lineRule="auto"/>
      <w:ind w:left="283"/>
    </w:pPr>
  </w:style>
  <w:style w:type="character" w:customStyle="1" w:styleId="23">
    <w:name w:val="Основной текст с отступом 2 Знак"/>
    <w:basedOn w:val="a0"/>
    <w:link w:val="22"/>
    <w:uiPriority w:val="99"/>
    <w:rsid w:val="00F21FD9"/>
    <w:rPr>
      <w:rFonts w:ascii="Times New Roman" w:eastAsia="Times New Roman" w:hAnsi="Times New Roman" w:cs="Times New Roman"/>
      <w:sz w:val="24"/>
      <w:szCs w:val="24"/>
      <w:lang w:eastAsia="ru-RU"/>
    </w:rPr>
  </w:style>
  <w:style w:type="paragraph" w:styleId="ae">
    <w:name w:val="Normal (Web)"/>
    <w:basedOn w:val="a"/>
    <w:uiPriority w:val="99"/>
    <w:semiHidden/>
    <w:unhideWhenUsed/>
    <w:rsid w:val="00F90541"/>
    <w:pPr>
      <w:spacing w:before="100" w:beforeAutospacing="1" w:after="100" w:afterAutospacing="1"/>
    </w:pPr>
  </w:style>
  <w:style w:type="character" w:customStyle="1" w:styleId="af">
    <w:name w:val="Основной текст_"/>
    <w:basedOn w:val="a0"/>
    <w:link w:val="6"/>
    <w:rsid w:val="007A15BA"/>
    <w:rPr>
      <w:rFonts w:ascii="Times New Roman" w:eastAsia="Times New Roman" w:hAnsi="Times New Roman" w:cs="Times New Roman"/>
      <w:sz w:val="27"/>
      <w:szCs w:val="27"/>
      <w:shd w:val="clear" w:color="auto" w:fill="FFFFFF"/>
    </w:rPr>
  </w:style>
  <w:style w:type="character" w:customStyle="1" w:styleId="31">
    <w:name w:val="Основной текст3"/>
    <w:basedOn w:val="af"/>
    <w:rsid w:val="007A15BA"/>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6">
    <w:name w:val="Основной текст6"/>
    <w:basedOn w:val="a"/>
    <w:link w:val="af"/>
    <w:rsid w:val="007A15BA"/>
    <w:pPr>
      <w:widowControl w:val="0"/>
      <w:shd w:val="clear" w:color="auto" w:fill="FFFFFF"/>
      <w:spacing w:before="300" w:line="312" w:lineRule="exact"/>
      <w:jc w:val="both"/>
    </w:pPr>
    <w:rPr>
      <w:sz w:val="27"/>
      <w:szCs w:val="27"/>
      <w:lang w:eastAsia="en-US"/>
    </w:rPr>
  </w:style>
  <w:style w:type="table" w:styleId="af0">
    <w:name w:val="Table Grid"/>
    <w:basedOn w:val="a1"/>
    <w:uiPriority w:val="39"/>
    <w:rsid w:val="007A1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Основной текст + Полужирный"/>
    <w:basedOn w:val="af"/>
    <w:rsid w:val="00D23BF4"/>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40">
    <w:name w:val="Заголовок 4 Знак"/>
    <w:basedOn w:val="a0"/>
    <w:link w:val="4"/>
    <w:uiPriority w:val="9"/>
    <w:rsid w:val="00392B08"/>
    <w:rPr>
      <w:rFonts w:asciiTheme="majorHAnsi" w:eastAsiaTheme="majorEastAsia" w:hAnsiTheme="majorHAnsi" w:cstheme="majorBidi"/>
      <w:i/>
      <w:iCs/>
      <w:color w:val="365F91" w:themeColor="accent1" w:themeShade="BF"/>
      <w:sz w:val="24"/>
      <w:szCs w:val="24"/>
      <w:lang w:eastAsia="ru-RU"/>
    </w:rPr>
  </w:style>
  <w:style w:type="character" w:customStyle="1" w:styleId="markedcontent">
    <w:name w:val="markedcontent"/>
    <w:basedOn w:val="a0"/>
    <w:rsid w:val="003E4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084769">
      <w:bodyDiv w:val="1"/>
      <w:marLeft w:val="0"/>
      <w:marRight w:val="0"/>
      <w:marTop w:val="0"/>
      <w:marBottom w:val="0"/>
      <w:divBdr>
        <w:top w:val="none" w:sz="0" w:space="0" w:color="auto"/>
        <w:left w:val="none" w:sz="0" w:space="0" w:color="auto"/>
        <w:bottom w:val="none" w:sz="0" w:space="0" w:color="auto"/>
        <w:right w:val="none" w:sz="0" w:space="0" w:color="auto"/>
      </w:divBdr>
    </w:div>
    <w:div w:id="141219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mush.sakha.gov.ru/news/front/view/id/337904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inimush.sakha.gov.ru/news/front/view/id/3378163" TargetMode="External"/><Relationship Id="rId4" Type="http://schemas.openxmlformats.org/officeDocument/2006/relationships/settings" Target="settings.xml"/><Relationship Id="rId9" Type="http://schemas.openxmlformats.org/officeDocument/2006/relationships/hyperlink" Target="https://minimush.sakha.gov.ru/news/front/view/id/337972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72C780C-A71F-4437-8C55-DCB021E39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17478</Words>
  <Characters>99626</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 Надежда Семеновна</dc:creator>
  <cp:lastModifiedBy>RAI_BAG</cp:lastModifiedBy>
  <cp:revision>2</cp:revision>
  <cp:lastPrinted>2023-12-19T23:55:00Z</cp:lastPrinted>
  <dcterms:created xsi:type="dcterms:W3CDTF">2024-01-11T02:57:00Z</dcterms:created>
  <dcterms:modified xsi:type="dcterms:W3CDTF">2024-01-11T02:57:00Z</dcterms:modified>
</cp:coreProperties>
</file>